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C4" w:rsidRPr="00C815C4" w:rsidRDefault="00C815C4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</w:pPr>
      <w:r w:rsidRPr="00C815C4"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  <w:t>Text na etiketu</w:t>
      </w:r>
    </w:p>
    <w:p w:rsidR="00C815C4" w:rsidRPr="00C815C4" w:rsidRDefault="00C815C4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</w:pPr>
    </w:p>
    <w:p w:rsidR="00C815C4" w:rsidRDefault="00C815C4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</w:p>
    <w:p w:rsidR="002948DA" w:rsidRDefault="008C0EAA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  <w:proofErr w:type="spellStart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>Biofoam</w:t>
      </w:r>
      <w:proofErr w:type="spellEnd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 Plus</w:t>
      </w:r>
    </w:p>
    <w:p w:rsidR="008C0EAA" w:rsidRDefault="008C0EAA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</w:p>
    <w:p w:rsidR="008C0EAA" w:rsidRPr="00961D27" w:rsidRDefault="008C0EAA" w:rsidP="008C0EAA">
      <w:pPr>
        <w:pStyle w:val="Style34"/>
        <w:shd w:val="clear" w:color="auto" w:fill="auto"/>
        <w:spacing w:before="0" w:line="360" w:lineRule="auto"/>
        <w:ind w:firstLine="0"/>
        <w:rPr>
          <w:rFonts w:asciiTheme="minorHAnsi" w:hAnsiTheme="minorHAnsi"/>
          <w:sz w:val="22"/>
          <w:szCs w:val="22"/>
        </w:rPr>
      </w:pPr>
      <w:proofErr w:type="spellStart"/>
      <w:r w:rsidRPr="00961D27">
        <w:rPr>
          <w:rStyle w:val="CharStyle35"/>
          <w:rFonts w:asciiTheme="minorHAnsi" w:hAnsiTheme="minorHAnsi"/>
          <w:color w:val="000000"/>
          <w:sz w:val="22"/>
          <w:szCs w:val="22"/>
          <w:lang w:val="en-US"/>
        </w:rPr>
        <w:t>Biofoam</w:t>
      </w:r>
      <w:proofErr w:type="spellEnd"/>
      <w:r w:rsidRPr="00961D27">
        <w:rPr>
          <w:rStyle w:val="CharStyle35"/>
          <w:rFonts w:asciiTheme="minorHAnsi" w:hAnsiTheme="minorHAnsi"/>
          <w:color w:val="000000"/>
          <w:sz w:val="22"/>
          <w:szCs w:val="22"/>
          <w:lang w:val="en-US"/>
        </w:rPr>
        <w:t xml:space="preserve"> Plus je </w:t>
      </w: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pěnový přípravek </w:t>
      </w:r>
      <w:proofErr w:type="gramStart"/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na</w:t>
      </w:r>
      <w:proofErr w:type="gramEnd"/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očistu struku před dojením pro dojnice.</w:t>
      </w:r>
    </w:p>
    <w:p w:rsidR="008C0EAA" w:rsidRPr="00961D27" w:rsidRDefault="008C0EAA" w:rsidP="008C0EAA">
      <w:pPr>
        <w:pStyle w:val="Style34"/>
        <w:shd w:val="clear" w:color="auto" w:fill="auto"/>
        <w:spacing w:before="0" w:line="360" w:lineRule="auto"/>
        <w:ind w:firstLine="0"/>
        <w:rPr>
          <w:rFonts w:asciiTheme="minorHAnsi" w:hAnsiTheme="minorHAnsi"/>
          <w:sz w:val="22"/>
          <w:szCs w:val="22"/>
        </w:rPr>
      </w:pP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Směs přírodních složek zajišťuje efektivní odstranění nečistot ze struku před zahájením dojení a udržuje pokožku,</w:t>
      </w:r>
      <w:r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</w:t>
      </w: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která je přirozenou ochrannou bariérou proti působení patogenů, ve vynikajícím stavu.</w:t>
      </w:r>
      <w:r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</w:t>
      </w: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Bohatá pěnová struktura</w:t>
      </w:r>
      <w:r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</w:t>
      </w: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je navržena tak, aby snadno oddělila nečistoty od struku a udržovala měkkou a zdravou pokožku.</w:t>
      </w:r>
    </w:p>
    <w:p w:rsidR="008C0EAA" w:rsidRPr="008D62BC" w:rsidRDefault="008C0EAA" w:rsidP="008C0EAA">
      <w:pPr>
        <w:pStyle w:val="Style37"/>
        <w:shd w:val="clear" w:color="auto" w:fill="auto"/>
        <w:spacing w:line="360" w:lineRule="auto"/>
        <w:rPr>
          <w:rFonts w:asciiTheme="minorHAnsi" w:hAnsiTheme="minorHAnsi"/>
          <w:sz w:val="22"/>
          <w:szCs w:val="22"/>
        </w:rPr>
      </w:pPr>
      <w:r w:rsidRPr="008D62BC">
        <w:rPr>
          <w:rStyle w:val="CharStyle38"/>
          <w:rFonts w:asciiTheme="minorHAnsi" w:hAnsiTheme="minorHAnsi"/>
          <w:bCs/>
          <w:color w:val="000000"/>
          <w:sz w:val="22"/>
          <w:szCs w:val="22"/>
        </w:rPr>
        <w:t>Přirozeně účinný v odstraňování nečistot a v ochraně pokožky struku.</w:t>
      </w:r>
    </w:p>
    <w:p w:rsidR="008C0EAA" w:rsidRPr="00961D27" w:rsidRDefault="008C0EAA" w:rsidP="008C0EAA">
      <w:pPr>
        <w:pStyle w:val="Style34"/>
        <w:numPr>
          <w:ilvl w:val="0"/>
          <w:numId w:val="1"/>
        </w:numPr>
        <w:shd w:val="clear" w:color="auto" w:fill="auto"/>
        <w:tabs>
          <w:tab w:val="left" w:pos="253"/>
        </w:tabs>
        <w:spacing w:before="0" w:line="360" w:lineRule="auto"/>
        <w:ind w:firstLine="0"/>
        <w:rPr>
          <w:rFonts w:asciiTheme="minorHAnsi" w:hAnsiTheme="minorHAnsi"/>
          <w:sz w:val="22"/>
          <w:szCs w:val="22"/>
        </w:rPr>
      </w:pP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Zásobník </w:t>
      </w:r>
      <w:proofErr w:type="spellStart"/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DeLaval</w:t>
      </w:r>
      <w:proofErr w:type="spellEnd"/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pěnově nádobky naplňte do 2/3.</w:t>
      </w:r>
    </w:p>
    <w:p w:rsidR="008C0EAA" w:rsidRPr="00961D27" w:rsidRDefault="008C0EAA" w:rsidP="008C0EAA">
      <w:pPr>
        <w:pStyle w:val="Style34"/>
        <w:numPr>
          <w:ilvl w:val="0"/>
          <w:numId w:val="1"/>
        </w:numPr>
        <w:shd w:val="clear" w:color="auto" w:fill="auto"/>
        <w:tabs>
          <w:tab w:val="left" w:pos="253"/>
        </w:tabs>
        <w:spacing w:before="0" w:line="360" w:lineRule="auto"/>
        <w:ind w:left="260"/>
        <w:rPr>
          <w:rFonts w:asciiTheme="minorHAnsi" w:hAnsiTheme="minorHAnsi"/>
          <w:sz w:val="22"/>
          <w:szCs w:val="22"/>
        </w:rPr>
      </w:pP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Pomocí </w:t>
      </w:r>
      <w:proofErr w:type="spellStart"/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DeLaval</w:t>
      </w:r>
      <w:proofErr w:type="spellEnd"/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pěnové nádobky vytvořte postupným mačkáním bohatou pěnu.</w:t>
      </w:r>
    </w:p>
    <w:p w:rsidR="008C0EAA" w:rsidRPr="00961D27" w:rsidRDefault="008C0EAA" w:rsidP="008C0EAA">
      <w:pPr>
        <w:pStyle w:val="Style34"/>
        <w:numPr>
          <w:ilvl w:val="0"/>
          <w:numId w:val="1"/>
        </w:numPr>
        <w:shd w:val="clear" w:color="auto" w:fill="auto"/>
        <w:tabs>
          <w:tab w:val="left" w:pos="253"/>
        </w:tabs>
        <w:spacing w:before="0" w:line="360" w:lineRule="auto"/>
        <w:ind w:left="260"/>
        <w:rPr>
          <w:rFonts w:asciiTheme="minorHAnsi" w:hAnsiTheme="minorHAnsi"/>
          <w:sz w:val="22"/>
          <w:szCs w:val="22"/>
        </w:rPr>
      </w:pP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Pro co nejlepší účinek ponořte opatrně do přípravku </w:t>
      </w:r>
      <w:proofErr w:type="spellStart"/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Biofoam</w:t>
      </w:r>
      <w:proofErr w:type="spellEnd"/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Plus celý struk až po bázi vemene.</w:t>
      </w:r>
    </w:p>
    <w:p w:rsidR="008C0EAA" w:rsidRPr="00961D27" w:rsidRDefault="008C0EAA" w:rsidP="008C0EAA">
      <w:pPr>
        <w:pStyle w:val="Style34"/>
        <w:numPr>
          <w:ilvl w:val="0"/>
          <w:numId w:val="1"/>
        </w:numPr>
        <w:shd w:val="clear" w:color="auto" w:fill="auto"/>
        <w:tabs>
          <w:tab w:val="left" w:pos="253"/>
        </w:tabs>
        <w:spacing w:before="0" w:line="360" w:lineRule="auto"/>
        <w:ind w:left="260"/>
        <w:rPr>
          <w:rFonts w:asciiTheme="minorHAnsi" w:hAnsiTheme="minorHAnsi"/>
          <w:sz w:val="22"/>
          <w:szCs w:val="22"/>
        </w:rPr>
      </w:pP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Nechejte pěnu působit až do oddělení nečistot od struku a poté celý struk opatrně otřete utěrkou/papírovým ubrouskem. Základním pravidlem je použití jednorázového ubrousku na jednu dojnici, což minimalizuje nebezpečí rozšíření infekční mastitidy.</w:t>
      </w:r>
    </w:p>
    <w:p w:rsidR="008C0EAA" w:rsidRPr="00961D27" w:rsidRDefault="008C0EAA" w:rsidP="008C0EAA">
      <w:pPr>
        <w:pStyle w:val="Style34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243" w:line="360" w:lineRule="auto"/>
        <w:ind w:firstLine="0"/>
        <w:rPr>
          <w:rFonts w:asciiTheme="minorHAnsi" w:hAnsiTheme="minorHAnsi"/>
          <w:sz w:val="22"/>
          <w:szCs w:val="22"/>
        </w:rPr>
      </w:pP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V</w:t>
      </w:r>
      <w:r w:rsidR="00F23E31">
        <w:rPr>
          <w:rStyle w:val="CharStyle35"/>
          <w:rFonts w:asciiTheme="minorHAnsi" w:hAnsiTheme="minorHAnsi"/>
          <w:color w:val="000000"/>
          <w:sz w:val="22"/>
          <w:szCs w:val="22"/>
        </w:rPr>
        <w:t>ždy používejte odpovídající zpěň</w:t>
      </w: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ovací nádobku.</w:t>
      </w:r>
    </w:p>
    <w:p w:rsidR="008C0EAA" w:rsidRPr="00961D27" w:rsidRDefault="008C0EAA" w:rsidP="008C0EAA">
      <w:pPr>
        <w:pStyle w:val="Style34"/>
        <w:shd w:val="clear" w:color="auto" w:fill="auto"/>
        <w:spacing w:before="0" w:line="360" w:lineRule="auto"/>
        <w:ind w:firstLine="0"/>
        <w:rPr>
          <w:rFonts w:asciiTheme="minorHAnsi" w:hAnsiTheme="minorHAnsi"/>
          <w:sz w:val="22"/>
          <w:szCs w:val="22"/>
        </w:rPr>
      </w:pPr>
      <w:r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Přípravek </w:t>
      </w:r>
      <w:proofErr w:type="spellStart"/>
      <w:r>
        <w:rPr>
          <w:rStyle w:val="CharStyle35"/>
          <w:rFonts w:asciiTheme="minorHAnsi" w:hAnsiTheme="minorHAnsi"/>
          <w:color w:val="000000"/>
          <w:sz w:val="22"/>
          <w:szCs w:val="22"/>
        </w:rPr>
        <w:t>Biofoam</w:t>
      </w:r>
      <w:proofErr w:type="spellEnd"/>
      <w:r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Plu</w:t>
      </w: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s skladujte v originálním obalu na chladném místě, které je chráněné před přímým</w:t>
      </w:r>
      <w:r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</w:t>
      </w: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slunečním zářením.</w:t>
      </w:r>
    </w:p>
    <w:p w:rsidR="008C0EAA" w:rsidRPr="00961D27" w:rsidRDefault="008C0EAA" w:rsidP="008C0EAA">
      <w:pPr>
        <w:pStyle w:val="Style34"/>
        <w:shd w:val="clear" w:color="auto" w:fill="auto"/>
        <w:spacing w:before="0" w:after="197" w:line="360" w:lineRule="auto"/>
        <w:ind w:firstLine="0"/>
        <w:rPr>
          <w:rFonts w:asciiTheme="minorHAnsi" w:hAnsiTheme="minorHAnsi"/>
          <w:sz w:val="22"/>
          <w:szCs w:val="22"/>
        </w:rPr>
      </w:pP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Po použití nádobu důkladně uzavřete. Uchovávejte mimo dosah dětí.</w:t>
      </w:r>
    </w:p>
    <w:p w:rsidR="00DE5FD6" w:rsidRDefault="00DE5FD6" w:rsidP="008C0EAA">
      <w:pPr>
        <w:pStyle w:val="Style16"/>
        <w:shd w:val="clear" w:color="auto" w:fill="auto"/>
        <w:spacing w:line="360" w:lineRule="auto"/>
        <w:ind w:firstLine="0"/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Obsah: </w:t>
      </w:r>
      <w:r w:rsidR="00283DD1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10L (20,60,200,1000L</w:t>
      </w:r>
      <w:r w:rsidRPr="00DE5FD6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)</w:t>
      </w:r>
    </w:p>
    <w:p w:rsidR="005354EA" w:rsidRDefault="005354EA" w:rsidP="008C0EAA">
      <w:pPr>
        <w:pStyle w:val="Style8"/>
        <w:shd w:val="clear" w:color="auto" w:fill="auto"/>
        <w:spacing w:before="0" w:line="360" w:lineRule="auto"/>
        <w:rPr>
          <w:rStyle w:val="CharStyle12"/>
          <w:rFonts w:asciiTheme="minorHAnsi" w:hAnsiTheme="minorHAnsi"/>
          <w:color w:val="000000"/>
          <w:sz w:val="22"/>
          <w:szCs w:val="22"/>
        </w:rPr>
      </w:pPr>
    </w:p>
    <w:p w:rsidR="008C0EAA" w:rsidRDefault="003E7D85" w:rsidP="008C0EAA">
      <w:pPr>
        <w:pStyle w:val="Style8"/>
        <w:shd w:val="clear" w:color="auto" w:fill="auto"/>
        <w:spacing w:before="0" w:line="360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>
        <w:rPr>
          <w:rStyle w:val="CharStyle12"/>
          <w:rFonts w:asciiTheme="minorHAnsi" w:hAnsiTheme="minorHAnsi"/>
          <w:color w:val="000000"/>
          <w:sz w:val="22"/>
          <w:szCs w:val="22"/>
        </w:rPr>
        <w:t>Datum ex</w:t>
      </w:r>
      <w:r w:rsidR="00C815C4">
        <w:rPr>
          <w:rStyle w:val="CharStyle12"/>
          <w:rFonts w:asciiTheme="minorHAnsi" w:hAnsiTheme="minorHAnsi"/>
          <w:color w:val="000000"/>
          <w:sz w:val="22"/>
          <w:szCs w:val="22"/>
        </w:rPr>
        <w:t>s</w:t>
      </w:r>
      <w:r>
        <w:rPr>
          <w:rStyle w:val="CharStyle12"/>
          <w:rFonts w:asciiTheme="minorHAnsi" w:hAnsiTheme="minorHAnsi"/>
          <w:color w:val="000000"/>
          <w:sz w:val="22"/>
          <w:szCs w:val="22"/>
        </w:rPr>
        <w:t>pirace a číslo šarže:</w:t>
      </w:r>
      <w:r w:rsidRPr="002948DA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vi</w:t>
      </w:r>
      <w:r w:rsidR="008C0EAA">
        <w:rPr>
          <w:rStyle w:val="CharStyle9"/>
          <w:rFonts w:asciiTheme="minorHAnsi" w:hAnsiTheme="minorHAnsi"/>
          <w:color w:val="000000"/>
          <w:sz w:val="22"/>
          <w:szCs w:val="22"/>
        </w:rPr>
        <w:t>z štítek v horní části kanystru</w:t>
      </w:r>
    </w:p>
    <w:p w:rsidR="003E7D85" w:rsidRDefault="003E7D85" w:rsidP="008C0EAA">
      <w:pPr>
        <w:pStyle w:val="Style8"/>
        <w:shd w:val="clear" w:color="auto" w:fill="auto"/>
        <w:spacing w:before="0" w:line="360" w:lineRule="auto"/>
        <w:rPr>
          <w:rStyle w:val="CharStyle13"/>
          <w:rFonts w:asciiTheme="minorHAnsi" w:hAnsiTheme="minorHAnsi"/>
          <w:color w:val="000000"/>
          <w:sz w:val="22"/>
          <w:szCs w:val="22"/>
        </w:rPr>
      </w:pPr>
      <w:r w:rsidRPr="002948DA">
        <w:rPr>
          <w:rStyle w:val="CharStyle11"/>
          <w:rFonts w:asciiTheme="minorHAnsi" w:hAnsiTheme="minorHAnsi"/>
          <w:color w:val="000000"/>
          <w:sz w:val="22"/>
          <w:szCs w:val="22"/>
        </w:rPr>
        <w:t>Číslo schválení</w:t>
      </w:r>
      <w:r w:rsidR="00BB337F">
        <w:rPr>
          <w:rStyle w:val="CharStyle13"/>
          <w:rFonts w:asciiTheme="minorHAnsi" w:hAnsiTheme="minorHAnsi"/>
          <w:color w:val="000000"/>
          <w:sz w:val="22"/>
          <w:szCs w:val="22"/>
        </w:rPr>
        <w:t>: 115</w:t>
      </w:r>
      <w:r>
        <w:rPr>
          <w:rStyle w:val="CharStyle13"/>
          <w:rFonts w:asciiTheme="minorHAnsi" w:hAnsiTheme="minorHAnsi"/>
          <w:color w:val="000000"/>
          <w:sz w:val="22"/>
          <w:szCs w:val="22"/>
        </w:rPr>
        <w:t>-18/C</w:t>
      </w:r>
      <w:bookmarkStart w:id="0" w:name="_GoBack"/>
      <w:bookmarkEnd w:id="0"/>
    </w:p>
    <w:p w:rsidR="008C0EAA" w:rsidRPr="002948DA" w:rsidRDefault="008C0EAA" w:rsidP="008C0EAA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</w:p>
    <w:p w:rsidR="008C0EAA" w:rsidRDefault="003E7D85" w:rsidP="003E7D85">
      <w:pPr>
        <w:pStyle w:val="Style10"/>
        <w:shd w:val="clear" w:color="auto" w:fill="auto"/>
        <w:spacing w:line="360" w:lineRule="auto"/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</w:pPr>
      <w:r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Držitel rozhodnutí o schválení</w:t>
      </w:r>
      <w:r w:rsidR="00DE5FD6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 xml:space="preserve"> a výrobce</w:t>
      </w:r>
      <w:r w:rsidR="008C0EA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:</w:t>
      </w:r>
    </w:p>
    <w:p w:rsidR="002948DA" w:rsidRPr="005354EA" w:rsidRDefault="003E7D85" w:rsidP="008C0EAA">
      <w:pPr>
        <w:pStyle w:val="Style10"/>
        <w:shd w:val="clear" w:color="auto" w:fill="auto"/>
        <w:spacing w:line="360" w:lineRule="auto"/>
        <w:rPr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</w:pPr>
      <w:proofErr w:type="spellStart"/>
      <w:r w:rsidRPr="002948DA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DeLaval</w:t>
      </w:r>
      <w:proofErr w:type="spellEnd"/>
      <w:r w:rsidRPr="002948DA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NV,</w:t>
      </w:r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Industrienpark-Drogen</w:t>
      </w:r>
      <w:proofErr w:type="spellEnd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10, </w:t>
      </w:r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9031 </w:t>
      </w:r>
      <w:proofErr w:type="spellStart"/>
      <w:proofErr w:type="gramStart"/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Gent</w:t>
      </w:r>
      <w:proofErr w:type="spellEnd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,  Belgie</w:t>
      </w:r>
      <w:proofErr w:type="gramEnd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, Tel +32 9 2809100 </w:t>
      </w:r>
      <w:hyperlink r:id="rId6" w:history="1">
        <w:r w:rsidR="00DE5FD6" w:rsidRPr="00864486">
          <w:rPr>
            <w:rStyle w:val="Hypertextovodkaz"/>
            <w:rFonts w:asciiTheme="minorHAnsi" w:hAnsiTheme="minorHAnsi"/>
            <w:b w:val="0"/>
            <w:bCs w:val="0"/>
            <w:sz w:val="22"/>
            <w:szCs w:val="22"/>
            <w:shd w:val="clear" w:color="auto" w:fill="FFFFFF"/>
          </w:rPr>
          <w:t>www.delaval.com</w:t>
        </w:r>
      </w:hyperlink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r w:rsidR="005354EA">
        <w:rPr>
          <w:rFonts w:asciiTheme="minorHAnsi" w:hAnsiTheme="minorHAnsi"/>
          <w:sz w:val="22"/>
          <w:szCs w:val="22"/>
        </w:rPr>
        <w:t>Distributor</w:t>
      </w:r>
      <w:r w:rsidR="00C815C4" w:rsidRPr="00C815C4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C815C4" w:rsidRPr="005354EA">
        <w:rPr>
          <w:rFonts w:asciiTheme="minorHAnsi" w:hAnsiTheme="minorHAnsi"/>
          <w:b w:val="0"/>
          <w:sz w:val="22"/>
          <w:szCs w:val="22"/>
        </w:rPr>
        <w:t>DeLaval</w:t>
      </w:r>
      <w:proofErr w:type="spellEnd"/>
      <w:r w:rsidR="00C815C4" w:rsidRPr="005354EA">
        <w:rPr>
          <w:rFonts w:asciiTheme="minorHAnsi" w:hAnsiTheme="minorHAnsi"/>
          <w:b w:val="0"/>
          <w:sz w:val="22"/>
          <w:szCs w:val="22"/>
        </w:rPr>
        <w:t xml:space="preserve"> s.r.o., Průběžná 80, 100 00 Praha 10, Tel: 02-71001148</w:t>
      </w:r>
    </w:p>
    <w:p w:rsidR="002948DA" w:rsidRPr="005354EA" w:rsidRDefault="002948DA" w:rsidP="002948DA">
      <w:pPr>
        <w:framePr w:wrap="none" w:vAnchor="page" w:hAnchor="page" w:x="6682" w:y="9597"/>
        <w:spacing w:line="360" w:lineRule="auto"/>
        <w:rPr>
          <w:rFonts w:asciiTheme="minorHAnsi" w:hAnsiTheme="minorHAnsi"/>
          <w:sz w:val="22"/>
          <w:szCs w:val="22"/>
        </w:rPr>
      </w:pPr>
    </w:p>
    <w:p w:rsidR="002948DA" w:rsidRPr="005354EA" w:rsidRDefault="002948DA" w:rsidP="002948DA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2948DA" w:rsidRPr="0053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DA"/>
    <w:rsid w:val="00283DD1"/>
    <w:rsid w:val="002948DA"/>
    <w:rsid w:val="00335CCE"/>
    <w:rsid w:val="003E7D85"/>
    <w:rsid w:val="005354EA"/>
    <w:rsid w:val="008511AE"/>
    <w:rsid w:val="008C0EAA"/>
    <w:rsid w:val="008D62BC"/>
    <w:rsid w:val="00BB337F"/>
    <w:rsid w:val="00C815C4"/>
    <w:rsid w:val="00D352FE"/>
    <w:rsid w:val="00DE5FD6"/>
    <w:rsid w:val="00F2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9">
    <w:name w:val="Char Style 9"/>
    <w:basedOn w:val="Standardnpsmoodstavce"/>
    <w:link w:val="Style8"/>
    <w:uiPriority w:val="99"/>
    <w:locked/>
    <w:rsid w:val="002948DA"/>
    <w:rPr>
      <w:rFonts w:ascii="Arial" w:hAnsi="Arial" w:cs="Arial"/>
      <w:sz w:val="15"/>
      <w:szCs w:val="15"/>
      <w:shd w:val="clear" w:color="auto" w:fill="FFFFFF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3">
    <w:name w:val="Char Style 13"/>
    <w:basedOn w:val="CharStyle11"/>
    <w:uiPriority w:val="99"/>
    <w:rsid w:val="002948DA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2948DA"/>
    <w:pPr>
      <w:widowControl w:val="0"/>
      <w:shd w:val="clear" w:color="auto" w:fill="FFFFFF"/>
      <w:spacing w:before="900" w:after="0" w:line="182" w:lineRule="exact"/>
    </w:pPr>
    <w:rPr>
      <w:rFonts w:ascii="Arial" w:hAnsi="Arial" w:cs="Arial"/>
      <w:sz w:val="15"/>
      <w:szCs w:val="15"/>
      <w:lang w:eastAsia="en-US"/>
    </w:rPr>
  </w:style>
  <w:style w:type="paragraph" w:customStyle="1" w:styleId="Style10">
    <w:name w:val="Style 10"/>
    <w:basedOn w:val="Normln"/>
    <w:link w:val="CharStyle11"/>
    <w:uiPriority w:val="99"/>
    <w:rsid w:val="002948DA"/>
    <w:pPr>
      <w:widowControl w:val="0"/>
      <w:shd w:val="clear" w:color="auto" w:fill="FFFFFF"/>
      <w:spacing w:after="0" w:line="182" w:lineRule="exact"/>
    </w:pPr>
    <w:rPr>
      <w:rFonts w:ascii="Arial" w:hAnsi="Arial" w:cs="Arial"/>
      <w:b/>
      <w:bCs/>
      <w:sz w:val="15"/>
      <w:szCs w:val="15"/>
      <w:lang w:eastAsia="en-US"/>
    </w:rPr>
  </w:style>
  <w:style w:type="character" w:customStyle="1" w:styleId="CharStyle17">
    <w:name w:val="Char Style 17"/>
    <w:basedOn w:val="Standardnpsmoodstavce"/>
    <w:link w:val="Style16"/>
    <w:uiPriority w:val="99"/>
    <w:locked/>
    <w:rsid w:val="002948DA"/>
    <w:rPr>
      <w:rFonts w:ascii="Arial" w:hAnsi="Arial" w:cs="Arial"/>
      <w:sz w:val="13"/>
      <w:szCs w:val="13"/>
      <w:shd w:val="clear" w:color="auto" w:fill="FFFFFF"/>
      <w:lang w:val="en-US"/>
    </w:rPr>
  </w:style>
  <w:style w:type="character" w:customStyle="1" w:styleId="CharStyle18">
    <w:name w:val="Char Style 18"/>
    <w:basedOn w:val="CharStyle17"/>
    <w:uiPriority w:val="99"/>
    <w:rsid w:val="002948DA"/>
    <w:rPr>
      <w:rFonts w:ascii="Arial" w:hAnsi="Arial" w:cs="Arial"/>
      <w:b/>
      <w:bCs/>
      <w:sz w:val="13"/>
      <w:szCs w:val="13"/>
      <w:shd w:val="clear" w:color="auto" w:fill="FFFFFF"/>
      <w:lang w:val="en-US"/>
    </w:rPr>
  </w:style>
  <w:style w:type="paragraph" w:customStyle="1" w:styleId="Style16">
    <w:name w:val="Style 16"/>
    <w:basedOn w:val="Normln"/>
    <w:link w:val="CharStyle17"/>
    <w:uiPriority w:val="99"/>
    <w:rsid w:val="002948DA"/>
    <w:pPr>
      <w:widowControl w:val="0"/>
      <w:shd w:val="clear" w:color="auto" w:fill="FFFFFF"/>
      <w:spacing w:after="0" w:line="163" w:lineRule="exact"/>
      <w:ind w:hanging="180"/>
    </w:pPr>
    <w:rPr>
      <w:rFonts w:ascii="Arial" w:hAnsi="Arial" w:cs="Arial"/>
      <w:sz w:val="13"/>
      <w:szCs w:val="13"/>
      <w:lang w:val="en-US" w:eastAsia="en-US"/>
    </w:rPr>
  </w:style>
  <w:style w:type="character" w:customStyle="1" w:styleId="CharStyle15">
    <w:name w:val="Char Style 15"/>
    <w:basedOn w:val="Standardnpsmoodstavce"/>
    <w:link w:val="Style14"/>
    <w:uiPriority w:val="99"/>
    <w:locked/>
    <w:rsid w:val="002948DA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Style14">
    <w:name w:val="Style 14"/>
    <w:basedOn w:val="Normln"/>
    <w:link w:val="CharStyle15"/>
    <w:uiPriority w:val="99"/>
    <w:rsid w:val="002948DA"/>
    <w:pPr>
      <w:widowControl w:val="0"/>
      <w:shd w:val="clear" w:color="auto" w:fill="FFFFFF"/>
      <w:spacing w:before="660" w:after="0" w:line="163" w:lineRule="exact"/>
    </w:pPr>
    <w:rPr>
      <w:rFonts w:ascii="Arial" w:hAnsi="Arial" w:cs="Arial"/>
      <w:b/>
      <w:bCs/>
      <w:sz w:val="13"/>
      <w:szCs w:val="13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8D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FD6"/>
    <w:rPr>
      <w:color w:val="0000FF" w:themeColor="hyperlink"/>
      <w:u w:val="single"/>
    </w:rPr>
  </w:style>
  <w:style w:type="character" w:customStyle="1" w:styleId="CharStyle35">
    <w:name w:val="Char Style 35"/>
    <w:basedOn w:val="Standardnpsmoodstavce"/>
    <w:link w:val="Style34"/>
    <w:uiPriority w:val="99"/>
    <w:locked/>
    <w:rsid w:val="008C0EAA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38">
    <w:name w:val="Char Style 38"/>
    <w:basedOn w:val="Standardnpsmoodstavce"/>
    <w:link w:val="Style37"/>
    <w:uiPriority w:val="99"/>
    <w:locked/>
    <w:rsid w:val="008C0EAA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Style34">
    <w:name w:val="Style 34"/>
    <w:basedOn w:val="Normln"/>
    <w:link w:val="CharStyle35"/>
    <w:uiPriority w:val="99"/>
    <w:rsid w:val="008C0EAA"/>
    <w:pPr>
      <w:widowControl w:val="0"/>
      <w:shd w:val="clear" w:color="auto" w:fill="FFFFFF"/>
      <w:spacing w:before="1160" w:after="0" w:line="206" w:lineRule="exact"/>
      <w:ind w:hanging="260"/>
    </w:pPr>
    <w:rPr>
      <w:rFonts w:ascii="Arial" w:hAnsi="Arial" w:cs="Arial"/>
      <w:sz w:val="16"/>
      <w:szCs w:val="16"/>
      <w:lang w:eastAsia="en-US"/>
    </w:rPr>
  </w:style>
  <w:style w:type="paragraph" w:customStyle="1" w:styleId="Style37">
    <w:name w:val="Style 37"/>
    <w:basedOn w:val="Normln"/>
    <w:link w:val="CharStyle38"/>
    <w:uiPriority w:val="99"/>
    <w:rsid w:val="008C0EAA"/>
    <w:pPr>
      <w:widowControl w:val="0"/>
      <w:shd w:val="clear" w:color="auto" w:fill="FFFFFF"/>
      <w:spacing w:after="0" w:line="206" w:lineRule="exact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9">
    <w:name w:val="Char Style 9"/>
    <w:basedOn w:val="Standardnpsmoodstavce"/>
    <w:link w:val="Style8"/>
    <w:uiPriority w:val="99"/>
    <w:locked/>
    <w:rsid w:val="002948DA"/>
    <w:rPr>
      <w:rFonts w:ascii="Arial" w:hAnsi="Arial" w:cs="Arial"/>
      <w:sz w:val="15"/>
      <w:szCs w:val="15"/>
      <w:shd w:val="clear" w:color="auto" w:fill="FFFFFF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3">
    <w:name w:val="Char Style 13"/>
    <w:basedOn w:val="CharStyle11"/>
    <w:uiPriority w:val="99"/>
    <w:rsid w:val="002948DA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2948DA"/>
    <w:pPr>
      <w:widowControl w:val="0"/>
      <w:shd w:val="clear" w:color="auto" w:fill="FFFFFF"/>
      <w:spacing w:before="900" w:after="0" w:line="182" w:lineRule="exact"/>
    </w:pPr>
    <w:rPr>
      <w:rFonts w:ascii="Arial" w:hAnsi="Arial" w:cs="Arial"/>
      <w:sz w:val="15"/>
      <w:szCs w:val="15"/>
      <w:lang w:eastAsia="en-US"/>
    </w:rPr>
  </w:style>
  <w:style w:type="paragraph" w:customStyle="1" w:styleId="Style10">
    <w:name w:val="Style 10"/>
    <w:basedOn w:val="Normln"/>
    <w:link w:val="CharStyle11"/>
    <w:uiPriority w:val="99"/>
    <w:rsid w:val="002948DA"/>
    <w:pPr>
      <w:widowControl w:val="0"/>
      <w:shd w:val="clear" w:color="auto" w:fill="FFFFFF"/>
      <w:spacing w:after="0" w:line="182" w:lineRule="exact"/>
    </w:pPr>
    <w:rPr>
      <w:rFonts w:ascii="Arial" w:hAnsi="Arial" w:cs="Arial"/>
      <w:b/>
      <w:bCs/>
      <w:sz w:val="15"/>
      <w:szCs w:val="15"/>
      <w:lang w:eastAsia="en-US"/>
    </w:rPr>
  </w:style>
  <w:style w:type="character" w:customStyle="1" w:styleId="CharStyle17">
    <w:name w:val="Char Style 17"/>
    <w:basedOn w:val="Standardnpsmoodstavce"/>
    <w:link w:val="Style16"/>
    <w:uiPriority w:val="99"/>
    <w:locked/>
    <w:rsid w:val="002948DA"/>
    <w:rPr>
      <w:rFonts w:ascii="Arial" w:hAnsi="Arial" w:cs="Arial"/>
      <w:sz w:val="13"/>
      <w:szCs w:val="13"/>
      <w:shd w:val="clear" w:color="auto" w:fill="FFFFFF"/>
      <w:lang w:val="en-US"/>
    </w:rPr>
  </w:style>
  <w:style w:type="character" w:customStyle="1" w:styleId="CharStyle18">
    <w:name w:val="Char Style 18"/>
    <w:basedOn w:val="CharStyle17"/>
    <w:uiPriority w:val="99"/>
    <w:rsid w:val="002948DA"/>
    <w:rPr>
      <w:rFonts w:ascii="Arial" w:hAnsi="Arial" w:cs="Arial"/>
      <w:b/>
      <w:bCs/>
      <w:sz w:val="13"/>
      <w:szCs w:val="13"/>
      <w:shd w:val="clear" w:color="auto" w:fill="FFFFFF"/>
      <w:lang w:val="en-US"/>
    </w:rPr>
  </w:style>
  <w:style w:type="paragraph" w:customStyle="1" w:styleId="Style16">
    <w:name w:val="Style 16"/>
    <w:basedOn w:val="Normln"/>
    <w:link w:val="CharStyle17"/>
    <w:uiPriority w:val="99"/>
    <w:rsid w:val="002948DA"/>
    <w:pPr>
      <w:widowControl w:val="0"/>
      <w:shd w:val="clear" w:color="auto" w:fill="FFFFFF"/>
      <w:spacing w:after="0" w:line="163" w:lineRule="exact"/>
      <w:ind w:hanging="180"/>
    </w:pPr>
    <w:rPr>
      <w:rFonts w:ascii="Arial" w:hAnsi="Arial" w:cs="Arial"/>
      <w:sz w:val="13"/>
      <w:szCs w:val="13"/>
      <w:lang w:val="en-US" w:eastAsia="en-US"/>
    </w:rPr>
  </w:style>
  <w:style w:type="character" w:customStyle="1" w:styleId="CharStyle15">
    <w:name w:val="Char Style 15"/>
    <w:basedOn w:val="Standardnpsmoodstavce"/>
    <w:link w:val="Style14"/>
    <w:uiPriority w:val="99"/>
    <w:locked/>
    <w:rsid w:val="002948DA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Style14">
    <w:name w:val="Style 14"/>
    <w:basedOn w:val="Normln"/>
    <w:link w:val="CharStyle15"/>
    <w:uiPriority w:val="99"/>
    <w:rsid w:val="002948DA"/>
    <w:pPr>
      <w:widowControl w:val="0"/>
      <w:shd w:val="clear" w:color="auto" w:fill="FFFFFF"/>
      <w:spacing w:before="660" w:after="0" w:line="163" w:lineRule="exact"/>
    </w:pPr>
    <w:rPr>
      <w:rFonts w:ascii="Arial" w:hAnsi="Arial" w:cs="Arial"/>
      <w:b/>
      <w:bCs/>
      <w:sz w:val="13"/>
      <w:szCs w:val="13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8D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FD6"/>
    <w:rPr>
      <w:color w:val="0000FF" w:themeColor="hyperlink"/>
      <w:u w:val="single"/>
    </w:rPr>
  </w:style>
  <w:style w:type="character" w:customStyle="1" w:styleId="CharStyle35">
    <w:name w:val="Char Style 35"/>
    <w:basedOn w:val="Standardnpsmoodstavce"/>
    <w:link w:val="Style34"/>
    <w:uiPriority w:val="99"/>
    <w:locked/>
    <w:rsid w:val="008C0EAA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38">
    <w:name w:val="Char Style 38"/>
    <w:basedOn w:val="Standardnpsmoodstavce"/>
    <w:link w:val="Style37"/>
    <w:uiPriority w:val="99"/>
    <w:locked/>
    <w:rsid w:val="008C0EAA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Style34">
    <w:name w:val="Style 34"/>
    <w:basedOn w:val="Normln"/>
    <w:link w:val="CharStyle35"/>
    <w:uiPriority w:val="99"/>
    <w:rsid w:val="008C0EAA"/>
    <w:pPr>
      <w:widowControl w:val="0"/>
      <w:shd w:val="clear" w:color="auto" w:fill="FFFFFF"/>
      <w:spacing w:before="1160" w:after="0" w:line="206" w:lineRule="exact"/>
      <w:ind w:hanging="260"/>
    </w:pPr>
    <w:rPr>
      <w:rFonts w:ascii="Arial" w:hAnsi="Arial" w:cs="Arial"/>
      <w:sz w:val="16"/>
      <w:szCs w:val="16"/>
      <w:lang w:eastAsia="en-US"/>
    </w:rPr>
  </w:style>
  <w:style w:type="paragraph" w:customStyle="1" w:styleId="Style37">
    <w:name w:val="Style 37"/>
    <w:basedOn w:val="Normln"/>
    <w:link w:val="CharStyle38"/>
    <w:uiPriority w:val="99"/>
    <w:rsid w:val="008C0EAA"/>
    <w:pPr>
      <w:widowControl w:val="0"/>
      <w:shd w:val="clear" w:color="auto" w:fill="FFFFFF"/>
      <w:spacing w:after="0" w:line="206" w:lineRule="exact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av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7</cp:revision>
  <dcterms:created xsi:type="dcterms:W3CDTF">2018-10-03T13:50:00Z</dcterms:created>
  <dcterms:modified xsi:type="dcterms:W3CDTF">2018-10-04T07:48:00Z</dcterms:modified>
</cp:coreProperties>
</file>