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862CD5" w14:textId="77777777" w:rsidR="00C0360E" w:rsidRDefault="00C0360E">
      <w:pPr>
        <w:pStyle w:val="Zkladntext"/>
        <w:rPr>
          <w:sz w:val="20"/>
        </w:rPr>
      </w:pPr>
    </w:p>
    <w:p w14:paraId="50862CD6" w14:textId="77777777" w:rsidR="00C0360E" w:rsidRDefault="00C0360E">
      <w:pPr>
        <w:pStyle w:val="Zkladntext"/>
        <w:rPr>
          <w:sz w:val="20"/>
        </w:rPr>
      </w:pPr>
    </w:p>
    <w:p w14:paraId="50862CD7" w14:textId="77777777" w:rsidR="00C0360E" w:rsidRDefault="00C0360E">
      <w:pPr>
        <w:pStyle w:val="Zkladntext"/>
        <w:rPr>
          <w:sz w:val="20"/>
        </w:rPr>
      </w:pPr>
    </w:p>
    <w:p w14:paraId="50862CD8" w14:textId="77777777" w:rsidR="00C0360E" w:rsidRDefault="00C0360E">
      <w:pPr>
        <w:pStyle w:val="Zkladntext"/>
        <w:rPr>
          <w:sz w:val="20"/>
        </w:rPr>
      </w:pPr>
    </w:p>
    <w:p w14:paraId="50862CD9" w14:textId="77777777" w:rsidR="00C0360E" w:rsidRDefault="00C0360E">
      <w:pPr>
        <w:pStyle w:val="Zkladntext"/>
        <w:rPr>
          <w:sz w:val="20"/>
        </w:rPr>
      </w:pPr>
    </w:p>
    <w:p w14:paraId="50862CDA" w14:textId="77777777" w:rsidR="00C0360E" w:rsidRDefault="00C0360E">
      <w:pPr>
        <w:pStyle w:val="Zkladntext"/>
        <w:rPr>
          <w:sz w:val="20"/>
        </w:rPr>
      </w:pPr>
    </w:p>
    <w:p w14:paraId="50862CDB" w14:textId="77777777" w:rsidR="00C0360E" w:rsidRDefault="00C0360E">
      <w:pPr>
        <w:pStyle w:val="Zkladntext"/>
        <w:rPr>
          <w:sz w:val="20"/>
        </w:rPr>
      </w:pPr>
    </w:p>
    <w:p w14:paraId="50862CDC" w14:textId="77777777" w:rsidR="00C0360E" w:rsidRDefault="00C0360E">
      <w:pPr>
        <w:pStyle w:val="Zkladntext"/>
        <w:rPr>
          <w:sz w:val="20"/>
        </w:rPr>
      </w:pPr>
    </w:p>
    <w:p w14:paraId="50862CDD" w14:textId="77777777" w:rsidR="00C0360E" w:rsidRDefault="00C0360E">
      <w:pPr>
        <w:pStyle w:val="Zkladntext"/>
        <w:rPr>
          <w:sz w:val="20"/>
        </w:rPr>
      </w:pPr>
    </w:p>
    <w:p w14:paraId="50862CDE" w14:textId="77777777" w:rsidR="00C0360E" w:rsidRDefault="00C0360E">
      <w:pPr>
        <w:pStyle w:val="Zkladntext"/>
        <w:rPr>
          <w:sz w:val="20"/>
        </w:rPr>
      </w:pPr>
    </w:p>
    <w:p w14:paraId="50862CDF" w14:textId="77777777" w:rsidR="00C0360E" w:rsidRDefault="00C0360E">
      <w:pPr>
        <w:pStyle w:val="Zkladntext"/>
        <w:rPr>
          <w:sz w:val="20"/>
        </w:rPr>
      </w:pPr>
    </w:p>
    <w:p w14:paraId="50862CE0" w14:textId="77777777" w:rsidR="00C0360E" w:rsidRDefault="00C0360E">
      <w:pPr>
        <w:pStyle w:val="Zkladntext"/>
        <w:rPr>
          <w:sz w:val="20"/>
        </w:rPr>
      </w:pPr>
    </w:p>
    <w:p w14:paraId="50862CE1" w14:textId="77777777" w:rsidR="00C0360E" w:rsidRDefault="00C0360E">
      <w:pPr>
        <w:pStyle w:val="Zkladntext"/>
        <w:rPr>
          <w:sz w:val="20"/>
        </w:rPr>
      </w:pPr>
    </w:p>
    <w:p w14:paraId="50862CE3" w14:textId="77777777" w:rsidR="00C0360E" w:rsidRDefault="00C0360E">
      <w:pPr>
        <w:pStyle w:val="Zkladntext"/>
        <w:rPr>
          <w:sz w:val="20"/>
        </w:rPr>
      </w:pPr>
      <w:bookmarkStart w:id="0" w:name="_GoBack"/>
      <w:bookmarkEnd w:id="0"/>
    </w:p>
    <w:p w14:paraId="50862CE4" w14:textId="77777777" w:rsidR="00C0360E" w:rsidRDefault="00C0360E">
      <w:pPr>
        <w:pStyle w:val="Zkladntext"/>
        <w:rPr>
          <w:sz w:val="20"/>
        </w:rPr>
      </w:pPr>
    </w:p>
    <w:p w14:paraId="50862CE5" w14:textId="77777777" w:rsidR="00C0360E" w:rsidRDefault="00C0360E">
      <w:pPr>
        <w:pStyle w:val="Zkladntext"/>
        <w:rPr>
          <w:sz w:val="20"/>
        </w:rPr>
      </w:pPr>
    </w:p>
    <w:p w14:paraId="50862CE6" w14:textId="77777777" w:rsidR="00C0360E" w:rsidRDefault="00C0360E">
      <w:pPr>
        <w:pStyle w:val="Zkladntext"/>
        <w:rPr>
          <w:sz w:val="20"/>
        </w:rPr>
      </w:pPr>
    </w:p>
    <w:p w14:paraId="50862CE7" w14:textId="77777777" w:rsidR="00C0360E" w:rsidRDefault="00C0360E">
      <w:pPr>
        <w:pStyle w:val="Zkladntext"/>
        <w:rPr>
          <w:sz w:val="20"/>
        </w:rPr>
      </w:pPr>
    </w:p>
    <w:p w14:paraId="50862CE8" w14:textId="77777777" w:rsidR="00C0360E" w:rsidRDefault="00C0360E">
      <w:pPr>
        <w:pStyle w:val="Zkladntext"/>
        <w:rPr>
          <w:sz w:val="20"/>
        </w:rPr>
      </w:pPr>
    </w:p>
    <w:p w14:paraId="50862CE9" w14:textId="77777777" w:rsidR="00C0360E" w:rsidRDefault="00C0360E">
      <w:pPr>
        <w:pStyle w:val="Zkladntext"/>
        <w:rPr>
          <w:sz w:val="20"/>
        </w:rPr>
      </w:pPr>
    </w:p>
    <w:p w14:paraId="50862CEA" w14:textId="77777777" w:rsidR="00C0360E" w:rsidRDefault="00C0360E">
      <w:pPr>
        <w:pStyle w:val="Zkladntext"/>
        <w:spacing w:before="5"/>
        <w:rPr>
          <w:sz w:val="29"/>
        </w:rPr>
      </w:pPr>
    </w:p>
    <w:p w14:paraId="50862CEB" w14:textId="77777777" w:rsidR="00C0360E" w:rsidRDefault="004D5172">
      <w:pPr>
        <w:pStyle w:val="Nadpis1"/>
        <w:spacing w:before="91"/>
        <w:ind w:left="3079" w:right="3536" w:firstLine="0"/>
        <w:jc w:val="center"/>
      </w:pPr>
      <w:r>
        <w:t>SOUHRN</w:t>
      </w:r>
      <w:r>
        <w:rPr>
          <w:spacing w:val="-4"/>
        </w:rPr>
        <w:t xml:space="preserve"> </w:t>
      </w:r>
      <w:r>
        <w:t>ÚDAJŮ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PŘÍPRAVKU</w:t>
      </w:r>
    </w:p>
    <w:p w14:paraId="50862CEC" w14:textId="77777777" w:rsidR="00C0360E" w:rsidRDefault="00C0360E">
      <w:pPr>
        <w:jc w:val="center"/>
        <w:sectPr w:rsidR="00C0360E">
          <w:headerReference w:type="default" r:id="rId10"/>
          <w:footerReference w:type="default" r:id="rId11"/>
          <w:type w:val="continuous"/>
          <w:pgSz w:w="11910" w:h="16840"/>
          <w:pgMar w:top="1920" w:right="740" w:bottom="940" w:left="1200" w:header="0" w:footer="757" w:gutter="0"/>
          <w:pgNumType w:start="1"/>
          <w:cols w:space="708"/>
        </w:sectPr>
      </w:pPr>
    </w:p>
    <w:p w14:paraId="50862CED" w14:textId="77777777" w:rsidR="00C0360E" w:rsidRDefault="004D5172">
      <w:pPr>
        <w:pStyle w:val="Odstavecseseznamem"/>
        <w:numPr>
          <w:ilvl w:val="0"/>
          <w:numId w:val="4"/>
        </w:numPr>
        <w:tabs>
          <w:tab w:val="left" w:pos="926"/>
          <w:tab w:val="left" w:pos="928"/>
        </w:tabs>
        <w:spacing w:before="79"/>
        <w:rPr>
          <w:b/>
        </w:rPr>
      </w:pPr>
      <w:r>
        <w:rPr>
          <w:b/>
        </w:rPr>
        <w:lastRenderedPageBreak/>
        <w:t>NÁZEV</w:t>
      </w:r>
      <w:r>
        <w:rPr>
          <w:b/>
          <w:spacing w:val="-7"/>
        </w:rPr>
        <w:t xml:space="preserve"> </w:t>
      </w:r>
      <w:r>
        <w:rPr>
          <w:b/>
        </w:rPr>
        <w:t>VETERINÁRNÍHO</w:t>
      </w:r>
      <w:r>
        <w:rPr>
          <w:b/>
          <w:spacing w:val="-6"/>
        </w:rPr>
        <w:t xml:space="preserve"> </w:t>
      </w:r>
      <w:r>
        <w:rPr>
          <w:b/>
        </w:rPr>
        <w:t>LÉČIVÉHO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PŘÍPRAVKU</w:t>
      </w:r>
    </w:p>
    <w:p w14:paraId="50862CEE" w14:textId="77777777" w:rsidR="00C0360E" w:rsidRDefault="00C0360E">
      <w:pPr>
        <w:pStyle w:val="Zkladntext"/>
        <w:spacing w:before="11"/>
        <w:rPr>
          <w:b/>
          <w:sz w:val="21"/>
        </w:rPr>
      </w:pPr>
    </w:p>
    <w:p w14:paraId="50862CEF" w14:textId="65B177F9" w:rsidR="00C0360E" w:rsidRDefault="008E486E">
      <w:pPr>
        <w:pStyle w:val="Zkladntext"/>
        <w:ind w:left="218"/>
      </w:pPr>
      <w:proofErr w:type="spellStart"/>
      <w:r>
        <w:t>Cepe</w:t>
      </w:r>
      <w:r w:rsidR="004D5172">
        <w:t>sedan</w:t>
      </w:r>
      <w:proofErr w:type="spellEnd"/>
      <w:r w:rsidR="004D5172">
        <w:rPr>
          <w:spacing w:val="-3"/>
        </w:rPr>
        <w:t xml:space="preserve"> </w:t>
      </w:r>
      <w:r w:rsidR="004D5172">
        <w:t>10</w:t>
      </w:r>
      <w:r w:rsidR="004D5172">
        <w:rPr>
          <w:spacing w:val="-1"/>
        </w:rPr>
        <w:t xml:space="preserve"> </w:t>
      </w:r>
      <w:r w:rsidR="004D5172">
        <w:t>mg/ml</w:t>
      </w:r>
      <w:r w:rsidR="004D5172">
        <w:rPr>
          <w:spacing w:val="-1"/>
        </w:rPr>
        <w:t xml:space="preserve"> </w:t>
      </w:r>
      <w:r w:rsidR="004D5172">
        <w:t>injekční</w:t>
      </w:r>
      <w:r w:rsidR="004D5172">
        <w:rPr>
          <w:spacing w:val="-2"/>
        </w:rPr>
        <w:t xml:space="preserve"> </w:t>
      </w:r>
      <w:r w:rsidR="004D5172">
        <w:t>roztok</w:t>
      </w:r>
      <w:r w:rsidR="004D5172">
        <w:rPr>
          <w:spacing w:val="-1"/>
        </w:rPr>
        <w:t xml:space="preserve"> </w:t>
      </w:r>
      <w:r w:rsidR="004D5172">
        <w:t>pro</w:t>
      </w:r>
      <w:r w:rsidR="004D5172">
        <w:rPr>
          <w:spacing w:val="-1"/>
        </w:rPr>
        <w:t xml:space="preserve"> </w:t>
      </w:r>
      <w:r w:rsidR="004D5172">
        <w:t>koně</w:t>
      </w:r>
      <w:r w:rsidR="004D5172">
        <w:rPr>
          <w:spacing w:val="-1"/>
        </w:rPr>
        <w:t xml:space="preserve"> </w:t>
      </w:r>
      <w:r w:rsidR="004D5172">
        <w:t>a</w:t>
      </w:r>
      <w:r w:rsidR="004D5172">
        <w:rPr>
          <w:spacing w:val="-1"/>
        </w:rPr>
        <w:t xml:space="preserve"> </w:t>
      </w:r>
      <w:r w:rsidR="004D5172">
        <w:rPr>
          <w:spacing w:val="-4"/>
        </w:rPr>
        <w:t>skot</w:t>
      </w:r>
    </w:p>
    <w:p w14:paraId="50862CF0" w14:textId="77777777" w:rsidR="00C0360E" w:rsidRDefault="00C0360E">
      <w:pPr>
        <w:pStyle w:val="Zkladntext"/>
        <w:rPr>
          <w:sz w:val="24"/>
        </w:rPr>
      </w:pPr>
    </w:p>
    <w:p w14:paraId="50862CF1" w14:textId="77777777" w:rsidR="00C0360E" w:rsidRDefault="00C0360E">
      <w:pPr>
        <w:pStyle w:val="Zkladntext"/>
        <w:rPr>
          <w:sz w:val="20"/>
        </w:rPr>
      </w:pPr>
    </w:p>
    <w:p w14:paraId="50862CF2" w14:textId="77777777" w:rsidR="00C0360E" w:rsidRDefault="004D5172">
      <w:pPr>
        <w:pStyle w:val="Nadpis1"/>
        <w:numPr>
          <w:ilvl w:val="0"/>
          <w:numId w:val="4"/>
        </w:numPr>
        <w:tabs>
          <w:tab w:val="left" w:pos="926"/>
          <w:tab w:val="left" w:pos="928"/>
        </w:tabs>
      </w:pPr>
      <w:r>
        <w:t>KVALITATIVNÍ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KVANTITATIVNÍ </w:t>
      </w:r>
      <w:r>
        <w:rPr>
          <w:spacing w:val="-2"/>
        </w:rPr>
        <w:t>SLOŽENÍ</w:t>
      </w:r>
    </w:p>
    <w:p w14:paraId="50862CF3" w14:textId="77777777" w:rsidR="00C0360E" w:rsidRDefault="00C0360E">
      <w:pPr>
        <w:pStyle w:val="Zkladntext"/>
        <w:rPr>
          <w:b/>
        </w:rPr>
      </w:pPr>
    </w:p>
    <w:p w14:paraId="50862CF4" w14:textId="4A87D437" w:rsidR="00C0360E" w:rsidRDefault="006545D9">
      <w:pPr>
        <w:pStyle w:val="Zkladntext"/>
        <w:ind w:left="218"/>
      </w:pPr>
      <w:r>
        <w:t>Každý</w:t>
      </w:r>
      <w:r w:rsidR="004D5172">
        <w:rPr>
          <w:spacing w:val="-5"/>
        </w:rPr>
        <w:t xml:space="preserve"> </w:t>
      </w:r>
      <w:r w:rsidR="004D5172">
        <w:t>ml</w:t>
      </w:r>
      <w:r w:rsidR="004D5172">
        <w:rPr>
          <w:spacing w:val="-3"/>
        </w:rPr>
        <w:t xml:space="preserve"> </w:t>
      </w:r>
      <w:r w:rsidR="004D5172">
        <w:rPr>
          <w:spacing w:val="-2"/>
        </w:rPr>
        <w:t>obsahuje:</w:t>
      </w:r>
    </w:p>
    <w:p w14:paraId="50862CF5" w14:textId="77777777" w:rsidR="00C0360E" w:rsidRDefault="00C0360E">
      <w:pPr>
        <w:pStyle w:val="Zkladntext"/>
      </w:pPr>
    </w:p>
    <w:p w14:paraId="50862CF6" w14:textId="77777777" w:rsidR="00C0360E" w:rsidRDefault="004D5172">
      <w:pPr>
        <w:pStyle w:val="Nadpis2"/>
        <w:ind w:left="218" w:firstLine="0"/>
      </w:pPr>
      <w:r>
        <w:t xml:space="preserve">Léčivá </w:t>
      </w:r>
      <w:r>
        <w:rPr>
          <w:spacing w:val="-2"/>
        </w:rPr>
        <w:t>látka:</w:t>
      </w:r>
    </w:p>
    <w:p w14:paraId="50862CF7" w14:textId="77777777" w:rsidR="00C0360E" w:rsidRDefault="00C0360E">
      <w:pPr>
        <w:pStyle w:val="Zkladntext"/>
        <w:rPr>
          <w:b/>
        </w:rPr>
      </w:pPr>
    </w:p>
    <w:p w14:paraId="50862CF8" w14:textId="77777777" w:rsidR="00C0360E" w:rsidRDefault="004D5172">
      <w:pPr>
        <w:pStyle w:val="Zkladntext"/>
        <w:tabs>
          <w:tab w:val="left" w:pos="3757"/>
        </w:tabs>
        <w:ind w:left="218"/>
      </w:pPr>
      <w:proofErr w:type="spellStart"/>
      <w:r>
        <w:rPr>
          <w:spacing w:val="-2"/>
        </w:rPr>
        <w:t>Detomidinum</w:t>
      </w:r>
      <w:proofErr w:type="spellEnd"/>
      <w:r>
        <w:tab/>
        <w:t xml:space="preserve">8,36 </w:t>
      </w:r>
      <w:r>
        <w:rPr>
          <w:spacing w:val="-5"/>
        </w:rPr>
        <w:t>mg</w:t>
      </w:r>
    </w:p>
    <w:p w14:paraId="50862CF9" w14:textId="64548524" w:rsidR="00C0360E" w:rsidRDefault="004D5172">
      <w:pPr>
        <w:pStyle w:val="Zkladntext"/>
        <w:tabs>
          <w:tab w:val="left" w:pos="3757"/>
        </w:tabs>
        <w:ind w:left="218"/>
      </w:pPr>
      <w:r>
        <w:t>(jako</w:t>
      </w:r>
      <w:r>
        <w:rPr>
          <w:spacing w:val="-1"/>
        </w:rPr>
        <w:t xml:space="preserve"> </w:t>
      </w:r>
      <w:proofErr w:type="spellStart"/>
      <w:r>
        <w:t>detomidini</w:t>
      </w:r>
      <w:proofErr w:type="spellEnd"/>
      <w:r>
        <w:t xml:space="preserve"> </w:t>
      </w:r>
      <w:proofErr w:type="spellStart"/>
      <w:r>
        <w:rPr>
          <w:spacing w:val="-2"/>
        </w:rPr>
        <w:t>hydrochloridum</w:t>
      </w:r>
      <w:proofErr w:type="spellEnd"/>
      <w:r>
        <w:tab/>
        <w:t xml:space="preserve">10,0 </w:t>
      </w:r>
      <w:r>
        <w:rPr>
          <w:spacing w:val="-5"/>
        </w:rPr>
        <w:t>mg)</w:t>
      </w:r>
    </w:p>
    <w:p w14:paraId="50862CFA" w14:textId="77777777" w:rsidR="00C0360E" w:rsidRDefault="00C0360E">
      <w:pPr>
        <w:pStyle w:val="Zkladntext"/>
      </w:pPr>
    </w:p>
    <w:p w14:paraId="50862CFB" w14:textId="77777777" w:rsidR="00C0360E" w:rsidRDefault="004D5172">
      <w:pPr>
        <w:pStyle w:val="Nadpis2"/>
        <w:ind w:left="218" w:firstLine="0"/>
      </w:pPr>
      <w:r>
        <w:t xml:space="preserve">Pomocné </w:t>
      </w:r>
      <w:r>
        <w:rPr>
          <w:spacing w:val="-2"/>
        </w:rPr>
        <w:t>látky:</w:t>
      </w:r>
    </w:p>
    <w:p w14:paraId="50862CFC" w14:textId="77777777" w:rsidR="00C0360E" w:rsidRDefault="00C0360E">
      <w:pPr>
        <w:pStyle w:val="Zkladntext"/>
        <w:rPr>
          <w:b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1"/>
        <w:gridCol w:w="4643"/>
      </w:tblGrid>
      <w:tr w:rsidR="00C0360E" w14:paraId="50862CFF" w14:textId="77777777" w:rsidTr="00C47348">
        <w:trPr>
          <w:trHeight w:val="809"/>
        </w:trPr>
        <w:tc>
          <w:tcPr>
            <w:tcW w:w="4611" w:type="dxa"/>
          </w:tcPr>
          <w:p w14:paraId="50862CFD" w14:textId="77777777" w:rsidR="00C0360E" w:rsidRDefault="004D5172">
            <w:pPr>
              <w:pStyle w:val="TableParagraph"/>
              <w:spacing w:before="175"/>
              <w:ind w:left="108"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Kvalitativní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složení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pomocných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látek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dalších </w:t>
            </w:r>
            <w:r>
              <w:rPr>
                <w:b/>
                <w:spacing w:val="-2"/>
                <w:sz w:val="20"/>
              </w:rPr>
              <w:t>složek</w:t>
            </w:r>
          </w:p>
        </w:tc>
        <w:tc>
          <w:tcPr>
            <w:tcW w:w="4643" w:type="dxa"/>
          </w:tcPr>
          <w:p w14:paraId="50862CFE" w14:textId="77777777" w:rsidR="00C0360E" w:rsidRDefault="004D5172">
            <w:pPr>
              <w:pStyle w:val="TableParagraph"/>
              <w:spacing w:before="60"/>
              <w:ind w:right="126"/>
              <w:rPr>
                <w:b/>
                <w:sz w:val="20"/>
              </w:rPr>
            </w:pPr>
            <w:r>
              <w:rPr>
                <w:b/>
                <w:sz w:val="20"/>
              </w:rPr>
              <w:t>Kvantitativní složení, pokud je tato informace nezbytná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řádné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podání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veterinárního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léčivého </w:t>
            </w:r>
            <w:r>
              <w:rPr>
                <w:b/>
                <w:spacing w:val="-2"/>
                <w:sz w:val="20"/>
              </w:rPr>
              <w:t>přípravku</w:t>
            </w:r>
          </w:p>
        </w:tc>
      </w:tr>
      <w:tr w:rsidR="00C0360E" w14:paraId="50862D02" w14:textId="77777777" w:rsidTr="00C47348">
        <w:trPr>
          <w:trHeight w:val="372"/>
        </w:trPr>
        <w:tc>
          <w:tcPr>
            <w:tcW w:w="4611" w:type="dxa"/>
          </w:tcPr>
          <w:p w14:paraId="50862D00" w14:textId="77777777" w:rsidR="00C0360E" w:rsidRDefault="004D5172">
            <w:pPr>
              <w:pStyle w:val="TableParagraph"/>
              <w:spacing w:before="60"/>
              <w:ind w:left="108"/>
            </w:pPr>
            <w:proofErr w:type="spellStart"/>
            <w:r>
              <w:rPr>
                <w:spacing w:val="-2"/>
              </w:rPr>
              <w:t>Methylparaben</w:t>
            </w:r>
            <w:proofErr w:type="spellEnd"/>
          </w:p>
        </w:tc>
        <w:tc>
          <w:tcPr>
            <w:tcW w:w="4643" w:type="dxa"/>
          </w:tcPr>
          <w:p w14:paraId="50862D01" w14:textId="0D7AFD15" w:rsidR="00C0360E" w:rsidRDefault="004D5172">
            <w:pPr>
              <w:pStyle w:val="TableParagraph"/>
              <w:spacing w:before="71"/>
              <w:rPr>
                <w:sz w:val="20"/>
              </w:rPr>
            </w:pPr>
            <w:r>
              <w:rPr>
                <w:sz w:val="20"/>
              </w:rPr>
              <w:t>1</w:t>
            </w:r>
            <w:r w:rsidR="008E486E">
              <w:rPr>
                <w:sz w:val="20"/>
              </w:rPr>
              <w:t>,0</w:t>
            </w:r>
            <w:r>
              <w:rPr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mg</w:t>
            </w:r>
          </w:p>
        </w:tc>
      </w:tr>
      <w:tr w:rsidR="00C0360E" w14:paraId="50862D05" w14:textId="77777777" w:rsidTr="00C47348">
        <w:trPr>
          <w:trHeight w:val="349"/>
        </w:trPr>
        <w:tc>
          <w:tcPr>
            <w:tcW w:w="4611" w:type="dxa"/>
          </w:tcPr>
          <w:p w14:paraId="50862D03" w14:textId="77777777" w:rsidR="00C0360E" w:rsidRDefault="004D5172">
            <w:pPr>
              <w:pStyle w:val="TableParagraph"/>
              <w:spacing w:before="48"/>
              <w:ind w:left="108"/>
            </w:pPr>
            <w:r>
              <w:t xml:space="preserve">Chlorid </w:t>
            </w:r>
            <w:r>
              <w:rPr>
                <w:spacing w:val="-2"/>
              </w:rPr>
              <w:t>sodný</w:t>
            </w:r>
          </w:p>
        </w:tc>
        <w:tc>
          <w:tcPr>
            <w:tcW w:w="4643" w:type="dxa"/>
          </w:tcPr>
          <w:p w14:paraId="50862D04" w14:textId="77777777" w:rsidR="00C0360E" w:rsidRDefault="00C0360E">
            <w:pPr>
              <w:pStyle w:val="TableParagraph"/>
              <w:ind w:left="0"/>
              <w:rPr>
                <w:sz w:val="20"/>
              </w:rPr>
            </w:pPr>
          </w:p>
        </w:tc>
      </w:tr>
      <w:tr w:rsidR="008E486E" w14:paraId="04E196F0" w14:textId="77777777" w:rsidTr="00C47348">
        <w:trPr>
          <w:trHeight w:val="349"/>
        </w:trPr>
        <w:tc>
          <w:tcPr>
            <w:tcW w:w="4611" w:type="dxa"/>
          </w:tcPr>
          <w:p w14:paraId="336795FD" w14:textId="385A2EA8" w:rsidR="008E486E" w:rsidRDefault="008E486E">
            <w:pPr>
              <w:pStyle w:val="TableParagraph"/>
              <w:spacing w:before="48"/>
              <w:ind w:left="108"/>
            </w:pPr>
            <w:r w:rsidRPr="00C14472">
              <w:t>Kyselina chlorovodíková</w:t>
            </w:r>
          </w:p>
        </w:tc>
        <w:tc>
          <w:tcPr>
            <w:tcW w:w="4643" w:type="dxa"/>
          </w:tcPr>
          <w:p w14:paraId="27F1DE15" w14:textId="77777777" w:rsidR="008E486E" w:rsidRDefault="008E486E">
            <w:pPr>
              <w:pStyle w:val="TableParagraph"/>
              <w:ind w:left="0"/>
              <w:rPr>
                <w:sz w:val="20"/>
              </w:rPr>
            </w:pPr>
          </w:p>
        </w:tc>
      </w:tr>
      <w:tr w:rsidR="008E486E" w14:paraId="0F27E4D5" w14:textId="77777777" w:rsidTr="00C47348">
        <w:trPr>
          <w:trHeight w:val="349"/>
        </w:trPr>
        <w:tc>
          <w:tcPr>
            <w:tcW w:w="4611" w:type="dxa"/>
          </w:tcPr>
          <w:p w14:paraId="114E9F9B" w14:textId="0D4AAC2A" w:rsidR="008E486E" w:rsidRDefault="008E486E">
            <w:pPr>
              <w:pStyle w:val="TableParagraph"/>
              <w:spacing w:before="48"/>
              <w:ind w:left="108"/>
            </w:pPr>
            <w:r w:rsidRPr="00C14472">
              <w:t>Hydroxid sodný</w:t>
            </w:r>
          </w:p>
        </w:tc>
        <w:tc>
          <w:tcPr>
            <w:tcW w:w="4643" w:type="dxa"/>
          </w:tcPr>
          <w:p w14:paraId="104DAE64" w14:textId="77777777" w:rsidR="008E486E" w:rsidRDefault="008E486E">
            <w:pPr>
              <w:pStyle w:val="TableParagraph"/>
              <w:ind w:left="0"/>
              <w:rPr>
                <w:sz w:val="20"/>
              </w:rPr>
            </w:pPr>
          </w:p>
        </w:tc>
      </w:tr>
      <w:tr w:rsidR="00C0360E" w14:paraId="50862D08" w14:textId="77777777" w:rsidTr="00C47348">
        <w:trPr>
          <w:trHeight w:val="372"/>
        </w:trPr>
        <w:tc>
          <w:tcPr>
            <w:tcW w:w="4611" w:type="dxa"/>
          </w:tcPr>
          <w:p w14:paraId="50862D06" w14:textId="77777777" w:rsidR="00C0360E" w:rsidRDefault="004D5172">
            <w:pPr>
              <w:pStyle w:val="TableParagraph"/>
              <w:spacing w:before="60"/>
              <w:ind w:left="108"/>
            </w:pPr>
            <w:r>
              <w:t>Voda</w:t>
            </w:r>
            <w:r>
              <w:rPr>
                <w:spacing w:val="-3"/>
              </w:rPr>
              <w:t xml:space="preserve"> </w:t>
            </w:r>
            <w:r>
              <w:t>pro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injekci</w:t>
            </w:r>
          </w:p>
        </w:tc>
        <w:tc>
          <w:tcPr>
            <w:tcW w:w="4643" w:type="dxa"/>
          </w:tcPr>
          <w:p w14:paraId="50862D07" w14:textId="77777777" w:rsidR="00C0360E" w:rsidRDefault="00C0360E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50862D09" w14:textId="77777777" w:rsidR="00C0360E" w:rsidRDefault="00C0360E">
      <w:pPr>
        <w:pStyle w:val="Zkladntext"/>
        <w:spacing w:before="3"/>
        <w:rPr>
          <w:b/>
        </w:rPr>
      </w:pPr>
    </w:p>
    <w:p w14:paraId="50862D0A" w14:textId="77777777" w:rsidR="00C0360E" w:rsidRDefault="004D5172">
      <w:pPr>
        <w:pStyle w:val="Zkladntext"/>
        <w:spacing w:before="1"/>
        <w:ind w:left="218"/>
      </w:pPr>
      <w:r>
        <w:t>Čirý</w:t>
      </w:r>
      <w:r>
        <w:rPr>
          <w:spacing w:val="-1"/>
        </w:rPr>
        <w:t xml:space="preserve"> </w:t>
      </w:r>
      <w:r>
        <w:t xml:space="preserve">bezbarvý </w:t>
      </w:r>
      <w:r>
        <w:rPr>
          <w:spacing w:val="-2"/>
        </w:rPr>
        <w:t>roztok.</w:t>
      </w:r>
    </w:p>
    <w:p w14:paraId="50862D0B" w14:textId="77777777" w:rsidR="00C0360E" w:rsidRDefault="00C0360E">
      <w:pPr>
        <w:pStyle w:val="Zkladntext"/>
        <w:rPr>
          <w:sz w:val="24"/>
        </w:rPr>
      </w:pPr>
    </w:p>
    <w:p w14:paraId="50862D0C" w14:textId="77777777" w:rsidR="00C0360E" w:rsidRDefault="00C0360E">
      <w:pPr>
        <w:pStyle w:val="Zkladntext"/>
        <w:spacing w:before="11"/>
        <w:rPr>
          <w:sz w:val="19"/>
        </w:rPr>
      </w:pPr>
    </w:p>
    <w:p w14:paraId="50862D0D" w14:textId="77777777" w:rsidR="00C0360E" w:rsidRDefault="004D5172">
      <w:pPr>
        <w:pStyle w:val="Nadpis1"/>
        <w:numPr>
          <w:ilvl w:val="0"/>
          <w:numId w:val="4"/>
        </w:numPr>
        <w:tabs>
          <w:tab w:val="left" w:pos="926"/>
          <w:tab w:val="left" w:pos="928"/>
        </w:tabs>
      </w:pPr>
      <w:r>
        <w:t xml:space="preserve">KLINICKÉ </w:t>
      </w:r>
      <w:r>
        <w:rPr>
          <w:spacing w:val="-2"/>
        </w:rPr>
        <w:t>INFORMACE</w:t>
      </w:r>
    </w:p>
    <w:p w14:paraId="50862D0E" w14:textId="77777777" w:rsidR="00C0360E" w:rsidRDefault="00C0360E">
      <w:pPr>
        <w:pStyle w:val="Zkladntext"/>
        <w:rPr>
          <w:b/>
        </w:rPr>
      </w:pPr>
    </w:p>
    <w:p w14:paraId="50862D0F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>
        <w:t>Cílové</w:t>
      </w:r>
      <w:r>
        <w:rPr>
          <w:spacing w:val="-6"/>
        </w:rPr>
        <w:t xml:space="preserve"> </w:t>
      </w:r>
      <w:r>
        <w:t>druhy</w:t>
      </w:r>
      <w:r>
        <w:rPr>
          <w:spacing w:val="-5"/>
        </w:rPr>
        <w:t xml:space="preserve"> </w:t>
      </w:r>
      <w:r>
        <w:rPr>
          <w:spacing w:val="-2"/>
        </w:rPr>
        <w:t>zvířat</w:t>
      </w:r>
    </w:p>
    <w:p w14:paraId="50862D10" w14:textId="77777777" w:rsidR="00C0360E" w:rsidRDefault="00C0360E">
      <w:pPr>
        <w:pStyle w:val="Zkladntext"/>
        <w:rPr>
          <w:b/>
        </w:rPr>
      </w:pPr>
    </w:p>
    <w:p w14:paraId="50862D11" w14:textId="77777777" w:rsidR="00C0360E" w:rsidRDefault="004D5172">
      <w:pPr>
        <w:pStyle w:val="Zkladntext"/>
        <w:ind w:left="218"/>
      </w:pPr>
      <w:r>
        <w:t>Koně,</w:t>
      </w:r>
      <w:r>
        <w:rPr>
          <w:spacing w:val="-5"/>
        </w:rPr>
        <w:t xml:space="preserve"> </w:t>
      </w:r>
      <w:r>
        <w:rPr>
          <w:spacing w:val="-2"/>
        </w:rPr>
        <w:t>skot.</w:t>
      </w:r>
    </w:p>
    <w:p w14:paraId="50862D12" w14:textId="77777777" w:rsidR="00C0360E" w:rsidRDefault="00C0360E">
      <w:pPr>
        <w:pStyle w:val="Zkladntext"/>
      </w:pPr>
    </w:p>
    <w:p w14:paraId="50862D13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>
        <w:t>Indikace</w:t>
      </w:r>
      <w:r>
        <w:rPr>
          <w:spacing w:val="-4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použití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každý</w:t>
      </w:r>
      <w:r>
        <w:rPr>
          <w:spacing w:val="-4"/>
        </w:rPr>
        <w:t xml:space="preserve"> </w:t>
      </w:r>
      <w:r>
        <w:t>cílový</w:t>
      </w:r>
      <w:r>
        <w:rPr>
          <w:spacing w:val="-2"/>
        </w:rPr>
        <w:t xml:space="preserve"> </w:t>
      </w:r>
      <w:r>
        <w:t>druh</w:t>
      </w:r>
      <w:r>
        <w:rPr>
          <w:spacing w:val="-3"/>
        </w:rPr>
        <w:t xml:space="preserve"> </w:t>
      </w:r>
      <w:r>
        <w:rPr>
          <w:spacing w:val="-2"/>
        </w:rPr>
        <w:t>zvířat</w:t>
      </w:r>
    </w:p>
    <w:p w14:paraId="50862D14" w14:textId="77777777" w:rsidR="00C0360E" w:rsidRDefault="00C0360E">
      <w:pPr>
        <w:pStyle w:val="Zkladntext"/>
        <w:rPr>
          <w:b/>
        </w:rPr>
      </w:pPr>
    </w:p>
    <w:p w14:paraId="50862D15" w14:textId="77777777" w:rsidR="00C0360E" w:rsidRDefault="004D5172">
      <w:pPr>
        <w:pStyle w:val="Zkladntext"/>
        <w:ind w:left="218" w:right="761"/>
      </w:pPr>
      <w:proofErr w:type="spellStart"/>
      <w:r>
        <w:t>Sedace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analgezie</w:t>
      </w:r>
      <w:r>
        <w:rPr>
          <w:spacing w:val="-2"/>
        </w:rPr>
        <w:t xml:space="preserve"> </w:t>
      </w:r>
      <w:r>
        <w:t>koní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skotu</w:t>
      </w:r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různým</w:t>
      </w:r>
      <w:r>
        <w:rPr>
          <w:spacing w:val="-2"/>
        </w:rPr>
        <w:t xml:space="preserve"> </w:t>
      </w:r>
      <w:r>
        <w:t>vyšetřením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ošetřením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případech,</w:t>
      </w:r>
      <w:r>
        <w:rPr>
          <w:spacing w:val="-2"/>
        </w:rPr>
        <w:t xml:space="preserve"> </w:t>
      </w:r>
      <w:r>
        <w:t>kde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zacházení se zvířaty usnadněno podáním veterinárního léčivého přípravku. Premedikace před podáním injekčních nebo inhalačních anestetik.</w:t>
      </w:r>
    </w:p>
    <w:p w14:paraId="50862D16" w14:textId="77777777" w:rsidR="00C0360E" w:rsidRDefault="00C0360E">
      <w:pPr>
        <w:pStyle w:val="Zkladntext"/>
      </w:pPr>
    </w:p>
    <w:p w14:paraId="50862D17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>
        <w:rPr>
          <w:spacing w:val="-2"/>
        </w:rPr>
        <w:t>Kontraindikace</w:t>
      </w:r>
    </w:p>
    <w:p w14:paraId="50862D18" w14:textId="77777777" w:rsidR="00C0360E" w:rsidRDefault="00C0360E">
      <w:pPr>
        <w:pStyle w:val="Zkladntext"/>
        <w:spacing w:before="8"/>
        <w:rPr>
          <w:b/>
          <w:sz w:val="21"/>
        </w:rPr>
      </w:pPr>
    </w:p>
    <w:p w14:paraId="50862D19" w14:textId="77777777" w:rsidR="00C0360E" w:rsidRDefault="004D5172">
      <w:pPr>
        <w:pStyle w:val="Zkladntext"/>
        <w:spacing w:line="228" w:lineRule="auto"/>
        <w:ind w:left="218" w:right="761"/>
      </w:pPr>
      <w:r>
        <w:t>Nepoužívat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zvířat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závažným</w:t>
      </w:r>
      <w:r>
        <w:rPr>
          <w:spacing w:val="-4"/>
        </w:rPr>
        <w:t xml:space="preserve"> </w:t>
      </w:r>
      <w:r>
        <w:t>srdečním</w:t>
      </w:r>
      <w:r>
        <w:rPr>
          <w:spacing w:val="-5"/>
        </w:rPr>
        <w:t xml:space="preserve"> </w:t>
      </w:r>
      <w:r>
        <w:t>selháváním,</w:t>
      </w:r>
      <w:r>
        <w:rPr>
          <w:spacing w:val="-4"/>
        </w:rPr>
        <w:t xml:space="preserve"> </w:t>
      </w:r>
      <w:r>
        <w:t>srdečními</w:t>
      </w:r>
      <w:r>
        <w:rPr>
          <w:spacing w:val="-4"/>
        </w:rPr>
        <w:t xml:space="preserve"> </w:t>
      </w:r>
      <w:r>
        <w:t>abnormalitami,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-existujícími AV/SA bloky, závažným respiračním onemocněním nebo závažnou poruchou funkce jater nebo </w:t>
      </w:r>
      <w:r>
        <w:rPr>
          <w:spacing w:val="-2"/>
        </w:rPr>
        <w:t>ledvin.</w:t>
      </w:r>
    </w:p>
    <w:p w14:paraId="50862D1A" w14:textId="77777777" w:rsidR="00C0360E" w:rsidRDefault="00C0360E">
      <w:pPr>
        <w:pStyle w:val="Zkladntext"/>
        <w:spacing w:before="11"/>
        <w:rPr>
          <w:sz w:val="19"/>
        </w:rPr>
      </w:pPr>
    </w:p>
    <w:p w14:paraId="50862D1B" w14:textId="77777777" w:rsidR="00C0360E" w:rsidRDefault="004D5172">
      <w:pPr>
        <w:pStyle w:val="Zkladntext"/>
        <w:spacing w:line="246" w:lineRule="exact"/>
        <w:ind w:left="218"/>
      </w:pPr>
      <w:r>
        <w:t>Nepoužívat</w:t>
      </w:r>
      <w:r>
        <w:rPr>
          <w:spacing w:val="-5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kombinaci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proofErr w:type="spellStart"/>
      <w:r>
        <w:t>butorfanolem</w:t>
      </w:r>
      <w:proofErr w:type="spellEnd"/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koní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kolikou</w:t>
      </w:r>
      <w:r>
        <w:rPr>
          <w:spacing w:val="-2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t>sledování</w:t>
      </w:r>
      <w:r>
        <w:rPr>
          <w:spacing w:val="-3"/>
        </w:rPr>
        <w:t xml:space="preserve"> </w:t>
      </w:r>
      <w:r>
        <w:t>koně</w:t>
      </w:r>
      <w:r>
        <w:rPr>
          <w:spacing w:val="-1"/>
        </w:rPr>
        <w:t xml:space="preserve"> </w:t>
      </w:r>
      <w:r>
        <w:t>kvůli</w:t>
      </w:r>
      <w:r>
        <w:rPr>
          <w:spacing w:val="-1"/>
        </w:rPr>
        <w:t xml:space="preserve"> </w:t>
      </w:r>
      <w:r>
        <w:rPr>
          <w:spacing w:val="-2"/>
        </w:rPr>
        <w:t>příznakům</w:t>
      </w:r>
    </w:p>
    <w:p w14:paraId="50862D1C" w14:textId="77777777" w:rsidR="00C0360E" w:rsidRDefault="004D5172">
      <w:pPr>
        <w:pStyle w:val="Zkladntext"/>
        <w:spacing w:line="246" w:lineRule="exact"/>
        <w:ind w:left="218"/>
      </w:pPr>
      <w:r>
        <w:t>klinického</w:t>
      </w:r>
      <w:r>
        <w:rPr>
          <w:spacing w:val="-1"/>
        </w:rPr>
        <w:t xml:space="preserve"> </w:t>
      </w:r>
      <w:r>
        <w:rPr>
          <w:spacing w:val="-2"/>
        </w:rPr>
        <w:t>zhoršení.</w:t>
      </w:r>
    </w:p>
    <w:p w14:paraId="50862D1D" w14:textId="77777777" w:rsidR="00C0360E" w:rsidRDefault="00C0360E">
      <w:pPr>
        <w:pStyle w:val="Zkladntext"/>
        <w:spacing w:before="7"/>
        <w:rPr>
          <w:sz w:val="20"/>
        </w:rPr>
      </w:pPr>
    </w:p>
    <w:p w14:paraId="50862D1E" w14:textId="77777777" w:rsidR="00C0360E" w:rsidRDefault="004D5172">
      <w:pPr>
        <w:pStyle w:val="Zkladntext"/>
        <w:spacing w:line="228" w:lineRule="auto"/>
        <w:ind w:left="218" w:right="761"/>
      </w:pPr>
      <w:r>
        <w:t>Nepoužívat</w:t>
      </w:r>
      <w:r>
        <w:rPr>
          <w:spacing w:val="-5"/>
        </w:rPr>
        <w:t xml:space="preserve"> </w:t>
      </w:r>
      <w:r>
        <w:t>současně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sympatomimetickými</w:t>
      </w:r>
      <w:r>
        <w:rPr>
          <w:spacing w:val="-5"/>
        </w:rPr>
        <w:t xml:space="preserve"> </w:t>
      </w:r>
      <w:r>
        <w:t>aminy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potencovanými</w:t>
      </w:r>
      <w:r>
        <w:rPr>
          <w:spacing w:val="-4"/>
        </w:rPr>
        <w:t xml:space="preserve"> </w:t>
      </w:r>
      <w:r>
        <w:t>sulfonamidy</w:t>
      </w:r>
      <w:r>
        <w:rPr>
          <w:spacing w:val="-4"/>
        </w:rPr>
        <w:t xml:space="preserve"> </w:t>
      </w:r>
      <w:r>
        <w:t>podávanými intravenózně. Současné užívání s potencovanými sulfonamidy podávanými intravenózně může způsobit srdeční arytmii s fatálním koncem.</w:t>
      </w:r>
    </w:p>
    <w:p w14:paraId="50862D1F" w14:textId="77777777" w:rsidR="00C0360E" w:rsidRDefault="00C0360E">
      <w:pPr>
        <w:pStyle w:val="Zkladntext"/>
        <w:spacing w:before="10"/>
        <w:rPr>
          <w:sz w:val="19"/>
        </w:rPr>
      </w:pPr>
    </w:p>
    <w:p w14:paraId="50862D20" w14:textId="77777777" w:rsidR="00C0360E" w:rsidRDefault="004D5172">
      <w:pPr>
        <w:pStyle w:val="Zkladntext"/>
        <w:ind w:left="218"/>
      </w:pPr>
      <w:r>
        <w:t>Nepoužívat</w:t>
      </w:r>
      <w:r>
        <w:rPr>
          <w:spacing w:val="-3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případech</w:t>
      </w:r>
      <w:r>
        <w:rPr>
          <w:spacing w:val="-1"/>
        </w:rPr>
        <w:t xml:space="preserve"> </w:t>
      </w:r>
      <w:r>
        <w:t>přecitlivělosti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léčivou</w:t>
      </w:r>
      <w:r>
        <w:rPr>
          <w:spacing w:val="-1"/>
        </w:rPr>
        <w:t xml:space="preserve"> </w:t>
      </w:r>
      <w:r>
        <w:t>látku</w:t>
      </w:r>
      <w:r>
        <w:rPr>
          <w:spacing w:val="-2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některou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pomocných</w:t>
      </w:r>
      <w:r>
        <w:rPr>
          <w:spacing w:val="-1"/>
        </w:rPr>
        <w:t xml:space="preserve"> </w:t>
      </w:r>
      <w:r>
        <w:rPr>
          <w:spacing w:val="-2"/>
        </w:rPr>
        <w:t>látek.</w:t>
      </w:r>
    </w:p>
    <w:p w14:paraId="50862D21" w14:textId="77777777" w:rsidR="00C0360E" w:rsidRDefault="00C0360E">
      <w:pPr>
        <w:pStyle w:val="Zkladntext"/>
        <w:spacing w:before="1"/>
      </w:pPr>
    </w:p>
    <w:p w14:paraId="50862D22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>
        <w:t xml:space="preserve">Zvláštní </w:t>
      </w:r>
      <w:r>
        <w:rPr>
          <w:spacing w:val="-2"/>
        </w:rPr>
        <w:t>upozornění</w:t>
      </w:r>
    </w:p>
    <w:p w14:paraId="50862D23" w14:textId="77777777" w:rsidR="00C0360E" w:rsidRDefault="00C0360E">
      <w:pPr>
        <w:pStyle w:val="Zkladntext"/>
        <w:rPr>
          <w:b/>
        </w:rPr>
      </w:pPr>
    </w:p>
    <w:p w14:paraId="50862D24" w14:textId="77777777" w:rsidR="00C0360E" w:rsidRDefault="004D5172">
      <w:pPr>
        <w:pStyle w:val="Zkladntext"/>
        <w:ind w:left="218"/>
      </w:pPr>
      <w:r>
        <w:rPr>
          <w:spacing w:val="-2"/>
        </w:rPr>
        <w:t>Nejsou.</w:t>
      </w:r>
    </w:p>
    <w:p w14:paraId="50862D26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  <w:spacing w:before="72"/>
      </w:pPr>
      <w:r>
        <w:t>Zvláštní</w:t>
      </w:r>
      <w:r>
        <w:rPr>
          <w:spacing w:val="-1"/>
        </w:rPr>
        <w:t xml:space="preserve"> </w:t>
      </w:r>
      <w:r>
        <w:t>opatření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rPr>
          <w:spacing w:val="-2"/>
        </w:rPr>
        <w:t>použití</w:t>
      </w:r>
    </w:p>
    <w:p w14:paraId="50862D27" w14:textId="77777777" w:rsidR="00C0360E" w:rsidRDefault="00C0360E">
      <w:pPr>
        <w:pStyle w:val="Zkladntext"/>
        <w:spacing w:before="11"/>
        <w:rPr>
          <w:b/>
          <w:sz w:val="21"/>
        </w:rPr>
      </w:pPr>
    </w:p>
    <w:p w14:paraId="50862D28" w14:textId="77777777" w:rsidR="00C0360E" w:rsidRDefault="004D5172">
      <w:pPr>
        <w:pStyle w:val="Zkladntext"/>
        <w:ind w:left="218"/>
      </w:pPr>
      <w:r>
        <w:rPr>
          <w:u w:val="single"/>
        </w:rPr>
        <w:t>Zvláštní</w:t>
      </w:r>
      <w:r>
        <w:rPr>
          <w:spacing w:val="-2"/>
          <w:u w:val="single"/>
        </w:rPr>
        <w:t xml:space="preserve"> </w:t>
      </w:r>
      <w:r>
        <w:rPr>
          <w:u w:val="single"/>
        </w:rPr>
        <w:t>opatření pro bezpečné použití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u cílových druhů </w:t>
      </w:r>
      <w:r>
        <w:rPr>
          <w:spacing w:val="-2"/>
          <w:u w:val="single"/>
        </w:rPr>
        <w:t>zvířat:</w:t>
      </w:r>
    </w:p>
    <w:p w14:paraId="50862D29" w14:textId="77777777" w:rsidR="00C0360E" w:rsidRDefault="00C0360E">
      <w:pPr>
        <w:pStyle w:val="Zkladntext"/>
        <w:spacing w:before="1"/>
        <w:rPr>
          <w:sz w:val="14"/>
        </w:rPr>
      </w:pPr>
    </w:p>
    <w:p w14:paraId="50862D2A" w14:textId="77777777" w:rsidR="00C0360E" w:rsidRDefault="004D5172">
      <w:pPr>
        <w:pStyle w:val="Zkladntext"/>
        <w:spacing w:before="91"/>
        <w:ind w:left="218" w:right="705"/>
      </w:pPr>
      <w:r>
        <w:t>Před</w:t>
      </w:r>
      <w:r>
        <w:rPr>
          <w:spacing w:val="-4"/>
        </w:rPr>
        <w:t xml:space="preserve"> </w:t>
      </w:r>
      <w:r>
        <w:t>podáním</w:t>
      </w:r>
      <w:r>
        <w:rPr>
          <w:spacing w:val="-3"/>
        </w:rPr>
        <w:t xml:space="preserve"> </w:t>
      </w:r>
      <w:r>
        <w:t>veterinárního</w:t>
      </w:r>
      <w:r>
        <w:rPr>
          <w:spacing w:val="-3"/>
        </w:rPr>
        <w:t xml:space="preserve"> </w:t>
      </w:r>
      <w:r>
        <w:t>léčivého</w:t>
      </w:r>
      <w:r>
        <w:rPr>
          <w:spacing w:val="-3"/>
        </w:rPr>
        <w:t xml:space="preserve"> </w:t>
      </w:r>
      <w:r>
        <w:t>přípravku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měl</w:t>
      </w:r>
      <w:r>
        <w:rPr>
          <w:spacing w:val="-3"/>
        </w:rPr>
        <w:t xml:space="preserve"> </w:t>
      </w:r>
      <w:r>
        <w:t>odpovědný</w:t>
      </w:r>
      <w:r>
        <w:rPr>
          <w:spacing w:val="-3"/>
        </w:rPr>
        <w:t xml:space="preserve"> </w:t>
      </w:r>
      <w:r>
        <w:t>veterinární</w:t>
      </w:r>
      <w:r>
        <w:rPr>
          <w:spacing w:val="-3"/>
        </w:rPr>
        <w:t xml:space="preserve"> </w:t>
      </w:r>
      <w:r>
        <w:t>lékař</w:t>
      </w:r>
      <w:r>
        <w:rPr>
          <w:spacing w:val="-3"/>
        </w:rPr>
        <w:t xml:space="preserve"> </w:t>
      </w:r>
      <w:r>
        <w:t>pečlivě</w:t>
      </w:r>
      <w:r>
        <w:rPr>
          <w:spacing w:val="-3"/>
        </w:rPr>
        <w:t xml:space="preserve"> </w:t>
      </w:r>
      <w:r>
        <w:t>vyhodnotit poměr přínosu a rizika u následujících kategorií zvířat: zvířata, která se blíží nebo jsou v</w:t>
      </w:r>
      <w:r>
        <w:rPr>
          <w:spacing w:val="40"/>
        </w:rPr>
        <w:t xml:space="preserve"> </w:t>
      </w:r>
      <w:proofErr w:type="spellStart"/>
      <w:r>
        <w:t>endotoxickém</w:t>
      </w:r>
      <w:proofErr w:type="spellEnd"/>
      <w:r>
        <w:t xml:space="preserve"> nebo traumatickém šoku, dehydrovaná zvířata nebo zvířata s respiračním</w:t>
      </w:r>
      <w:r>
        <w:rPr>
          <w:spacing w:val="40"/>
        </w:rPr>
        <w:t xml:space="preserve"> </w:t>
      </w:r>
      <w:r>
        <w:t xml:space="preserve">onemocněním, koně s </w:t>
      </w:r>
      <w:proofErr w:type="spellStart"/>
      <w:r>
        <w:t>preexistující</w:t>
      </w:r>
      <w:proofErr w:type="spellEnd"/>
      <w:r>
        <w:t xml:space="preserve"> bradykardií, horečkou nebo v extrémním stresu. Během delší </w:t>
      </w:r>
      <w:proofErr w:type="spellStart"/>
      <w:r>
        <w:t>sedace</w:t>
      </w:r>
      <w:proofErr w:type="spellEnd"/>
      <w:r>
        <w:t xml:space="preserve"> sledujte tělesnou teplotu a v případě potřeby proveďte opatření k udržení normální tělesné </w:t>
      </w:r>
      <w:r>
        <w:rPr>
          <w:spacing w:val="-2"/>
        </w:rPr>
        <w:t>teploty.</w:t>
      </w:r>
    </w:p>
    <w:p w14:paraId="50862D2B" w14:textId="77777777" w:rsidR="00C0360E" w:rsidRDefault="00C0360E">
      <w:pPr>
        <w:pStyle w:val="Zkladntext"/>
        <w:spacing w:before="8"/>
        <w:rPr>
          <w:sz w:val="21"/>
        </w:rPr>
      </w:pPr>
    </w:p>
    <w:p w14:paraId="50862D2C" w14:textId="2594B0C1" w:rsidR="00C0360E" w:rsidRDefault="004D5172">
      <w:pPr>
        <w:pStyle w:val="Zkladntext"/>
        <w:spacing w:before="1" w:line="228" w:lineRule="auto"/>
        <w:ind w:left="218" w:right="724"/>
      </w:pPr>
      <w:r>
        <w:t xml:space="preserve">Zvířata by měla být po podání veterinárního léčivého přípravku umístěna na maximálně klidném místě. Před zahájením jakéhokoli zákroku je třeba počkat na dosažení nejvyššího účinku </w:t>
      </w:r>
      <w:proofErr w:type="spellStart"/>
      <w:r>
        <w:t>sedace</w:t>
      </w:r>
      <w:proofErr w:type="spellEnd"/>
      <w:r>
        <w:t xml:space="preserve"> (přibližně</w:t>
      </w:r>
      <w:r>
        <w:rPr>
          <w:spacing w:val="-3"/>
        </w:rPr>
        <w:t xml:space="preserve"> </w:t>
      </w:r>
      <w:r>
        <w:t>10-15</w:t>
      </w:r>
      <w:r>
        <w:rPr>
          <w:spacing w:val="-3"/>
        </w:rPr>
        <w:t xml:space="preserve"> </w:t>
      </w:r>
      <w:r>
        <w:t>minut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intravenózním</w:t>
      </w:r>
      <w:r>
        <w:rPr>
          <w:spacing w:val="-3"/>
        </w:rPr>
        <w:t xml:space="preserve"> </w:t>
      </w:r>
      <w:r>
        <w:t>podání).</w:t>
      </w:r>
      <w:r>
        <w:rPr>
          <w:spacing w:val="-3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nástupu</w:t>
      </w:r>
      <w:r>
        <w:rPr>
          <w:spacing w:val="-3"/>
        </w:rPr>
        <w:t xml:space="preserve"> </w:t>
      </w:r>
      <w:r>
        <w:t>účinku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třeba</w:t>
      </w:r>
      <w:r>
        <w:rPr>
          <w:spacing w:val="-3"/>
        </w:rPr>
        <w:t xml:space="preserve"> </w:t>
      </w:r>
      <w:r>
        <w:t>mít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paměti,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zvířata se mohou potácet a padá jim hlava. Skot a zejména mladý skot má tendenci si lehat, pokud je podána vyšší</w:t>
      </w:r>
      <w:r>
        <w:rPr>
          <w:spacing w:val="-2"/>
        </w:rPr>
        <w:t xml:space="preserve"> </w:t>
      </w:r>
      <w:r>
        <w:t>dávka</w:t>
      </w:r>
      <w:r>
        <w:rPr>
          <w:spacing w:val="-2"/>
        </w:rPr>
        <w:t xml:space="preserve"> </w:t>
      </w:r>
      <w:proofErr w:type="spellStart"/>
      <w:r>
        <w:t>detomidinu</w:t>
      </w:r>
      <w:proofErr w:type="spellEnd"/>
      <w:r>
        <w:t>.</w:t>
      </w:r>
      <w:r>
        <w:rPr>
          <w:spacing w:val="-2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minimalizovalo</w:t>
      </w:r>
      <w:r>
        <w:rPr>
          <w:spacing w:val="-2"/>
        </w:rPr>
        <w:t xml:space="preserve"> </w:t>
      </w:r>
      <w:r>
        <w:t>riziko</w:t>
      </w:r>
      <w:r>
        <w:rPr>
          <w:spacing w:val="-2"/>
        </w:rPr>
        <w:t xml:space="preserve"> </w:t>
      </w:r>
      <w:r>
        <w:t>poranění,</w:t>
      </w:r>
      <w:r>
        <w:rPr>
          <w:spacing w:val="-2"/>
        </w:rPr>
        <w:t xml:space="preserve"> </w:t>
      </w:r>
      <w:r>
        <w:t>tympanie</w:t>
      </w:r>
      <w:r>
        <w:rPr>
          <w:spacing w:val="-2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aspirace,</w:t>
      </w:r>
      <w:r>
        <w:rPr>
          <w:spacing w:val="-2"/>
        </w:rPr>
        <w:t xml:space="preserve"> </w:t>
      </w:r>
      <w:r>
        <w:t>měla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být přijata opatření, jako je výběr vhodného prostředí k</w:t>
      </w:r>
      <w:r w:rsidR="00077AAA">
        <w:t> </w:t>
      </w:r>
      <w:r>
        <w:t>zákroku</w:t>
      </w:r>
      <w:r w:rsidR="00077AAA">
        <w:t xml:space="preserve"> a</w:t>
      </w:r>
      <w:r>
        <w:t xml:space="preserve"> </w:t>
      </w:r>
      <w:bookmarkStart w:id="1" w:name="_Hlk191892292"/>
      <w:r>
        <w:t>polo</w:t>
      </w:r>
      <w:r w:rsidR="00794E53">
        <w:t>ha s </w:t>
      </w:r>
      <w:r>
        <w:t>hlav</w:t>
      </w:r>
      <w:r w:rsidR="00794E53">
        <w:t>ou</w:t>
      </w:r>
      <w:r>
        <w:t xml:space="preserve"> a krk</w:t>
      </w:r>
      <w:r w:rsidR="00794E53">
        <w:t>em níž</w:t>
      </w:r>
      <w:r>
        <w:t>.</w:t>
      </w:r>
    </w:p>
    <w:bookmarkEnd w:id="1"/>
    <w:p w14:paraId="50862D2D" w14:textId="77777777" w:rsidR="00C0360E" w:rsidRDefault="00C0360E">
      <w:pPr>
        <w:pStyle w:val="Zkladntext"/>
        <w:spacing w:before="2"/>
        <w:rPr>
          <w:sz w:val="21"/>
        </w:rPr>
      </w:pPr>
    </w:p>
    <w:p w14:paraId="50862D2E" w14:textId="77777777" w:rsidR="00C0360E" w:rsidRDefault="004D5172">
      <w:pPr>
        <w:pStyle w:val="Zkladntext"/>
        <w:spacing w:line="228" w:lineRule="auto"/>
        <w:ind w:left="218" w:right="724"/>
      </w:pPr>
      <w:r>
        <w:t>U</w:t>
      </w:r>
      <w:r>
        <w:rPr>
          <w:spacing w:val="-3"/>
        </w:rPr>
        <w:t xml:space="preserve"> </w:t>
      </w:r>
      <w:r>
        <w:t>koní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doporučuje</w:t>
      </w:r>
      <w:r>
        <w:rPr>
          <w:spacing w:val="-3"/>
        </w:rPr>
        <w:t xml:space="preserve"> </w:t>
      </w:r>
      <w:r>
        <w:t>lačnění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hodin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plánovanou</w:t>
      </w:r>
      <w:r>
        <w:rPr>
          <w:spacing w:val="-3"/>
        </w:rPr>
        <w:t xml:space="preserve"> </w:t>
      </w:r>
      <w:r>
        <w:t>anestezií.</w:t>
      </w:r>
      <w:r>
        <w:rPr>
          <w:spacing w:val="-3"/>
        </w:rPr>
        <w:t xml:space="preserve"> </w:t>
      </w:r>
      <w:r>
        <w:t>Voda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krmení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nemělo</w:t>
      </w:r>
      <w:r>
        <w:rPr>
          <w:spacing w:val="-3"/>
        </w:rPr>
        <w:t xml:space="preserve"> </w:t>
      </w:r>
      <w:r>
        <w:t>být nabízeno do odeznění účinku veterinárního léčivého přípravku.</w:t>
      </w:r>
    </w:p>
    <w:p w14:paraId="50862D2F" w14:textId="77777777" w:rsidR="00C0360E" w:rsidRDefault="00C0360E">
      <w:pPr>
        <w:pStyle w:val="Zkladntext"/>
        <w:spacing w:before="4"/>
        <w:rPr>
          <w:sz w:val="21"/>
        </w:rPr>
      </w:pPr>
    </w:p>
    <w:p w14:paraId="50862D30" w14:textId="7238E882" w:rsidR="00C0360E" w:rsidRDefault="004D5172">
      <w:pPr>
        <w:pStyle w:val="Zkladntext"/>
        <w:spacing w:line="228" w:lineRule="auto"/>
        <w:ind w:left="218" w:right="761"/>
      </w:pPr>
      <w:r>
        <w:t>U</w:t>
      </w:r>
      <w:r>
        <w:rPr>
          <w:spacing w:val="-4"/>
        </w:rPr>
        <w:t xml:space="preserve"> </w:t>
      </w:r>
      <w:r>
        <w:t>bolestivých</w:t>
      </w:r>
      <w:r>
        <w:rPr>
          <w:spacing w:val="-3"/>
        </w:rPr>
        <w:t xml:space="preserve"> </w:t>
      </w:r>
      <w:r>
        <w:t>zákroků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měl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veterinární</w:t>
      </w:r>
      <w:r>
        <w:rPr>
          <w:spacing w:val="-3"/>
        </w:rPr>
        <w:t xml:space="preserve"> </w:t>
      </w:r>
      <w:r>
        <w:t>léčivý</w:t>
      </w:r>
      <w:r>
        <w:rPr>
          <w:spacing w:val="-3"/>
        </w:rPr>
        <w:t xml:space="preserve"> </w:t>
      </w:r>
      <w:r>
        <w:t>přípravek</w:t>
      </w:r>
      <w:r>
        <w:rPr>
          <w:spacing w:val="-3"/>
        </w:rPr>
        <w:t xml:space="preserve"> </w:t>
      </w:r>
      <w:r>
        <w:t>kombinován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 w:rsidR="00794E53">
        <w:t>dalším</w:t>
      </w:r>
      <w:r w:rsidR="00794E53">
        <w:rPr>
          <w:spacing w:val="-3"/>
        </w:rPr>
        <w:t xml:space="preserve"> </w:t>
      </w:r>
      <w:r>
        <w:t xml:space="preserve">analgetikem </w:t>
      </w:r>
      <w:r>
        <w:rPr>
          <w:spacing w:val="-2"/>
        </w:rPr>
        <w:t>(analgetiky).</w:t>
      </w:r>
    </w:p>
    <w:p w14:paraId="50862D31" w14:textId="77777777" w:rsidR="00C0360E" w:rsidRDefault="00C0360E">
      <w:pPr>
        <w:pStyle w:val="Zkladntext"/>
        <w:spacing w:before="7"/>
        <w:rPr>
          <w:sz w:val="21"/>
        </w:rPr>
      </w:pPr>
    </w:p>
    <w:p w14:paraId="50862D32" w14:textId="77777777" w:rsidR="00C0360E" w:rsidRDefault="004D5172" w:rsidP="00C47348">
      <w:pPr>
        <w:pStyle w:val="Zkladntext"/>
        <w:keepNext/>
        <w:widowControl/>
        <w:ind w:left="218"/>
      </w:pPr>
      <w:r>
        <w:rPr>
          <w:u w:val="single"/>
        </w:rPr>
        <w:t>Zvláštní</w:t>
      </w:r>
      <w:r>
        <w:rPr>
          <w:spacing w:val="-4"/>
          <w:u w:val="single"/>
        </w:rPr>
        <w:t xml:space="preserve"> </w:t>
      </w:r>
      <w:r>
        <w:rPr>
          <w:u w:val="single"/>
        </w:rPr>
        <w:t>opatření pro osobu, která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podává veterinární léčivý přípravek </w:t>
      </w:r>
      <w:r>
        <w:rPr>
          <w:spacing w:val="-2"/>
          <w:u w:val="single"/>
        </w:rPr>
        <w:t>zvířatům:</w:t>
      </w:r>
    </w:p>
    <w:p w14:paraId="50862D33" w14:textId="77777777" w:rsidR="00C0360E" w:rsidRDefault="00C0360E" w:rsidP="00C47348">
      <w:pPr>
        <w:pStyle w:val="Zkladntext"/>
        <w:keepNext/>
        <w:widowControl/>
        <w:spacing w:before="1"/>
        <w:rPr>
          <w:sz w:val="14"/>
        </w:rPr>
      </w:pPr>
    </w:p>
    <w:p w14:paraId="50862D34" w14:textId="77777777" w:rsidR="00C0360E" w:rsidRDefault="004D5172">
      <w:pPr>
        <w:pStyle w:val="Zkladntext"/>
        <w:spacing w:before="91"/>
        <w:ind w:left="218" w:right="761"/>
      </w:pPr>
      <w:r>
        <w:t>Někteří</w:t>
      </w:r>
      <w:r>
        <w:rPr>
          <w:spacing w:val="-4"/>
        </w:rPr>
        <w:t xml:space="preserve"> </w:t>
      </w:r>
      <w:r>
        <w:t>koně,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když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zjevně</w:t>
      </w:r>
      <w:r>
        <w:rPr>
          <w:spacing w:val="-4"/>
        </w:rPr>
        <w:t xml:space="preserve"> </w:t>
      </w:r>
      <w:r>
        <w:t>hluboce</w:t>
      </w:r>
      <w:r>
        <w:rPr>
          <w:spacing w:val="-3"/>
        </w:rPr>
        <w:t xml:space="preserve"> </w:t>
      </w:r>
      <w:r>
        <w:t>utlumeni,</w:t>
      </w:r>
      <w:r>
        <w:rPr>
          <w:spacing w:val="-3"/>
        </w:rPr>
        <w:t xml:space="preserve"> </w:t>
      </w:r>
      <w:r>
        <w:t>mohou</w:t>
      </w:r>
      <w:r>
        <w:rPr>
          <w:spacing w:val="-3"/>
        </w:rPr>
        <w:t xml:space="preserve"> </w:t>
      </w:r>
      <w:r>
        <w:t>stále</w:t>
      </w:r>
      <w:r>
        <w:rPr>
          <w:spacing w:val="-4"/>
        </w:rPr>
        <w:t xml:space="preserve"> </w:t>
      </w:r>
      <w:r>
        <w:t>reagovat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vnější</w:t>
      </w:r>
      <w:r>
        <w:rPr>
          <w:spacing w:val="-3"/>
        </w:rPr>
        <w:t xml:space="preserve"> </w:t>
      </w:r>
      <w:r>
        <w:t>podněty.</w:t>
      </w:r>
      <w:r>
        <w:rPr>
          <w:spacing w:val="-3"/>
        </w:rPr>
        <w:t xml:space="preserve"> </w:t>
      </w:r>
      <w:r>
        <w:t>Na ochranu veterinářů a ošetřovatelů by měla být uplatňována běžná bezpečnostní opatření.</w:t>
      </w:r>
    </w:p>
    <w:p w14:paraId="50862D35" w14:textId="77777777" w:rsidR="00C0360E" w:rsidRDefault="00C0360E">
      <w:pPr>
        <w:pStyle w:val="Zkladntext"/>
      </w:pPr>
    </w:p>
    <w:p w14:paraId="50862D36" w14:textId="0C3CB366" w:rsidR="00C0360E" w:rsidRDefault="004D5172">
      <w:pPr>
        <w:pStyle w:val="Zkladntext"/>
        <w:ind w:left="218" w:right="761"/>
      </w:pPr>
      <w:proofErr w:type="spellStart"/>
      <w:r>
        <w:t>Detomidin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agonista</w:t>
      </w:r>
      <w:r>
        <w:rPr>
          <w:spacing w:val="-3"/>
        </w:rPr>
        <w:t xml:space="preserve"> </w:t>
      </w:r>
      <w:r>
        <w:rPr>
          <w:rFonts w:ascii="Symbol" w:hAnsi="Symbol"/>
        </w:rPr>
        <w:t></w:t>
      </w:r>
      <w:proofErr w:type="gramStart"/>
      <w:r>
        <w:rPr>
          <w:vertAlign w:val="subscript"/>
        </w:rPr>
        <w:t>2</w:t>
      </w:r>
      <w:r>
        <w:t>-adrenergních</w:t>
      </w:r>
      <w:proofErr w:type="gramEnd"/>
      <w:r>
        <w:rPr>
          <w:spacing w:val="-3"/>
        </w:rPr>
        <w:t xml:space="preserve"> </w:t>
      </w:r>
      <w:r>
        <w:t>receptorů,</w:t>
      </w:r>
      <w:r>
        <w:rPr>
          <w:spacing w:val="-3"/>
        </w:rPr>
        <w:t xml:space="preserve"> </w:t>
      </w:r>
      <w:r w:rsidR="000E2561">
        <w:rPr>
          <w:spacing w:val="-3"/>
        </w:rPr>
        <w:t>který</w:t>
      </w:r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lidí</w:t>
      </w:r>
      <w:r>
        <w:rPr>
          <w:spacing w:val="-4"/>
        </w:rPr>
        <w:t xml:space="preserve"> </w:t>
      </w:r>
      <w:r>
        <w:t>způsobit</w:t>
      </w:r>
      <w:r>
        <w:rPr>
          <w:spacing w:val="-3"/>
        </w:rPr>
        <w:t xml:space="preserve"> </w:t>
      </w:r>
      <w:proofErr w:type="spellStart"/>
      <w:r>
        <w:t>sedaci</w:t>
      </w:r>
      <w:proofErr w:type="spellEnd"/>
      <w:r>
        <w:t>,</w:t>
      </w:r>
      <w:r>
        <w:rPr>
          <w:spacing w:val="-4"/>
        </w:rPr>
        <w:t xml:space="preserve"> </w:t>
      </w:r>
      <w:r>
        <w:t>somnolenci, hypotenzi a bradykardii.</w:t>
      </w:r>
    </w:p>
    <w:p w14:paraId="50862D37" w14:textId="77777777" w:rsidR="00C0360E" w:rsidRDefault="00C0360E">
      <w:pPr>
        <w:pStyle w:val="Zkladntext"/>
      </w:pPr>
    </w:p>
    <w:p w14:paraId="50862D38" w14:textId="74305B3F" w:rsidR="00C0360E" w:rsidRDefault="004D5172">
      <w:pPr>
        <w:pStyle w:val="Zkladntext"/>
        <w:ind w:left="218" w:right="675"/>
        <w:jc w:val="both"/>
      </w:pPr>
      <w:r>
        <w:t>V případě náhodného po</w:t>
      </w:r>
      <w:r w:rsidR="000E2561">
        <w:t>žití</w:t>
      </w:r>
      <w:r>
        <w:t xml:space="preserve"> či sebepoškození injekčně </w:t>
      </w:r>
      <w:r w:rsidR="000E2561">
        <w:t>podaným</w:t>
      </w:r>
      <w:r>
        <w:t xml:space="preserve"> přípravkem</w:t>
      </w:r>
      <w:r w:rsidR="000E2561">
        <w:t xml:space="preserve"> </w:t>
      </w:r>
      <w:r>
        <w:t>vyhledejte ihned lékařskou pomoc a ukažte příbalovou informaci nebo etiketu lékaři, ale NEŘIĎTE MOTOROVÉ VOZIDLO, neboť může dojít k útlumu (</w:t>
      </w:r>
      <w:proofErr w:type="spellStart"/>
      <w:r>
        <w:t>sedaci</w:t>
      </w:r>
      <w:proofErr w:type="spellEnd"/>
      <w:r>
        <w:t>) a změnám krevního tlaku.</w:t>
      </w:r>
    </w:p>
    <w:p w14:paraId="50862D39" w14:textId="77777777" w:rsidR="00C0360E" w:rsidRDefault="00C0360E">
      <w:pPr>
        <w:pStyle w:val="Zkladntext"/>
      </w:pPr>
    </w:p>
    <w:p w14:paraId="50862D3A" w14:textId="77777777" w:rsidR="00C0360E" w:rsidRDefault="004D5172">
      <w:pPr>
        <w:pStyle w:val="Zkladntext"/>
        <w:ind w:left="218"/>
        <w:jc w:val="both"/>
      </w:pPr>
      <w:r>
        <w:t>Zabraňte</w:t>
      </w:r>
      <w:r>
        <w:rPr>
          <w:spacing w:val="-3"/>
        </w:rPr>
        <w:t xml:space="preserve"> </w:t>
      </w:r>
      <w:r>
        <w:t>kontaktu s</w:t>
      </w:r>
      <w:r>
        <w:rPr>
          <w:spacing w:val="-1"/>
        </w:rPr>
        <w:t xml:space="preserve"> </w:t>
      </w:r>
      <w:r>
        <w:t>kůží,</w:t>
      </w:r>
      <w:r>
        <w:rPr>
          <w:spacing w:val="-1"/>
        </w:rPr>
        <w:t xml:space="preserve"> </w:t>
      </w:r>
      <w:r>
        <w:t xml:space="preserve">očima a </w:t>
      </w:r>
      <w:r>
        <w:rPr>
          <w:spacing w:val="-2"/>
        </w:rPr>
        <w:t>sliznicemi.</w:t>
      </w:r>
    </w:p>
    <w:p w14:paraId="50862D3B" w14:textId="77777777" w:rsidR="00C0360E" w:rsidRDefault="00C0360E">
      <w:pPr>
        <w:pStyle w:val="Zkladntext"/>
      </w:pPr>
    </w:p>
    <w:p w14:paraId="50862D3C" w14:textId="51D17734" w:rsidR="00C0360E" w:rsidRDefault="004D5172">
      <w:pPr>
        <w:pStyle w:val="Zkladntext"/>
        <w:ind w:left="218"/>
        <w:jc w:val="both"/>
      </w:pPr>
      <w:r>
        <w:t>V</w:t>
      </w:r>
      <w:r>
        <w:rPr>
          <w:spacing w:val="-4"/>
        </w:rPr>
        <w:t xml:space="preserve"> </w:t>
      </w:r>
      <w:r>
        <w:t>případě zasažení</w:t>
      </w:r>
      <w:r>
        <w:rPr>
          <w:spacing w:val="-1"/>
        </w:rPr>
        <w:t xml:space="preserve"> </w:t>
      </w:r>
      <w:r>
        <w:t>pokožky opláchněte</w:t>
      </w:r>
      <w:r>
        <w:rPr>
          <w:spacing w:val="-1"/>
        </w:rPr>
        <w:t xml:space="preserve"> </w:t>
      </w:r>
      <w:r>
        <w:t>exponovanou část</w:t>
      </w:r>
      <w:r>
        <w:rPr>
          <w:spacing w:val="-1"/>
        </w:rPr>
        <w:t xml:space="preserve"> </w:t>
      </w:r>
      <w:r>
        <w:t>velkým množstvím</w:t>
      </w:r>
      <w:r>
        <w:rPr>
          <w:spacing w:val="-1"/>
        </w:rPr>
        <w:t xml:space="preserve"> </w:t>
      </w:r>
      <w:r w:rsidR="000E2561">
        <w:rPr>
          <w:spacing w:val="-1"/>
        </w:rPr>
        <w:t xml:space="preserve">čisté </w:t>
      </w:r>
      <w:r>
        <w:t xml:space="preserve">vody. </w:t>
      </w:r>
      <w:r>
        <w:rPr>
          <w:spacing w:val="-2"/>
        </w:rPr>
        <w:t>Odstraňte</w:t>
      </w:r>
    </w:p>
    <w:p w14:paraId="50862D3D" w14:textId="77777777" w:rsidR="00C0360E" w:rsidRDefault="004D5172">
      <w:pPr>
        <w:pStyle w:val="Zkladntext"/>
        <w:ind w:left="218"/>
        <w:jc w:val="both"/>
      </w:pPr>
      <w:r>
        <w:t>kontaminovaný</w:t>
      </w:r>
      <w:r>
        <w:rPr>
          <w:spacing w:val="-1"/>
        </w:rPr>
        <w:t xml:space="preserve"> </w:t>
      </w:r>
      <w:r>
        <w:t>oděv, který je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přímém kontaktu s</w:t>
      </w:r>
      <w:r>
        <w:rPr>
          <w:spacing w:val="-1"/>
        </w:rPr>
        <w:t xml:space="preserve"> </w:t>
      </w:r>
      <w:r>
        <w:rPr>
          <w:spacing w:val="-2"/>
        </w:rPr>
        <w:t>pokožkou.</w:t>
      </w:r>
    </w:p>
    <w:p w14:paraId="50862D3E" w14:textId="77777777" w:rsidR="00C0360E" w:rsidRDefault="00C0360E">
      <w:pPr>
        <w:pStyle w:val="Zkladntext"/>
      </w:pPr>
    </w:p>
    <w:p w14:paraId="50862D3F" w14:textId="150A9362" w:rsidR="00C0360E" w:rsidRDefault="004D5172">
      <w:pPr>
        <w:pStyle w:val="Zkladntext"/>
        <w:ind w:left="218" w:right="857"/>
      </w:pPr>
      <w:r>
        <w:t>V</w:t>
      </w:r>
      <w:r>
        <w:rPr>
          <w:spacing w:val="-4"/>
        </w:rPr>
        <w:t xml:space="preserve"> </w:t>
      </w:r>
      <w:r>
        <w:t>případě</w:t>
      </w:r>
      <w:r>
        <w:rPr>
          <w:spacing w:val="-3"/>
        </w:rPr>
        <w:t xml:space="preserve"> </w:t>
      </w:r>
      <w:r>
        <w:t>zasažení</w:t>
      </w:r>
      <w:r>
        <w:rPr>
          <w:spacing w:val="-3"/>
        </w:rPr>
        <w:t xml:space="preserve"> </w:t>
      </w:r>
      <w:r>
        <w:t>očí</w:t>
      </w:r>
      <w:r>
        <w:rPr>
          <w:spacing w:val="-3"/>
        </w:rPr>
        <w:t xml:space="preserve"> </w:t>
      </w:r>
      <w:r w:rsidR="007B477F">
        <w:rPr>
          <w:spacing w:val="-3"/>
        </w:rPr>
        <w:t xml:space="preserve">veterinárním léčivým přípravkem je </w:t>
      </w:r>
      <w:r>
        <w:t>vypláchněte</w:t>
      </w:r>
      <w:r>
        <w:rPr>
          <w:spacing w:val="-3"/>
        </w:rPr>
        <w:t xml:space="preserve"> </w:t>
      </w:r>
      <w:r>
        <w:t>velkým</w:t>
      </w:r>
      <w:r>
        <w:rPr>
          <w:spacing w:val="-3"/>
        </w:rPr>
        <w:t xml:space="preserve"> </w:t>
      </w:r>
      <w:r>
        <w:t>množstvím</w:t>
      </w:r>
      <w:r>
        <w:rPr>
          <w:spacing w:val="-3"/>
        </w:rPr>
        <w:t xml:space="preserve"> </w:t>
      </w:r>
      <w:r w:rsidR="007B477F">
        <w:rPr>
          <w:spacing w:val="-3"/>
        </w:rPr>
        <w:t xml:space="preserve">čisté </w:t>
      </w:r>
      <w:r>
        <w:t>vody.</w:t>
      </w:r>
      <w:r>
        <w:rPr>
          <w:spacing w:val="-3"/>
        </w:rPr>
        <w:t xml:space="preserve"> </w:t>
      </w:r>
      <w:r>
        <w:t>Pokud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dostaví</w:t>
      </w:r>
      <w:r>
        <w:rPr>
          <w:spacing w:val="-3"/>
        </w:rPr>
        <w:t xml:space="preserve"> </w:t>
      </w:r>
      <w:r>
        <w:t>potíže, vyhledejte lékařskou pomoc.</w:t>
      </w:r>
    </w:p>
    <w:p w14:paraId="50862D40" w14:textId="77777777" w:rsidR="00C0360E" w:rsidRDefault="00C0360E">
      <w:pPr>
        <w:pStyle w:val="Zkladntext"/>
      </w:pPr>
    </w:p>
    <w:p w14:paraId="50862D41" w14:textId="6FF730AE" w:rsidR="00C0360E" w:rsidRDefault="004D5172">
      <w:pPr>
        <w:pStyle w:val="Zkladntext"/>
        <w:ind w:left="218" w:right="676"/>
        <w:jc w:val="both"/>
      </w:pPr>
      <w:r>
        <w:t>V</w:t>
      </w:r>
      <w:r>
        <w:rPr>
          <w:spacing w:val="-3"/>
        </w:rPr>
        <w:t xml:space="preserve"> </w:t>
      </w:r>
      <w:r>
        <w:t>případě, že s</w:t>
      </w:r>
      <w:r w:rsidR="007B477F">
        <w:t xml:space="preserve"> veterinárním léčivým </w:t>
      </w:r>
      <w:r>
        <w:t xml:space="preserve">přípravkem </w:t>
      </w:r>
      <w:r w:rsidR="007B477F">
        <w:t xml:space="preserve">manipulují </w:t>
      </w:r>
      <w:r>
        <w:t>těhotn</w:t>
      </w:r>
      <w:r w:rsidR="007B477F">
        <w:t>é</w:t>
      </w:r>
      <w:r>
        <w:t xml:space="preserve"> žen</w:t>
      </w:r>
      <w:r w:rsidR="007B477F">
        <w:t>y</w:t>
      </w:r>
      <w:r>
        <w:t>, je třeba dodržovat zvýšenou obezřetnost, aby nedošlo k</w:t>
      </w:r>
      <w:r>
        <w:rPr>
          <w:spacing w:val="-2"/>
        </w:rPr>
        <w:t xml:space="preserve"> </w:t>
      </w:r>
      <w:r>
        <w:t xml:space="preserve">sebepoškození injekčně </w:t>
      </w:r>
      <w:r w:rsidR="007B477F">
        <w:t>podaným</w:t>
      </w:r>
      <w:r>
        <w:t xml:space="preserve"> přípravkem, protože </w:t>
      </w:r>
      <w:r w:rsidR="007B477F">
        <w:t xml:space="preserve">po náhodné systémové expozici může </w:t>
      </w:r>
      <w:r>
        <w:t>dojít ke kontrakc</w:t>
      </w:r>
      <w:r w:rsidR="007B477F">
        <w:t>ím</w:t>
      </w:r>
      <w:r>
        <w:t xml:space="preserve"> dělohy a poklesu krevního tlaku plodu.</w:t>
      </w:r>
    </w:p>
    <w:p w14:paraId="50862D42" w14:textId="77777777" w:rsidR="00C0360E" w:rsidRDefault="00C0360E">
      <w:pPr>
        <w:pStyle w:val="Zkladntext"/>
      </w:pPr>
    </w:p>
    <w:p w14:paraId="50862D43" w14:textId="77777777" w:rsidR="00C0360E" w:rsidRDefault="004D5172">
      <w:pPr>
        <w:pStyle w:val="Zkladntext"/>
        <w:ind w:left="218"/>
        <w:jc w:val="both"/>
      </w:pPr>
      <w:r>
        <w:t>Pro</w:t>
      </w:r>
      <w:r>
        <w:rPr>
          <w:spacing w:val="-3"/>
        </w:rPr>
        <w:t xml:space="preserve"> </w:t>
      </w:r>
      <w:r>
        <w:rPr>
          <w:spacing w:val="-2"/>
        </w:rPr>
        <w:t>lékaře:</w:t>
      </w:r>
    </w:p>
    <w:p w14:paraId="50862D44" w14:textId="77777777" w:rsidR="00C0360E" w:rsidRDefault="00C0360E">
      <w:pPr>
        <w:pStyle w:val="Zkladntext"/>
      </w:pPr>
    </w:p>
    <w:p w14:paraId="50862D45" w14:textId="1B09644C" w:rsidR="00C0360E" w:rsidRDefault="004D5172">
      <w:pPr>
        <w:pStyle w:val="Zkladntext"/>
        <w:ind w:left="218" w:right="724"/>
      </w:pPr>
      <w:proofErr w:type="spellStart"/>
      <w:r>
        <w:t>Detomidin</w:t>
      </w:r>
      <w:proofErr w:type="spellEnd"/>
      <w:r>
        <w:rPr>
          <w:spacing w:val="-3"/>
        </w:rPr>
        <w:t xml:space="preserve"> </w:t>
      </w:r>
      <w:proofErr w:type="spellStart"/>
      <w:r>
        <w:t>hydrochlorid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agonista</w:t>
      </w:r>
      <w:r>
        <w:rPr>
          <w:spacing w:val="-3"/>
        </w:rPr>
        <w:t xml:space="preserve"> </w:t>
      </w:r>
      <w:r>
        <w:rPr>
          <w:rFonts w:ascii="Symbol" w:hAnsi="Symbol"/>
        </w:rPr>
        <w:t></w:t>
      </w:r>
      <w:proofErr w:type="gramStart"/>
      <w:r>
        <w:rPr>
          <w:vertAlign w:val="subscript"/>
        </w:rPr>
        <w:t>2</w:t>
      </w:r>
      <w:r>
        <w:t>-adrenergních</w:t>
      </w:r>
      <w:proofErr w:type="gramEnd"/>
      <w:r>
        <w:rPr>
          <w:spacing w:val="-3"/>
        </w:rPr>
        <w:t xml:space="preserve"> </w:t>
      </w:r>
      <w:r>
        <w:t>receptorů.</w:t>
      </w:r>
      <w:r>
        <w:rPr>
          <w:spacing w:val="-3"/>
        </w:rPr>
        <w:t xml:space="preserve"> </w:t>
      </w:r>
      <w:r w:rsidR="00BB0F5E">
        <w:rPr>
          <w:spacing w:val="-3"/>
        </w:rPr>
        <w:t>Příznaky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absorpci</w:t>
      </w:r>
      <w:r>
        <w:rPr>
          <w:spacing w:val="-3"/>
        </w:rPr>
        <w:t xml:space="preserve"> </w:t>
      </w:r>
      <w:r>
        <w:t>mohou zahrnovat</w:t>
      </w:r>
      <w:r>
        <w:rPr>
          <w:spacing w:val="-4"/>
        </w:rPr>
        <w:t xml:space="preserve"> </w:t>
      </w:r>
      <w:r>
        <w:t>klinické</w:t>
      </w:r>
      <w:r>
        <w:rPr>
          <w:spacing w:val="-3"/>
        </w:rPr>
        <w:t xml:space="preserve"> </w:t>
      </w:r>
      <w:r>
        <w:t>účinky</w:t>
      </w:r>
      <w:r>
        <w:rPr>
          <w:spacing w:val="-3"/>
        </w:rPr>
        <w:t xml:space="preserve"> </w:t>
      </w:r>
      <w:r>
        <w:t>včetně</w:t>
      </w:r>
      <w:r>
        <w:rPr>
          <w:spacing w:val="-3"/>
        </w:rPr>
        <w:t xml:space="preserve"> </w:t>
      </w:r>
      <w:proofErr w:type="spellStart"/>
      <w:r>
        <w:t>sedace</w:t>
      </w:r>
      <w:proofErr w:type="spellEnd"/>
      <w:r w:rsidR="00BB0F5E" w:rsidRPr="00BB0F5E">
        <w:t xml:space="preserve"> </w:t>
      </w:r>
      <w:r w:rsidR="00BB0F5E">
        <w:t>závislé</w:t>
      </w:r>
      <w:r w:rsidR="00BB0F5E" w:rsidRPr="00BB0F5E">
        <w:t xml:space="preserve"> </w:t>
      </w:r>
      <w:r w:rsidR="00BB0F5E">
        <w:t>na</w:t>
      </w:r>
      <w:r w:rsidR="00BB0F5E">
        <w:rPr>
          <w:spacing w:val="-4"/>
        </w:rPr>
        <w:t xml:space="preserve"> </w:t>
      </w:r>
      <w:r w:rsidR="00BB0F5E">
        <w:t>dávce</w:t>
      </w:r>
      <w:r>
        <w:t>,</w:t>
      </w:r>
      <w:r>
        <w:rPr>
          <w:spacing w:val="-4"/>
        </w:rPr>
        <w:t xml:space="preserve"> </w:t>
      </w:r>
      <w:r>
        <w:t>útlumu</w:t>
      </w:r>
      <w:r>
        <w:rPr>
          <w:spacing w:val="-3"/>
        </w:rPr>
        <w:t xml:space="preserve"> </w:t>
      </w:r>
      <w:r>
        <w:t>dýchání,</w:t>
      </w:r>
      <w:r>
        <w:rPr>
          <w:spacing w:val="-3"/>
        </w:rPr>
        <w:t xml:space="preserve"> </w:t>
      </w:r>
      <w:r>
        <w:t>bradykardie,</w:t>
      </w:r>
      <w:r>
        <w:rPr>
          <w:spacing w:val="-3"/>
        </w:rPr>
        <w:t xml:space="preserve"> </w:t>
      </w:r>
      <w:r>
        <w:t>hypotenze, suchosti v ústech a hyperglykémie. Byly hlášeny rovněž komorové arytmie. Respirační a</w:t>
      </w:r>
      <w:r w:rsidR="00BB0F5E">
        <w:t> </w:t>
      </w:r>
      <w:proofErr w:type="spellStart"/>
      <w:r>
        <w:t>hemodynamické</w:t>
      </w:r>
      <w:proofErr w:type="spellEnd"/>
      <w:r>
        <w:t xml:space="preserve"> příznaky by měly být léčeny symptomaticky.</w:t>
      </w:r>
    </w:p>
    <w:p w14:paraId="6CB26471" w14:textId="12C446C7" w:rsidR="000F3180" w:rsidRDefault="000F3180">
      <w:pPr>
        <w:pStyle w:val="Zkladntext"/>
        <w:ind w:left="218" w:right="724"/>
      </w:pPr>
    </w:p>
    <w:p w14:paraId="50862D47" w14:textId="77777777" w:rsidR="00C0360E" w:rsidRPr="00611BC8" w:rsidRDefault="004D5172" w:rsidP="00C47348">
      <w:pPr>
        <w:pStyle w:val="Zkladntext"/>
        <w:ind w:left="215"/>
      </w:pPr>
      <w:r w:rsidRPr="00611BC8">
        <w:rPr>
          <w:u w:val="single"/>
        </w:rPr>
        <w:t>Zvláštní</w:t>
      </w:r>
      <w:r w:rsidRPr="00611BC8">
        <w:rPr>
          <w:spacing w:val="-2"/>
          <w:u w:val="single"/>
        </w:rPr>
        <w:t xml:space="preserve"> </w:t>
      </w:r>
      <w:r w:rsidRPr="00611BC8">
        <w:rPr>
          <w:u w:val="single"/>
        </w:rPr>
        <w:t xml:space="preserve">opatření pro ochranu životního </w:t>
      </w:r>
      <w:r w:rsidRPr="00611BC8">
        <w:rPr>
          <w:spacing w:val="-2"/>
          <w:u w:val="single"/>
        </w:rPr>
        <w:t>prostředí:</w:t>
      </w:r>
    </w:p>
    <w:p w14:paraId="5564D472" w14:textId="77777777" w:rsidR="00611BC8" w:rsidRPr="00C47348" w:rsidRDefault="00611BC8" w:rsidP="00C47348">
      <w:pPr>
        <w:pStyle w:val="Zkladntext"/>
        <w:ind w:left="215"/>
      </w:pPr>
    </w:p>
    <w:p w14:paraId="50862D49" w14:textId="77777777" w:rsidR="00C0360E" w:rsidRPr="00B718C3" w:rsidRDefault="004D5172" w:rsidP="00C47348">
      <w:pPr>
        <w:pStyle w:val="Zkladntext"/>
        <w:ind w:left="215"/>
      </w:pPr>
      <w:r w:rsidRPr="00611BC8">
        <w:t>Neuplatňuje</w:t>
      </w:r>
      <w:r w:rsidRPr="00611BC8">
        <w:rPr>
          <w:spacing w:val="-10"/>
        </w:rPr>
        <w:t xml:space="preserve"> </w:t>
      </w:r>
      <w:r w:rsidRPr="00B718C3">
        <w:rPr>
          <w:spacing w:val="-5"/>
        </w:rPr>
        <w:t>se.</w:t>
      </w:r>
    </w:p>
    <w:p w14:paraId="50862D4A" w14:textId="77777777" w:rsidR="00C0360E" w:rsidRDefault="00C0360E">
      <w:pPr>
        <w:pStyle w:val="Zkladntext"/>
        <w:spacing w:before="11"/>
        <w:rPr>
          <w:sz w:val="21"/>
        </w:rPr>
      </w:pPr>
    </w:p>
    <w:p w14:paraId="50862D4B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>
        <w:t>Nežádoucí</w:t>
      </w:r>
      <w:r>
        <w:rPr>
          <w:spacing w:val="-9"/>
        </w:rPr>
        <w:t xml:space="preserve"> </w:t>
      </w:r>
      <w:r>
        <w:rPr>
          <w:spacing w:val="-2"/>
        </w:rPr>
        <w:t>účinky</w:t>
      </w:r>
    </w:p>
    <w:p w14:paraId="50862D4C" w14:textId="77777777" w:rsidR="00C0360E" w:rsidRDefault="00C0360E">
      <w:pPr>
        <w:pStyle w:val="Zkladntext"/>
        <w:spacing w:before="3"/>
        <w:rPr>
          <w:b/>
          <w:sz w:val="20"/>
        </w:rPr>
      </w:pPr>
    </w:p>
    <w:p w14:paraId="50862D4D" w14:textId="77777777" w:rsidR="00C0360E" w:rsidRDefault="004D5172">
      <w:pPr>
        <w:ind w:left="218"/>
        <w:rPr>
          <w:b/>
        </w:rPr>
      </w:pPr>
      <w:r>
        <w:rPr>
          <w:b/>
          <w:spacing w:val="-4"/>
        </w:rPr>
        <w:t>Skot</w:t>
      </w:r>
    </w:p>
    <w:p w14:paraId="50862D4E" w14:textId="77777777" w:rsidR="00C0360E" w:rsidRDefault="00C0360E">
      <w:pPr>
        <w:pStyle w:val="Zkladntext"/>
        <w:spacing w:before="3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058"/>
      </w:tblGrid>
      <w:tr w:rsidR="00C0360E" w14:paraId="50862D55" w14:textId="77777777">
        <w:trPr>
          <w:trHeight w:val="1011"/>
        </w:trPr>
        <w:tc>
          <w:tcPr>
            <w:tcW w:w="3228" w:type="dxa"/>
          </w:tcPr>
          <w:p w14:paraId="50862D4F" w14:textId="77777777" w:rsidR="00C0360E" w:rsidRDefault="004D5172">
            <w:pPr>
              <w:pStyle w:val="TableParagraph"/>
              <w:spacing w:before="60"/>
              <w:ind w:left="108"/>
            </w:pPr>
            <w:r>
              <w:t>Velmi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časté</w:t>
            </w:r>
          </w:p>
          <w:p w14:paraId="50862D50" w14:textId="77777777" w:rsidR="00C0360E" w:rsidRDefault="004D5172">
            <w:pPr>
              <w:pStyle w:val="TableParagraph"/>
              <w:spacing w:before="60"/>
              <w:ind w:left="108"/>
            </w:pPr>
            <w:r>
              <w:t>(&gt;</w:t>
            </w:r>
            <w:r>
              <w:rPr>
                <w:spacing w:val="-1"/>
              </w:rPr>
              <w:t xml:space="preserve"> </w:t>
            </w:r>
            <w:r>
              <w:t>1 zvíře /</w:t>
            </w:r>
            <w:r>
              <w:rPr>
                <w:spacing w:val="-1"/>
              </w:rPr>
              <w:t xml:space="preserve"> </w:t>
            </w:r>
            <w:r>
              <w:t xml:space="preserve">10 ošetřených </w:t>
            </w:r>
            <w:r>
              <w:rPr>
                <w:spacing w:val="-2"/>
              </w:rPr>
              <w:t>zvířat):</w:t>
            </w:r>
          </w:p>
        </w:tc>
        <w:tc>
          <w:tcPr>
            <w:tcW w:w="6058" w:type="dxa"/>
          </w:tcPr>
          <w:p w14:paraId="50862D51" w14:textId="77777777" w:rsidR="00C0360E" w:rsidRDefault="004D5172">
            <w:pPr>
              <w:pStyle w:val="TableParagraph"/>
            </w:pPr>
            <w:r>
              <w:t>bradykardie,</w:t>
            </w:r>
            <w:r>
              <w:rPr>
                <w:spacing w:val="-1"/>
              </w:rPr>
              <w:t xml:space="preserve"> </w:t>
            </w:r>
            <w:r>
              <w:t>hypertenze (přechodná),</w:t>
            </w:r>
            <w:r>
              <w:rPr>
                <w:spacing w:val="-1"/>
              </w:rPr>
              <w:t xml:space="preserve"> </w:t>
            </w:r>
            <w:r>
              <w:t xml:space="preserve">hypotenze </w:t>
            </w:r>
            <w:r>
              <w:rPr>
                <w:spacing w:val="-2"/>
              </w:rPr>
              <w:t>(přechodná)</w:t>
            </w:r>
          </w:p>
          <w:p w14:paraId="50862D52" w14:textId="77777777" w:rsidR="00C0360E" w:rsidRDefault="004D5172">
            <w:pPr>
              <w:pStyle w:val="TableParagraph"/>
            </w:pPr>
            <w:r>
              <w:rPr>
                <w:spacing w:val="-2"/>
              </w:rPr>
              <w:t>hyperglykémie</w:t>
            </w:r>
          </w:p>
          <w:p w14:paraId="50862D53" w14:textId="77777777" w:rsidR="00C0360E" w:rsidRDefault="004D5172">
            <w:pPr>
              <w:pStyle w:val="TableParagraph"/>
              <w:rPr>
                <w:sz w:val="14"/>
              </w:rPr>
            </w:pPr>
            <w:r>
              <w:rPr>
                <w:spacing w:val="-2"/>
              </w:rPr>
              <w:t>močení</w:t>
            </w:r>
            <w:r>
              <w:rPr>
                <w:spacing w:val="-2"/>
                <w:position w:val="7"/>
                <w:sz w:val="14"/>
              </w:rPr>
              <w:t>1</w:t>
            </w:r>
          </w:p>
          <w:p w14:paraId="50862D54" w14:textId="77777777" w:rsidR="00C0360E" w:rsidRDefault="004D5172">
            <w:pPr>
              <w:pStyle w:val="TableParagraph"/>
              <w:spacing w:line="233" w:lineRule="exact"/>
              <w:rPr>
                <w:sz w:val="14"/>
              </w:rPr>
            </w:pPr>
            <w:r>
              <w:t>prolaps pyje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(přechodný)</w:t>
            </w:r>
            <w:r>
              <w:rPr>
                <w:spacing w:val="-2"/>
                <w:position w:val="7"/>
                <w:sz w:val="14"/>
              </w:rPr>
              <w:t>2</w:t>
            </w:r>
          </w:p>
        </w:tc>
      </w:tr>
      <w:tr w:rsidR="00C0360E" w14:paraId="50862D5B" w14:textId="77777777">
        <w:trPr>
          <w:trHeight w:val="1264"/>
        </w:trPr>
        <w:tc>
          <w:tcPr>
            <w:tcW w:w="3228" w:type="dxa"/>
          </w:tcPr>
          <w:p w14:paraId="50862D56" w14:textId="77777777" w:rsidR="00C0360E" w:rsidRDefault="004D5172">
            <w:pPr>
              <w:pStyle w:val="TableParagraph"/>
              <w:spacing w:before="60"/>
              <w:ind w:left="108"/>
            </w:pPr>
            <w:r>
              <w:rPr>
                <w:spacing w:val="-2"/>
              </w:rPr>
              <w:t>Časté</w:t>
            </w:r>
          </w:p>
          <w:p w14:paraId="50862D57" w14:textId="77777777" w:rsidR="00C0360E" w:rsidRDefault="004D5172">
            <w:pPr>
              <w:pStyle w:val="TableParagraph"/>
              <w:spacing w:before="60"/>
              <w:ind w:left="108"/>
            </w:pPr>
            <w:r>
              <w:t>(1</w:t>
            </w:r>
            <w:r>
              <w:rPr>
                <w:spacing w:val="-7"/>
              </w:rPr>
              <w:t xml:space="preserve"> </w:t>
            </w:r>
            <w:r>
              <w:t>až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zvířat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7"/>
              </w:rPr>
              <w:t xml:space="preserve"> </w:t>
            </w:r>
            <w:r>
              <w:t xml:space="preserve">ošetřených </w:t>
            </w:r>
            <w:r>
              <w:rPr>
                <w:spacing w:val="-2"/>
              </w:rPr>
              <w:t>zvířat):</w:t>
            </w:r>
          </w:p>
        </w:tc>
        <w:tc>
          <w:tcPr>
            <w:tcW w:w="6058" w:type="dxa"/>
          </w:tcPr>
          <w:p w14:paraId="50862D58" w14:textId="77777777" w:rsidR="00C0360E" w:rsidRDefault="004D5172">
            <w:pPr>
              <w:pStyle w:val="TableParagraph"/>
            </w:pPr>
            <w:r>
              <w:t>tympanie</w:t>
            </w:r>
            <w:r>
              <w:rPr>
                <w:spacing w:val="-3"/>
              </w:rPr>
              <w:t xml:space="preserve"> </w:t>
            </w:r>
            <w:r>
              <w:t>bachoru</w:t>
            </w:r>
            <w:r>
              <w:rPr>
                <w:position w:val="7"/>
                <w:sz w:val="14"/>
              </w:rPr>
              <w:t>3</w:t>
            </w:r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hypersalivace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(přechodná)</w:t>
            </w:r>
          </w:p>
          <w:p w14:paraId="50862D59" w14:textId="77777777" w:rsidR="00C0360E" w:rsidRDefault="004D5172">
            <w:pPr>
              <w:pStyle w:val="TableParagraph"/>
              <w:ind w:right="3892"/>
            </w:pPr>
            <w:r>
              <w:t>ataxie,</w:t>
            </w:r>
            <w:r>
              <w:rPr>
                <w:spacing w:val="-14"/>
              </w:rPr>
              <w:t xml:space="preserve"> </w:t>
            </w:r>
            <w:r>
              <w:t>svalový</w:t>
            </w:r>
            <w:r>
              <w:rPr>
                <w:spacing w:val="-14"/>
              </w:rPr>
              <w:t xml:space="preserve"> </w:t>
            </w:r>
            <w:r>
              <w:t>třes děložní stahy</w:t>
            </w:r>
          </w:p>
          <w:p w14:paraId="50862D5A" w14:textId="77777777" w:rsidR="00C0360E" w:rsidRDefault="004D5172">
            <w:pPr>
              <w:pStyle w:val="TableParagraph"/>
              <w:spacing w:line="250" w:lineRule="atLeast"/>
              <w:ind w:right="1732"/>
            </w:pPr>
            <w:r>
              <w:t>výtok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8"/>
              </w:rPr>
              <w:t xml:space="preserve"> </w:t>
            </w:r>
            <w:r>
              <w:t>nosu</w:t>
            </w:r>
            <w:r>
              <w:rPr>
                <w:position w:val="7"/>
                <w:sz w:val="14"/>
              </w:rPr>
              <w:t>4</w:t>
            </w:r>
            <w:r>
              <w:t>,</w:t>
            </w:r>
            <w:r>
              <w:rPr>
                <w:spacing w:val="-8"/>
              </w:rPr>
              <w:t xml:space="preserve"> </w:t>
            </w:r>
            <w:r>
              <w:t>respirační</w:t>
            </w:r>
            <w:r>
              <w:rPr>
                <w:spacing w:val="-9"/>
              </w:rPr>
              <w:t xml:space="preserve"> </w:t>
            </w:r>
            <w:r>
              <w:t>útlum</w:t>
            </w:r>
            <w:r>
              <w:rPr>
                <w:spacing w:val="-8"/>
              </w:rPr>
              <w:t xml:space="preserve"> </w:t>
            </w:r>
            <w:r>
              <w:t>(lehký)</w:t>
            </w:r>
            <w:r>
              <w:rPr>
                <w:position w:val="7"/>
                <w:sz w:val="14"/>
              </w:rPr>
              <w:t>5</w:t>
            </w:r>
            <w:r>
              <w:rPr>
                <w:spacing w:val="40"/>
                <w:position w:val="7"/>
                <w:sz w:val="14"/>
              </w:rPr>
              <w:t xml:space="preserve"> </w:t>
            </w:r>
            <w:r>
              <w:t>hypertermie, hypotermie</w:t>
            </w:r>
          </w:p>
        </w:tc>
      </w:tr>
      <w:tr w:rsidR="00C0360E" w14:paraId="50862D61" w14:textId="77777777">
        <w:trPr>
          <w:trHeight w:val="878"/>
        </w:trPr>
        <w:tc>
          <w:tcPr>
            <w:tcW w:w="3228" w:type="dxa"/>
          </w:tcPr>
          <w:p w14:paraId="50862D5C" w14:textId="77777777" w:rsidR="00C0360E" w:rsidRDefault="004D5172">
            <w:pPr>
              <w:pStyle w:val="TableParagraph"/>
              <w:spacing w:before="60"/>
              <w:ind w:left="108"/>
            </w:pPr>
            <w:r>
              <w:rPr>
                <w:spacing w:val="-2"/>
              </w:rPr>
              <w:t>Vzácné</w:t>
            </w:r>
          </w:p>
          <w:p w14:paraId="50862D5D" w14:textId="77777777" w:rsidR="00C0360E" w:rsidRDefault="004D5172">
            <w:pPr>
              <w:pStyle w:val="TableParagraph"/>
              <w:spacing w:before="60"/>
              <w:ind w:left="108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až 10 zvířat / 10 </w:t>
            </w:r>
            <w:r>
              <w:rPr>
                <w:spacing w:val="-5"/>
              </w:rPr>
              <w:t>000</w:t>
            </w:r>
          </w:p>
          <w:p w14:paraId="50862D5E" w14:textId="77777777" w:rsidR="00C0360E" w:rsidRDefault="004D5172">
            <w:pPr>
              <w:pStyle w:val="TableParagraph"/>
              <w:spacing w:line="233" w:lineRule="exact"/>
              <w:ind w:left="108"/>
            </w:pPr>
            <w:r>
              <w:t xml:space="preserve">ošetřených </w:t>
            </w:r>
            <w:r>
              <w:rPr>
                <w:spacing w:val="-2"/>
              </w:rPr>
              <w:t>zvířat):</w:t>
            </w:r>
          </w:p>
        </w:tc>
        <w:tc>
          <w:tcPr>
            <w:tcW w:w="6058" w:type="dxa"/>
          </w:tcPr>
          <w:p w14:paraId="50862D5F" w14:textId="77777777" w:rsidR="00C0360E" w:rsidRDefault="004D5172">
            <w:pPr>
              <w:pStyle w:val="TableParagraph"/>
              <w:rPr>
                <w:sz w:val="14"/>
              </w:rPr>
            </w:pPr>
            <w:r>
              <w:rPr>
                <w:spacing w:val="-2"/>
              </w:rPr>
              <w:t>arytmie</w:t>
            </w:r>
            <w:r>
              <w:rPr>
                <w:spacing w:val="-2"/>
                <w:position w:val="7"/>
                <w:sz w:val="14"/>
              </w:rPr>
              <w:t>6</w:t>
            </w:r>
          </w:p>
          <w:p w14:paraId="50862D60" w14:textId="77777777" w:rsidR="00C0360E" w:rsidRDefault="004D5172">
            <w:pPr>
              <w:pStyle w:val="TableParagraph"/>
            </w:pPr>
            <w:r>
              <w:t>zvýšené</w:t>
            </w:r>
            <w:r>
              <w:rPr>
                <w:spacing w:val="-1"/>
              </w:rPr>
              <w:t xml:space="preserve"> </w:t>
            </w:r>
            <w:r>
              <w:t xml:space="preserve">pocení </w:t>
            </w:r>
            <w:r>
              <w:rPr>
                <w:spacing w:val="-2"/>
              </w:rPr>
              <w:t>(přechodné)</w:t>
            </w:r>
          </w:p>
        </w:tc>
      </w:tr>
      <w:tr w:rsidR="00C0360E" w14:paraId="50862D66" w14:textId="77777777">
        <w:trPr>
          <w:trHeight w:val="1131"/>
        </w:trPr>
        <w:tc>
          <w:tcPr>
            <w:tcW w:w="3228" w:type="dxa"/>
          </w:tcPr>
          <w:p w14:paraId="50862D62" w14:textId="77777777" w:rsidR="00C0360E" w:rsidRDefault="004D5172">
            <w:pPr>
              <w:pStyle w:val="TableParagraph"/>
              <w:spacing w:before="60"/>
              <w:ind w:left="108"/>
            </w:pPr>
            <w:r>
              <w:t>Velmi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vzácné</w:t>
            </w:r>
          </w:p>
          <w:p w14:paraId="50862D63" w14:textId="4FB52B64" w:rsidR="00C0360E" w:rsidRDefault="004D5172">
            <w:pPr>
              <w:pStyle w:val="TableParagraph"/>
              <w:spacing w:before="40" w:line="250" w:lineRule="atLeast"/>
              <w:ind w:left="108" w:right="124"/>
            </w:pPr>
            <w:r>
              <w:t>(&lt;1</w:t>
            </w:r>
            <w:r>
              <w:rPr>
                <w:spacing w:val="-7"/>
              </w:rPr>
              <w:t xml:space="preserve"> </w:t>
            </w:r>
            <w:r>
              <w:t>zvíře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000</w:t>
            </w:r>
            <w:r>
              <w:rPr>
                <w:spacing w:val="-7"/>
              </w:rPr>
              <w:t xml:space="preserve"> </w:t>
            </w:r>
            <w:r>
              <w:t xml:space="preserve">ošetřených zvířat, včetně ojedinělých </w:t>
            </w:r>
            <w:r>
              <w:rPr>
                <w:spacing w:val="-2"/>
              </w:rPr>
              <w:t>hlášení):</w:t>
            </w:r>
          </w:p>
        </w:tc>
        <w:tc>
          <w:tcPr>
            <w:tcW w:w="6058" w:type="dxa"/>
          </w:tcPr>
          <w:p w14:paraId="50862D64" w14:textId="77777777" w:rsidR="00C0360E" w:rsidRDefault="004D5172">
            <w:pPr>
              <w:pStyle w:val="TableParagraph"/>
            </w:pPr>
            <w:r>
              <w:rPr>
                <w:spacing w:val="-2"/>
              </w:rPr>
              <w:t>excitace</w:t>
            </w:r>
          </w:p>
          <w:p w14:paraId="50862D65" w14:textId="77777777" w:rsidR="00C0360E" w:rsidRDefault="004D5172">
            <w:pPr>
              <w:pStyle w:val="TableParagraph"/>
              <w:ind w:right="3892"/>
              <w:rPr>
                <w:sz w:val="14"/>
              </w:rPr>
            </w:pPr>
            <w:r>
              <w:t>srdeční blok</w:t>
            </w:r>
            <w:r>
              <w:rPr>
                <w:position w:val="7"/>
                <w:sz w:val="14"/>
              </w:rPr>
              <w:t>7</w:t>
            </w:r>
            <w:r>
              <w:rPr>
                <w:spacing w:val="40"/>
                <w:position w:val="7"/>
                <w:sz w:val="14"/>
              </w:rPr>
              <w:t xml:space="preserve"> </w:t>
            </w:r>
            <w:r>
              <w:t>hyperventilace</w:t>
            </w:r>
            <w:r>
              <w:rPr>
                <w:spacing w:val="-14"/>
              </w:rPr>
              <w:t xml:space="preserve"> </w:t>
            </w:r>
            <w:r>
              <w:t>(lehká)</w:t>
            </w:r>
            <w:r>
              <w:rPr>
                <w:position w:val="7"/>
                <w:sz w:val="14"/>
              </w:rPr>
              <w:t>8</w:t>
            </w:r>
          </w:p>
        </w:tc>
      </w:tr>
    </w:tbl>
    <w:p w14:paraId="50862D67" w14:textId="77777777" w:rsidR="00C0360E" w:rsidRDefault="00C0360E">
      <w:pPr>
        <w:pStyle w:val="Zkladntext"/>
        <w:rPr>
          <w:b/>
          <w:sz w:val="24"/>
        </w:rPr>
      </w:pPr>
    </w:p>
    <w:p w14:paraId="50862D68" w14:textId="77777777" w:rsidR="00C0360E" w:rsidRDefault="004D5172">
      <w:pPr>
        <w:pStyle w:val="Zkladntext"/>
        <w:spacing w:before="174" w:line="242" w:lineRule="exact"/>
        <w:ind w:left="218"/>
      </w:pPr>
      <w:r>
        <w:rPr>
          <w:position w:val="7"/>
          <w:sz w:val="14"/>
        </w:rPr>
        <w:t>1</w:t>
      </w:r>
      <w:r>
        <w:rPr>
          <w:spacing w:val="19"/>
          <w:position w:val="7"/>
          <w:sz w:val="14"/>
        </w:rPr>
        <w:t xml:space="preserve"> </w:t>
      </w:r>
      <w:r>
        <w:t>Diuretický</w:t>
      </w:r>
      <w:r>
        <w:rPr>
          <w:spacing w:val="-1"/>
        </w:rPr>
        <w:t xml:space="preserve"> </w:t>
      </w:r>
      <w:r>
        <w:t>účinek</w:t>
      </w:r>
      <w:r>
        <w:rPr>
          <w:spacing w:val="-1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pozorovat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minut</w:t>
      </w:r>
      <w:r>
        <w:rPr>
          <w:spacing w:val="-1"/>
        </w:rPr>
        <w:t xml:space="preserve"> </w:t>
      </w:r>
      <w:r>
        <w:t xml:space="preserve">po </w:t>
      </w:r>
      <w:r>
        <w:rPr>
          <w:spacing w:val="-2"/>
        </w:rPr>
        <w:t>ošetření.</w:t>
      </w:r>
    </w:p>
    <w:p w14:paraId="50862D69" w14:textId="77777777" w:rsidR="00C0360E" w:rsidRDefault="004D5172">
      <w:pPr>
        <w:pStyle w:val="Zkladntext"/>
        <w:spacing w:line="232" w:lineRule="exact"/>
        <w:ind w:left="218"/>
      </w:pPr>
      <w:r>
        <w:rPr>
          <w:position w:val="7"/>
          <w:sz w:val="14"/>
        </w:rPr>
        <w:t>2</w:t>
      </w:r>
      <w:r>
        <w:rPr>
          <w:spacing w:val="-1"/>
          <w:position w:val="7"/>
          <w:sz w:val="14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dojít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částečnému</w:t>
      </w:r>
      <w:r>
        <w:rPr>
          <w:spacing w:val="-1"/>
        </w:rPr>
        <w:t xml:space="preserve"> </w:t>
      </w:r>
      <w:r>
        <w:t xml:space="preserve">prolapsu </w:t>
      </w:r>
      <w:r>
        <w:rPr>
          <w:spacing w:val="-2"/>
        </w:rPr>
        <w:t>pyje.</w:t>
      </w:r>
    </w:p>
    <w:p w14:paraId="50862D6A" w14:textId="77777777" w:rsidR="00C0360E" w:rsidRDefault="004D5172">
      <w:pPr>
        <w:pStyle w:val="Zkladntext"/>
        <w:spacing w:line="232" w:lineRule="exact"/>
        <w:ind w:left="218"/>
      </w:pPr>
      <w:r>
        <w:rPr>
          <w:position w:val="7"/>
          <w:sz w:val="14"/>
        </w:rPr>
        <w:t>3</w:t>
      </w:r>
      <w:r>
        <w:rPr>
          <w:spacing w:val="18"/>
          <w:position w:val="7"/>
          <w:sz w:val="14"/>
        </w:rPr>
        <w:t xml:space="preserve"> </w:t>
      </w:r>
      <w:r>
        <w:t>Látky</w:t>
      </w:r>
      <w:r>
        <w:rPr>
          <w:spacing w:val="-1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skupiny</w:t>
      </w:r>
      <w:r>
        <w:rPr>
          <w:spacing w:val="-2"/>
        </w:rPr>
        <w:t xml:space="preserve"> </w:t>
      </w:r>
      <w:r>
        <w:t>inhibují</w:t>
      </w:r>
      <w:r>
        <w:rPr>
          <w:spacing w:val="-2"/>
        </w:rPr>
        <w:t xml:space="preserve"> </w:t>
      </w:r>
      <w:r>
        <w:t>motilitu</w:t>
      </w:r>
      <w:r>
        <w:rPr>
          <w:spacing w:val="-2"/>
        </w:rPr>
        <w:t xml:space="preserve"> </w:t>
      </w:r>
      <w:r>
        <w:t>bachoru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střev.</w:t>
      </w:r>
      <w:r>
        <w:rPr>
          <w:spacing w:val="-3"/>
        </w:rPr>
        <w:t xml:space="preserve"> </w:t>
      </w:r>
      <w:r>
        <w:t>Může</w:t>
      </w:r>
      <w:r>
        <w:rPr>
          <w:spacing w:val="-2"/>
        </w:rPr>
        <w:t xml:space="preserve"> </w:t>
      </w:r>
      <w:r>
        <w:t>způsobit</w:t>
      </w:r>
      <w:r>
        <w:rPr>
          <w:spacing w:val="-1"/>
        </w:rPr>
        <w:t xml:space="preserve"> </w:t>
      </w:r>
      <w:r>
        <w:t>mírné</w:t>
      </w:r>
      <w:r>
        <w:rPr>
          <w:spacing w:val="-2"/>
        </w:rPr>
        <w:t xml:space="preserve"> </w:t>
      </w:r>
      <w:r>
        <w:t>nadýmání</w:t>
      </w:r>
      <w:r>
        <w:rPr>
          <w:spacing w:val="-1"/>
        </w:rPr>
        <w:t xml:space="preserve"> </w:t>
      </w:r>
      <w:r>
        <w:t>u</w:t>
      </w:r>
      <w:r>
        <w:rPr>
          <w:spacing w:val="-1"/>
        </w:rPr>
        <w:t xml:space="preserve"> </w:t>
      </w:r>
      <w:r>
        <w:rPr>
          <w:spacing w:val="-2"/>
        </w:rPr>
        <w:t>skotu.</w:t>
      </w:r>
    </w:p>
    <w:p w14:paraId="50862D6B" w14:textId="77777777" w:rsidR="00C0360E" w:rsidRDefault="004D5172">
      <w:pPr>
        <w:pStyle w:val="Zkladntext"/>
        <w:spacing w:line="232" w:lineRule="exact"/>
        <w:ind w:left="218"/>
      </w:pPr>
      <w:r>
        <w:rPr>
          <w:position w:val="7"/>
          <w:sz w:val="14"/>
        </w:rPr>
        <w:t>4</w:t>
      </w:r>
      <w:r>
        <w:rPr>
          <w:spacing w:val="17"/>
          <w:position w:val="7"/>
          <w:sz w:val="14"/>
        </w:rPr>
        <w:t xml:space="preserve"> </w:t>
      </w:r>
      <w:r>
        <w:t>Hlenový</w:t>
      </w:r>
      <w:r>
        <w:rPr>
          <w:spacing w:val="-2"/>
        </w:rPr>
        <w:t xml:space="preserve"> </w:t>
      </w:r>
      <w:r>
        <w:t>výtok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nosu</w:t>
      </w:r>
      <w:r>
        <w:rPr>
          <w:spacing w:val="-1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t>být pozorován</w:t>
      </w:r>
      <w:r>
        <w:rPr>
          <w:spacing w:val="-1"/>
        </w:rPr>
        <w:t xml:space="preserve"> </w:t>
      </w:r>
      <w:r>
        <w:t>kvůli</w:t>
      </w:r>
      <w:r>
        <w:rPr>
          <w:spacing w:val="-2"/>
        </w:rPr>
        <w:t xml:space="preserve"> </w:t>
      </w:r>
      <w:r>
        <w:t>postupnému věšení</w:t>
      </w:r>
      <w:r>
        <w:rPr>
          <w:spacing w:val="-1"/>
        </w:rPr>
        <w:t xml:space="preserve"> </w:t>
      </w:r>
      <w:r>
        <w:t>hlavy</w:t>
      </w:r>
      <w:r>
        <w:rPr>
          <w:spacing w:val="-1"/>
        </w:rPr>
        <w:t xml:space="preserve"> </w:t>
      </w:r>
      <w:r>
        <w:t xml:space="preserve">během </w:t>
      </w:r>
      <w:proofErr w:type="spellStart"/>
      <w:r>
        <w:rPr>
          <w:spacing w:val="-2"/>
        </w:rPr>
        <w:t>sedace</w:t>
      </w:r>
      <w:proofErr w:type="spellEnd"/>
      <w:r>
        <w:rPr>
          <w:spacing w:val="-2"/>
        </w:rPr>
        <w:t>.</w:t>
      </w:r>
    </w:p>
    <w:p w14:paraId="50862D6C" w14:textId="77777777" w:rsidR="00C0360E" w:rsidRDefault="004D5172">
      <w:pPr>
        <w:pStyle w:val="Zkladntext"/>
        <w:spacing w:line="232" w:lineRule="exact"/>
        <w:ind w:left="218"/>
      </w:pPr>
      <w:r>
        <w:rPr>
          <w:position w:val="7"/>
          <w:sz w:val="14"/>
        </w:rPr>
        <w:t>5,8</w:t>
      </w:r>
      <w:r>
        <w:rPr>
          <w:spacing w:val="19"/>
          <w:position w:val="7"/>
          <w:sz w:val="14"/>
        </w:rPr>
        <w:t xml:space="preserve"> </w:t>
      </w:r>
      <w:r>
        <w:t xml:space="preserve">Způsobuje změny dechové </w:t>
      </w:r>
      <w:r>
        <w:rPr>
          <w:spacing w:val="-2"/>
        </w:rPr>
        <w:t>frekvence.</w:t>
      </w:r>
    </w:p>
    <w:p w14:paraId="50862D6D" w14:textId="77777777" w:rsidR="00C0360E" w:rsidRDefault="004D5172">
      <w:pPr>
        <w:pStyle w:val="Zkladntext"/>
        <w:spacing w:before="6" w:line="220" w:lineRule="auto"/>
        <w:ind w:left="218" w:right="761"/>
      </w:pPr>
      <w:r>
        <w:rPr>
          <w:position w:val="7"/>
          <w:sz w:val="14"/>
        </w:rPr>
        <w:t>6,7</w:t>
      </w:r>
      <w:r>
        <w:rPr>
          <w:spacing w:val="17"/>
          <w:position w:val="7"/>
          <w:sz w:val="14"/>
        </w:rPr>
        <w:t xml:space="preserve"> </w:t>
      </w:r>
      <w:r>
        <w:t>Způsobuje</w:t>
      </w:r>
      <w:r>
        <w:rPr>
          <w:spacing w:val="-3"/>
        </w:rPr>
        <w:t xml:space="preserve"> </w:t>
      </w:r>
      <w:r>
        <w:t>změny</w:t>
      </w:r>
      <w:r>
        <w:rPr>
          <w:spacing w:val="-3"/>
        </w:rPr>
        <w:t xml:space="preserve"> </w:t>
      </w:r>
      <w:r>
        <w:t>vodivosti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srdečním</w:t>
      </w:r>
      <w:r>
        <w:rPr>
          <w:spacing w:val="-4"/>
        </w:rPr>
        <w:t xml:space="preserve"> </w:t>
      </w:r>
      <w:r>
        <w:t>svalu,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čemž</w:t>
      </w:r>
      <w:r>
        <w:rPr>
          <w:spacing w:val="-3"/>
        </w:rPr>
        <w:t xml:space="preserve"> </w:t>
      </w:r>
      <w:r>
        <w:t>svědčí</w:t>
      </w:r>
      <w:r>
        <w:rPr>
          <w:spacing w:val="-3"/>
        </w:rPr>
        <w:t xml:space="preserve"> </w:t>
      </w:r>
      <w:r>
        <w:t>částečné</w:t>
      </w:r>
      <w:r>
        <w:rPr>
          <w:spacing w:val="-3"/>
        </w:rPr>
        <w:t xml:space="preserve"> </w:t>
      </w:r>
      <w:r>
        <w:t>atrioventrikulární</w:t>
      </w:r>
      <w:r>
        <w:rPr>
          <w:spacing w:val="-3"/>
        </w:rPr>
        <w:t xml:space="preserve"> </w:t>
      </w:r>
      <w:r>
        <w:t>a sinoatriální bloky.</w:t>
      </w:r>
    </w:p>
    <w:p w14:paraId="50862D6E" w14:textId="77777777" w:rsidR="00C0360E" w:rsidRDefault="00C0360E">
      <w:pPr>
        <w:pStyle w:val="Zkladntext"/>
        <w:rPr>
          <w:sz w:val="24"/>
        </w:rPr>
      </w:pPr>
    </w:p>
    <w:p w14:paraId="50862D6F" w14:textId="77777777" w:rsidR="00C0360E" w:rsidRDefault="004D5172">
      <w:pPr>
        <w:pStyle w:val="Nadpis2"/>
        <w:spacing w:before="172"/>
        <w:ind w:left="218" w:firstLine="0"/>
      </w:pPr>
      <w:r>
        <w:rPr>
          <w:spacing w:val="-4"/>
        </w:rPr>
        <w:t>Koně</w:t>
      </w:r>
    </w:p>
    <w:p w14:paraId="50862D70" w14:textId="77777777" w:rsidR="00C0360E" w:rsidRDefault="00C0360E">
      <w:pPr>
        <w:pStyle w:val="Zkladntext"/>
        <w:spacing w:before="2"/>
        <w:rPr>
          <w:b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6058"/>
      </w:tblGrid>
      <w:tr w:rsidR="00C0360E" w14:paraId="50862D77" w14:textId="77777777">
        <w:trPr>
          <w:trHeight w:val="2023"/>
        </w:trPr>
        <w:tc>
          <w:tcPr>
            <w:tcW w:w="3228" w:type="dxa"/>
          </w:tcPr>
          <w:p w14:paraId="50862D71" w14:textId="77777777" w:rsidR="00C0360E" w:rsidRDefault="004D5172">
            <w:pPr>
              <w:pStyle w:val="TableParagraph"/>
              <w:spacing w:before="60"/>
              <w:ind w:left="108"/>
            </w:pPr>
            <w:r>
              <w:t>Velmi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časté</w:t>
            </w:r>
          </w:p>
          <w:p w14:paraId="50862D72" w14:textId="77777777" w:rsidR="00C0360E" w:rsidRDefault="004D5172">
            <w:pPr>
              <w:pStyle w:val="TableParagraph"/>
              <w:spacing w:before="60"/>
              <w:ind w:left="108"/>
            </w:pPr>
            <w:r>
              <w:t>(&gt;</w:t>
            </w:r>
            <w:r>
              <w:rPr>
                <w:spacing w:val="-1"/>
              </w:rPr>
              <w:t xml:space="preserve"> </w:t>
            </w:r>
            <w:r>
              <w:t>1 zvíře /</w:t>
            </w:r>
            <w:r>
              <w:rPr>
                <w:spacing w:val="-1"/>
              </w:rPr>
              <w:t xml:space="preserve"> </w:t>
            </w:r>
            <w:r>
              <w:t xml:space="preserve">10 ošetřených </w:t>
            </w:r>
            <w:r>
              <w:rPr>
                <w:spacing w:val="-2"/>
              </w:rPr>
              <w:t>zvířat):</w:t>
            </w:r>
          </w:p>
        </w:tc>
        <w:tc>
          <w:tcPr>
            <w:tcW w:w="6058" w:type="dxa"/>
          </w:tcPr>
          <w:p w14:paraId="50862D73" w14:textId="77777777" w:rsidR="00C0360E" w:rsidRDefault="004D5172">
            <w:pPr>
              <w:pStyle w:val="TableParagraph"/>
            </w:pPr>
            <w:r>
              <w:t>arytmie</w:t>
            </w:r>
            <w:r>
              <w:rPr>
                <w:position w:val="7"/>
                <w:sz w:val="14"/>
              </w:rPr>
              <w:t>1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>bradykardie,</w:t>
            </w:r>
            <w:r>
              <w:rPr>
                <w:spacing w:val="-1"/>
              </w:rPr>
              <w:t xml:space="preserve"> </w:t>
            </w:r>
            <w:r>
              <w:t>srdeční</w:t>
            </w:r>
            <w:r>
              <w:rPr>
                <w:spacing w:val="-1"/>
              </w:rPr>
              <w:t xml:space="preserve"> </w:t>
            </w:r>
            <w:r>
              <w:t>blok</w:t>
            </w:r>
            <w:r>
              <w:rPr>
                <w:position w:val="7"/>
                <w:sz w:val="14"/>
              </w:rPr>
              <w:t>2</w:t>
            </w:r>
            <w:r>
              <w:t>,</w:t>
            </w:r>
            <w:r>
              <w:rPr>
                <w:spacing w:val="-1"/>
              </w:rPr>
              <w:t xml:space="preserve"> </w:t>
            </w:r>
            <w:r>
              <w:t xml:space="preserve">hypertenze </w:t>
            </w:r>
            <w:r>
              <w:rPr>
                <w:spacing w:val="-2"/>
              </w:rPr>
              <w:t>(přechodná),</w:t>
            </w:r>
          </w:p>
          <w:p w14:paraId="50862D74" w14:textId="77777777" w:rsidR="00C0360E" w:rsidRDefault="004D5172">
            <w:pPr>
              <w:pStyle w:val="TableParagraph"/>
            </w:pPr>
            <w:r>
              <w:t>hypotenze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(přechodná)</w:t>
            </w:r>
          </w:p>
          <w:p w14:paraId="50862D75" w14:textId="77777777" w:rsidR="00C0360E" w:rsidRDefault="004D5172">
            <w:pPr>
              <w:pStyle w:val="TableParagraph"/>
              <w:ind w:right="4087"/>
              <w:rPr>
                <w:sz w:val="14"/>
              </w:rPr>
            </w:pPr>
            <w:r>
              <w:rPr>
                <w:spacing w:val="-2"/>
              </w:rPr>
              <w:t xml:space="preserve">hyperglykémie </w:t>
            </w:r>
            <w:r>
              <w:t>ataxie,</w:t>
            </w:r>
            <w:r>
              <w:rPr>
                <w:spacing w:val="-14"/>
              </w:rPr>
              <w:t xml:space="preserve"> </w:t>
            </w:r>
            <w:r>
              <w:t>svalový</w:t>
            </w:r>
            <w:r>
              <w:rPr>
                <w:spacing w:val="-14"/>
              </w:rPr>
              <w:t xml:space="preserve"> </w:t>
            </w:r>
            <w:r>
              <w:t xml:space="preserve">třes </w:t>
            </w:r>
            <w:r>
              <w:rPr>
                <w:spacing w:val="-2"/>
              </w:rPr>
              <w:t>močení</w:t>
            </w:r>
            <w:r>
              <w:rPr>
                <w:spacing w:val="-2"/>
                <w:position w:val="7"/>
                <w:sz w:val="14"/>
              </w:rPr>
              <w:t>3</w:t>
            </w:r>
          </w:p>
          <w:p w14:paraId="50862D76" w14:textId="77777777" w:rsidR="00C0360E" w:rsidRDefault="004D5172">
            <w:pPr>
              <w:pStyle w:val="TableParagraph"/>
              <w:spacing w:line="250" w:lineRule="atLeast"/>
              <w:ind w:right="1732"/>
            </w:pPr>
            <w:r>
              <w:t>prolaps</w:t>
            </w:r>
            <w:r>
              <w:rPr>
                <w:spacing w:val="-9"/>
              </w:rPr>
              <w:t xml:space="preserve"> </w:t>
            </w:r>
            <w:r>
              <w:t>pyje</w:t>
            </w:r>
            <w:r>
              <w:rPr>
                <w:spacing w:val="-10"/>
              </w:rPr>
              <w:t xml:space="preserve"> </w:t>
            </w:r>
            <w:r>
              <w:t>(přechodný)</w:t>
            </w:r>
            <w:r>
              <w:rPr>
                <w:position w:val="7"/>
                <w:sz w:val="14"/>
              </w:rPr>
              <w:t>4</w:t>
            </w:r>
            <w:r>
              <w:t>,</w:t>
            </w:r>
            <w:r>
              <w:rPr>
                <w:spacing w:val="-9"/>
              </w:rPr>
              <w:t xml:space="preserve"> </w:t>
            </w:r>
            <w:r>
              <w:t>děložní</w:t>
            </w:r>
            <w:r>
              <w:rPr>
                <w:spacing w:val="-10"/>
              </w:rPr>
              <w:t xml:space="preserve"> </w:t>
            </w:r>
            <w:r>
              <w:t xml:space="preserve">stahy zvýšené pocení (přechodné), </w:t>
            </w:r>
            <w:proofErr w:type="spellStart"/>
            <w:r>
              <w:t>piloerekce</w:t>
            </w:r>
            <w:proofErr w:type="spellEnd"/>
            <w:r>
              <w:t xml:space="preserve"> hypertermie, hypotermie</w:t>
            </w:r>
          </w:p>
        </w:tc>
      </w:tr>
      <w:tr w:rsidR="00C0360E" w14:paraId="50862D7C" w14:textId="77777777">
        <w:trPr>
          <w:trHeight w:val="878"/>
        </w:trPr>
        <w:tc>
          <w:tcPr>
            <w:tcW w:w="3228" w:type="dxa"/>
          </w:tcPr>
          <w:p w14:paraId="50862D78" w14:textId="77777777" w:rsidR="00C0360E" w:rsidRDefault="004D5172">
            <w:pPr>
              <w:pStyle w:val="TableParagraph"/>
              <w:spacing w:before="60"/>
              <w:ind w:left="108"/>
            </w:pPr>
            <w:r>
              <w:rPr>
                <w:spacing w:val="-2"/>
              </w:rPr>
              <w:t>Časté</w:t>
            </w:r>
          </w:p>
          <w:p w14:paraId="50862D79" w14:textId="77777777" w:rsidR="00C0360E" w:rsidRDefault="004D5172">
            <w:pPr>
              <w:pStyle w:val="TableParagraph"/>
              <w:spacing w:before="40" w:line="250" w:lineRule="atLeast"/>
              <w:ind w:left="108"/>
            </w:pPr>
            <w:r>
              <w:t>(1</w:t>
            </w:r>
            <w:r>
              <w:rPr>
                <w:spacing w:val="-7"/>
              </w:rPr>
              <w:t xml:space="preserve"> </w:t>
            </w:r>
            <w:r>
              <w:t>až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zvířat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100</w:t>
            </w:r>
            <w:r>
              <w:rPr>
                <w:spacing w:val="-7"/>
              </w:rPr>
              <w:t xml:space="preserve"> </w:t>
            </w:r>
            <w:r>
              <w:t xml:space="preserve">ošetřených </w:t>
            </w:r>
            <w:r>
              <w:rPr>
                <w:spacing w:val="-2"/>
              </w:rPr>
              <w:t>zvířat):</w:t>
            </w:r>
          </w:p>
        </w:tc>
        <w:tc>
          <w:tcPr>
            <w:tcW w:w="6058" w:type="dxa"/>
          </w:tcPr>
          <w:p w14:paraId="50862D7A" w14:textId="77777777" w:rsidR="00C0360E" w:rsidRDefault="004D5172">
            <w:pPr>
              <w:pStyle w:val="TableParagraph"/>
            </w:pPr>
            <w:proofErr w:type="spellStart"/>
            <w:r>
              <w:t>hypersalivace</w:t>
            </w:r>
            <w:proofErr w:type="spell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(přechodná)</w:t>
            </w:r>
          </w:p>
          <w:p w14:paraId="50862D7B" w14:textId="77777777" w:rsidR="00C0360E" w:rsidRDefault="004D5172">
            <w:pPr>
              <w:pStyle w:val="TableParagraph"/>
              <w:ind w:right="4403"/>
              <w:rPr>
                <w:sz w:val="14"/>
              </w:rPr>
            </w:pPr>
            <w:r>
              <w:t>výtok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4"/>
              </w:rPr>
              <w:t xml:space="preserve"> </w:t>
            </w:r>
            <w:r>
              <w:t>nosu</w:t>
            </w:r>
            <w:r>
              <w:rPr>
                <w:position w:val="7"/>
                <w:sz w:val="14"/>
              </w:rPr>
              <w:t>5</w:t>
            </w:r>
            <w:r>
              <w:rPr>
                <w:spacing w:val="40"/>
                <w:position w:val="7"/>
                <w:sz w:val="14"/>
              </w:rPr>
              <w:t xml:space="preserve"> </w:t>
            </w:r>
            <w:r>
              <w:t>otok kůže</w:t>
            </w:r>
            <w:r>
              <w:rPr>
                <w:position w:val="7"/>
                <w:sz w:val="14"/>
              </w:rPr>
              <w:t>6</w:t>
            </w:r>
          </w:p>
        </w:tc>
      </w:tr>
      <w:tr w:rsidR="00C0360E" w14:paraId="50862D83" w14:textId="77777777">
        <w:trPr>
          <w:trHeight w:val="878"/>
        </w:trPr>
        <w:tc>
          <w:tcPr>
            <w:tcW w:w="3228" w:type="dxa"/>
          </w:tcPr>
          <w:p w14:paraId="50862D7D" w14:textId="77777777" w:rsidR="00C0360E" w:rsidRDefault="004D5172">
            <w:pPr>
              <w:pStyle w:val="TableParagraph"/>
              <w:spacing w:before="60"/>
              <w:ind w:left="108"/>
            </w:pPr>
            <w:r>
              <w:rPr>
                <w:spacing w:val="-2"/>
              </w:rPr>
              <w:t>Vzácné</w:t>
            </w:r>
          </w:p>
          <w:p w14:paraId="50862D7E" w14:textId="77777777" w:rsidR="00C0360E" w:rsidRDefault="004D5172">
            <w:pPr>
              <w:pStyle w:val="TableParagraph"/>
              <w:spacing w:before="60"/>
              <w:ind w:left="108"/>
            </w:pPr>
            <w:r>
              <w:t>(1</w:t>
            </w:r>
            <w:r>
              <w:rPr>
                <w:spacing w:val="-1"/>
              </w:rPr>
              <w:t xml:space="preserve"> </w:t>
            </w:r>
            <w:r>
              <w:t xml:space="preserve">až 10 zvířat / 10 </w:t>
            </w:r>
            <w:r>
              <w:rPr>
                <w:spacing w:val="-5"/>
              </w:rPr>
              <w:t>000</w:t>
            </w:r>
          </w:p>
          <w:p w14:paraId="50862D7F" w14:textId="77777777" w:rsidR="00C0360E" w:rsidRDefault="004D5172">
            <w:pPr>
              <w:pStyle w:val="TableParagraph"/>
              <w:spacing w:line="233" w:lineRule="exact"/>
              <w:ind w:left="108"/>
            </w:pPr>
            <w:r>
              <w:t xml:space="preserve">ošetřených </w:t>
            </w:r>
            <w:r>
              <w:rPr>
                <w:spacing w:val="-2"/>
              </w:rPr>
              <w:t>zvířat):</w:t>
            </w:r>
          </w:p>
        </w:tc>
        <w:tc>
          <w:tcPr>
            <w:tcW w:w="6058" w:type="dxa"/>
          </w:tcPr>
          <w:p w14:paraId="50862D80" w14:textId="77777777" w:rsidR="00C0360E" w:rsidRDefault="004D5172">
            <w:pPr>
              <w:pStyle w:val="TableParagraph"/>
              <w:rPr>
                <w:sz w:val="14"/>
              </w:rPr>
            </w:pPr>
            <w:r>
              <w:rPr>
                <w:spacing w:val="-2"/>
              </w:rPr>
              <w:t>kolika</w:t>
            </w:r>
            <w:r>
              <w:rPr>
                <w:spacing w:val="-2"/>
                <w:position w:val="7"/>
                <w:sz w:val="14"/>
              </w:rPr>
              <w:t>7</w:t>
            </w:r>
          </w:p>
          <w:p w14:paraId="50862D81" w14:textId="77777777" w:rsidR="00C0360E" w:rsidRDefault="004D5172">
            <w:pPr>
              <w:pStyle w:val="TableParagraph"/>
            </w:pPr>
            <w:r>
              <w:rPr>
                <w:spacing w:val="-2"/>
              </w:rPr>
              <w:t>kopřivka</w:t>
            </w:r>
          </w:p>
          <w:p w14:paraId="50862D82" w14:textId="77777777" w:rsidR="00C0360E" w:rsidRDefault="004D5172">
            <w:pPr>
              <w:pStyle w:val="TableParagraph"/>
            </w:pPr>
            <w:r>
              <w:t>hyperventilace,</w:t>
            </w:r>
            <w:r>
              <w:rPr>
                <w:spacing w:val="-1"/>
              </w:rPr>
              <w:t xml:space="preserve"> </w:t>
            </w:r>
            <w:r>
              <w:t>respirační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útlum</w:t>
            </w:r>
          </w:p>
        </w:tc>
      </w:tr>
      <w:tr w:rsidR="00C0360E" w14:paraId="50862D87" w14:textId="77777777">
        <w:trPr>
          <w:trHeight w:val="1131"/>
        </w:trPr>
        <w:tc>
          <w:tcPr>
            <w:tcW w:w="3228" w:type="dxa"/>
          </w:tcPr>
          <w:p w14:paraId="50862D84" w14:textId="77777777" w:rsidR="00C0360E" w:rsidRDefault="004D5172">
            <w:pPr>
              <w:pStyle w:val="TableParagraph"/>
              <w:spacing w:before="60"/>
              <w:ind w:left="108"/>
            </w:pPr>
            <w:r>
              <w:t>Velmi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vzácné</w:t>
            </w:r>
          </w:p>
          <w:p w14:paraId="50862D85" w14:textId="744E777D" w:rsidR="00C0360E" w:rsidRDefault="004D5172">
            <w:pPr>
              <w:pStyle w:val="TableParagraph"/>
              <w:spacing w:before="40" w:line="250" w:lineRule="atLeast"/>
              <w:ind w:left="108" w:right="124"/>
            </w:pPr>
            <w:r>
              <w:t>(&lt;1</w:t>
            </w:r>
            <w:r>
              <w:rPr>
                <w:spacing w:val="-7"/>
              </w:rPr>
              <w:t xml:space="preserve"> </w:t>
            </w:r>
            <w:r>
              <w:t>zvíře</w:t>
            </w:r>
            <w:r>
              <w:rPr>
                <w:spacing w:val="-7"/>
              </w:rPr>
              <w:t xml:space="preserve"> </w:t>
            </w:r>
            <w:r>
              <w:t>/</w:t>
            </w:r>
            <w:r>
              <w:rPr>
                <w:spacing w:val="-7"/>
              </w:rPr>
              <w:t xml:space="preserve"> </w:t>
            </w:r>
            <w:r>
              <w:t>10</w:t>
            </w:r>
            <w:r>
              <w:rPr>
                <w:spacing w:val="-7"/>
              </w:rPr>
              <w:t xml:space="preserve"> </w:t>
            </w:r>
            <w:r>
              <w:t>000</w:t>
            </w:r>
            <w:r>
              <w:rPr>
                <w:spacing w:val="-7"/>
              </w:rPr>
              <w:t xml:space="preserve"> </w:t>
            </w:r>
            <w:r>
              <w:t xml:space="preserve">ošetřených zvířat, včetně ojedinělých </w:t>
            </w:r>
            <w:r>
              <w:rPr>
                <w:spacing w:val="-2"/>
              </w:rPr>
              <w:t>hlášení):</w:t>
            </w:r>
          </w:p>
        </w:tc>
        <w:tc>
          <w:tcPr>
            <w:tcW w:w="6058" w:type="dxa"/>
          </w:tcPr>
          <w:p w14:paraId="50862D86" w14:textId="77777777" w:rsidR="00C0360E" w:rsidRDefault="004D5172">
            <w:pPr>
              <w:pStyle w:val="TableParagraph"/>
              <w:ind w:right="3961"/>
            </w:pPr>
            <w:r>
              <w:rPr>
                <w:spacing w:val="-2"/>
              </w:rPr>
              <w:t xml:space="preserve">excitace </w:t>
            </w:r>
            <w:r>
              <w:t>hypersensitivní</w:t>
            </w:r>
            <w:r>
              <w:rPr>
                <w:spacing w:val="-14"/>
              </w:rPr>
              <w:t xml:space="preserve"> </w:t>
            </w:r>
            <w:r>
              <w:t>reakce</w:t>
            </w:r>
          </w:p>
        </w:tc>
      </w:tr>
    </w:tbl>
    <w:p w14:paraId="50862D89" w14:textId="77777777" w:rsidR="00C0360E" w:rsidRDefault="004D5172">
      <w:pPr>
        <w:pStyle w:val="Zkladntext"/>
        <w:spacing w:before="81" w:line="220" w:lineRule="auto"/>
        <w:ind w:left="218" w:right="761"/>
      </w:pPr>
      <w:r>
        <w:rPr>
          <w:position w:val="7"/>
          <w:sz w:val="14"/>
        </w:rPr>
        <w:t>1,2</w:t>
      </w:r>
      <w:r>
        <w:rPr>
          <w:spacing w:val="17"/>
          <w:position w:val="7"/>
          <w:sz w:val="14"/>
        </w:rPr>
        <w:t xml:space="preserve"> </w:t>
      </w:r>
      <w:r>
        <w:t>Způsobuje</w:t>
      </w:r>
      <w:r>
        <w:rPr>
          <w:spacing w:val="-3"/>
        </w:rPr>
        <w:t xml:space="preserve"> </w:t>
      </w:r>
      <w:r>
        <w:t>změny</w:t>
      </w:r>
      <w:r>
        <w:rPr>
          <w:spacing w:val="-3"/>
        </w:rPr>
        <w:t xml:space="preserve"> </w:t>
      </w:r>
      <w:r>
        <w:t>vodivosti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srdečním</w:t>
      </w:r>
      <w:r>
        <w:rPr>
          <w:spacing w:val="-4"/>
        </w:rPr>
        <w:t xml:space="preserve"> </w:t>
      </w:r>
      <w:r>
        <w:t>svalu,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čemž</w:t>
      </w:r>
      <w:r>
        <w:rPr>
          <w:spacing w:val="-3"/>
        </w:rPr>
        <w:t xml:space="preserve"> </w:t>
      </w:r>
      <w:r>
        <w:t>svědčí</w:t>
      </w:r>
      <w:r>
        <w:rPr>
          <w:spacing w:val="-3"/>
        </w:rPr>
        <w:t xml:space="preserve"> </w:t>
      </w:r>
      <w:r>
        <w:t>částečné</w:t>
      </w:r>
      <w:r>
        <w:rPr>
          <w:spacing w:val="-3"/>
        </w:rPr>
        <w:t xml:space="preserve"> </w:t>
      </w:r>
      <w:r>
        <w:t>atrioventrikulární</w:t>
      </w:r>
      <w:r>
        <w:rPr>
          <w:spacing w:val="-3"/>
        </w:rPr>
        <w:t xml:space="preserve"> </w:t>
      </w:r>
      <w:r>
        <w:t>a sinoatriální bloky.</w:t>
      </w:r>
    </w:p>
    <w:p w14:paraId="50862D8A" w14:textId="77777777" w:rsidR="00C0360E" w:rsidRDefault="004D5172">
      <w:pPr>
        <w:pStyle w:val="Zkladntext"/>
        <w:spacing w:line="225" w:lineRule="exact"/>
        <w:ind w:left="218"/>
      </w:pPr>
      <w:r>
        <w:rPr>
          <w:position w:val="7"/>
          <w:sz w:val="14"/>
        </w:rPr>
        <w:lastRenderedPageBreak/>
        <w:t>3</w:t>
      </w:r>
      <w:r>
        <w:rPr>
          <w:spacing w:val="-1"/>
          <w:position w:val="7"/>
          <w:sz w:val="14"/>
        </w:rPr>
        <w:t xml:space="preserve"> </w:t>
      </w:r>
      <w:r>
        <w:t>Diuretický</w:t>
      </w:r>
      <w:r>
        <w:rPr>
          <w:spacing w:val="-1"/>
        </w:rPr>
        <w:t xml:space="preserve"> </w:t>
      </w:r>
      <w:r>
        <w:t>účinek</w:t>
      </w:r>
      <w:r>
        <w:rPr>
          <w:spacing w:val="-1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pozorovat</w:t>
      </w:r>
      <w:r>
        <w:rPr>
          <w:spacing w:val="-1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minut</w:t>
      </w:r>
      <w:r>
        <w:rPr>
          <w:spacing w:val="-1"/>
        </w:rPr>
        <w:t xml:space="preserve"> </w:t>
      </w:r>
      <w:r>
        <w:t xml:space="preserve">po </w:t>
      </w:r>
      <w:r>
        <w:rPr>
          <w:spacing w:val="-2"/>
        </w:rPr>
        <w:t>ošetření.</w:t>
      </w:r>
    </w:p>
    <w:p w14:paraId="50862D8B" w14:textId="77777777" w:rsidR="00C0360E" w:rsidRDefault="004D5172">
      <w:pPr>
        <w:pStyle w:val="Zkladntext"/>
        <w:spacing w:line="232" w:lineRule="exact"/>
        <w:ind w:left="218"/>
      </w:pPr>
      <w:r>
        <w:rPr>
          <w:position w:val="7"/>
          <w:sz w:val="14"/>
        </w:rPr>
        <w:t>4</w:t>
      </w:r>
      <w:r>
        <w:rPr>
          <w:spacing w:val="19"/>
          <w:position w:val="7"/>
          <w:sz w:val="1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hřebců a</w:t>
      </w:r>
      <w:r>
        <w:rPr>
          <w:spacing w:val="-1"/>
        </w:rPr>
        <w:t xml:space="preserve"> </w:t>
      </w:r>
      <w:r>
        <w:t>valachů může dojít</w:t>
      </w:r>
      <w:r>
        <w:rPr>
          <w:spacing w:val="-1"/>
        </w:rPr>
        <w:t xml:space="preserve"> </w:t>
      </w:r>
      <w:r>
        <w:t xml:space="preserve">k částečnému prolapsu </w:t>
      </w:r>
      <w:r>
        <w:rPr>
          <w:spacing w:val="-4"/>
        </w:rPr>
        <w:t>pyje.</w:t>
      </w:r>
    </w:p>
    <w:p w14:paraId="50862D8C" w14:textId="77777777" w:rsidR="00C0360E" w:rsidRDefault="004D5172">
      <w:pPr>
        <w:pStyle w:val="Zkladntext"/>
        <w:spacing w:line="232" w:lineRule="exact"/>
        <w:ind w:left="218"/>
      </w:pPr>
      <w:r>
        <w:rPr>
          <w:position w:val="7"/>
          <w:sz w:val="14"/>
        </w:rPr>
        <w:t>5,6</w:t>
      </w:r>
      <w:r>
        <w:rPr>
          <w:spacing w:val="19"/>
          <w:position w:val="7"/>
          <w:sz w:val="14"/>
        </w:rPr>
        <w:t xml:space="preserve"> </w:t>
      </w:r>
      <w:r>
        <w:t>Hlenové</w:t>
      </w:r>
      <w:r>
        <w:rPr>
          <w:spacing w:val="-2"/>
        </w:rPr>
        <w:t xml:space="preserve"> </w:t>
      </w:r>
      <w:r>
        <w:t>výtoky z</w:t>
      </w:r>
      <w:r>
        <w:rPr>
          <w:spacing w:val="-2"/>
        </w:rPr>
        <w:t xml:space="preserve"> </w:t>
      </w:r>
      <w:r>
        <w:t>nosu a</w:t>
      </w:r>
      <w:r>
        <w:rPr>
          <w:spacing w:val="-2"/>
        </w:rPr>
        <w:t xml:space="preserve"> </w:t>
      </w:r>
      <w:r>
        <w:t>otok hlavy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hřbetu nosu</w:t>
      </w:r>
      <w:r>
        <w:rPr>
          <w:spacing w:val="-1"/>
        </w:rPr>
        <w:t xml:space="preserve"> </w:t>
      </w:r>
      <w:r>
        <w:t>mohou být</w:t>
      </w:r>
      <w:r>
        <w:rPr>
          <w:spacing w:val="-1"/>
        </w:rPr>
        <w:t xml:space="preserve"> </w:t>
      </w:r>
      <w:r>
        <w:t>pozorovány kvůli</w:t>
      </w:r>
      <w:r>
        <w:rPr>
          <w:spacing w:val="-1"/>
        </w:rPr>
        <w:t xml:space="preserve"> </w:t>
      </w:r>
      <w:r>
        <w:t xml:space="preserve">postupnému </w:t>
      </w:r>
      <w:r>
        <w:rPr>
          <w:spacing w:val="-2"/>
        </w:rPr>
        <w:t>věšení</w:t>
      </w:r>
    </w:p>
    <w:p w14:paraId="50862D8D" w14:textId="77777777" w:rsidR="00C0360E" w:rsidRDefault="004D5172">
      <w:pPr>
        <w:pStyle w:val="Zkladntext"/>
        <w:spacing w:line="232" w:lineRule="exact"/>
        <w:ind w:left="218"/>
      </w:pPr>
      <w:r>
        <w:t>hlavy</w:t>
      </w:r>
      <w:r>
        <w:rPr>
          <w:spacing w:val="-1"/>
        </w:rPr>
        <w:t xml:space="preserve"> </w:t>
      </w:r>
      <w:r>
        <w:t xml:space="preserve">během </w:t>
      </w:r>
      <w:proofErr w:type="spellStart"/>
      <w:r>
        <w:rPr>
          <w:spacing w:val="-2"/>
        </w:rPr>
        <w:t>sedace</w:t>
      </w:r>
      <w:proofErr w:type="spellEnd"/>
      <w:r>
        <w:rPr>
          <w:spacing w:val="-2"/>
        </w:rPr>
        <w:t>.</w:t>
      </w:r>
    </w:p>
    <w:p w14:paraId="50862D8E" w14:textId="77777777" w:rsidR="00C0360E" w:rsidRDefault="004D5172">
      <w:pPr>
        <w:pStyle w:val="Zkladntext"/>
        <w:spacing w:line="242" w:lineRule="exact"/>
        <w:ind w:left="218"/>
      </w:pPr>
      <w:r>
        <w:rPr>
          <w:position w:val="7"/>
          <w:sz w:val="14"/>
        </w:rPr>
        <w:t>7</w:t>
      </w:r>
      <w:r>
        <w:rPr>
          <w:spacing w:val="-1"/>
          <w:position w:val="7"/>
          <w:sz w:val="14"/>
        </w:rPr>
        <w:t xml:space="preserve"> </w:t>
      </w:r>
      <w:r>
        <w:t>Látky</w:t>
      </w:r>
      <w:r>
        <w:rPr>
          <w:spacing w:val="-2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skupiny</w:t>
      </w:r>
      <w:r>
        <w:rPr>
          <w:spacing w:val="-3"/>
        </w:rPr>
        <w:t xml:space="preserve"> </w:t>
      </w:r>
      <w:r>
        <w:t>inhibují</w:t>
      </w:r>
      <w:r>
        <w:rPr>
          <w:spacing w:val="-2"/>
        </w:rPr>
        <w:t xml:space="preserve"> </w:t>
      </w:r>
      <w:r>
        <w:t>střevní</w:t>
      </w:r>
      <w:r>
        <w:rPr>
          <w:spacing w:val="-1"/>
        </w:rPr>
        <w:t xml:space="preserve"> </w:t>
      </w:r>
      <w:r>
        <w:rPr>
          <w:spacing w:val="-2"/>
        </w:rPr>
        <w:t>motilitu.</w:t>
      </w:r>
    </w:p>
    <w:p w14:paraId="50862D8F" w14:textId="77777777" w:rsidR="00C0360E" w:rsidRDefault="00C0360E">
      <w:pPr>
        <w:pStyle w:val="Zkladntext"/>
        <w:spacing w:before="10"/>
        <w:rPr>
          <w:sz w:val="18"/>
        </w:rPr>
      </w:pPr>
    </w:p>
    <w:p w14:paraId="50862D90" w14:textId="014AE04A" w:rsidR="00C0360E" w:rsidRDefault="004D5172">
      <w:pPr>
        <w:pStyle w:val="Zkladntext"/>
        <w:spacing w:line="244" w:lineRule="exact"/>
        <w:ind w:left="218"/>
      </w:pPr>
      <w:r>
        <w:t>Mírné</w:t>
      </w:r>
      <w:r>
        <w:rPr>
          <w:spacing w:val="-3"/>
        </w:rPr>
        <w:t xml:space="preserve"> </w:t>
      </w:r>
      <w:r>
        <w:t>nežádoucí</w:t>
      </w:r>
      <w:r>
        <w:rPr>
          <w:spacing w:val="-1"/>
        </w:rPr>
        <w:t xml:space="preserve"> </w:t>
      </w:r>
      <w:r>
        <w:t>příznaky</w:t>
      </w:r>
      <w:r>
        <w:rPr>
          <w:spacing w:val="-2"/>
        </w:rPr>
        <w:t xml:space="preserve"> </w:t>
      </w:r>
      <w:r>
        <w:t>odezně</w:t>
      </w:r>
      <w:r w:rsidR="00075197">
        <w:t>jí</w:t>
      </w:r>
      <w:r>
        <w:rPr>
          <w:spacing w:val="-1"/>
        </w:rPr>
        <w:t xml:space="preserve"> </w:t>
      </w:r>
      <w:r>
        <w:t>spontánně</w:t>
      </w:r>
      <w:r>
        <w:rPr>
          <w:spacing w:val="-3"/>
        </w:rPr>
        <w:t xml:space="preserve"> </w:t>
      </w:r>
      <w:r>
        <w:t>bez</w:t>
      </w:r>
      <w:r>
        <w:rPr>
          <w:spacing w:val="-1"/>
        </w:rPr>
        <w:t xml:space="preserve"> </w:t>
      </w:r>
      <w:r>
        <w:t>léčby.</w:t>
      </w:r>
      <w:r>
        <w:rPr>
          <w:spacing w:val="-1"/>
        </w:rPr>
        <w:t xml:space="preserve"> </w:t>
      </w:r>
      <w:r>
        <w:t>Závažné</w:t>
      </w:r>
      <w:r>
        <w:rPr>
          <w:spacing w:val="-2"/>
        </w:rPr>
        <w:t xml:space="preserve"> </w:t>
      </w:r>
      <w:r>
        <w:t>nežádoucí</w:t>
      </w:r>
      <w:r>
        <w:rPr>
          <w:spacing w:val="-2"/>
        </w:rPr>
        <w:t xml:space="preserve"> </w:t>
      </w:r>
      <w:r>
        <w:t>účinky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třeba</w:t>
      </w:r>
      <w:r>
        <w:rPr>
          <w:spacing w:val="-1"/>
        </w:rPr>
        <w:t xml:space="preserve"> </w:t>
      </w:r>
      <w:r>
        <w:rPr>
          <w:spacing w:val="-2"/>
        </w:rPr>
        <w:t>léčit</w:t>
      </w:r>
    </w:p>
    <w:p w14:paraId="50862D91" w14:textId="57BE1A6D" w:rsidR="00C0360E" w:rsidRDefault="004D5172">
      <w:pPr>
        <w:pStyle w:val="Zkladntext"/>
        <w:spacing w:line="237" w:lineRule="exact"/>
        <w:ind w:left="218"/>
        <w:rPr>
          <w:spacing w:val="-2"/>
        </w:rPr>
      </w:pPr>
      <w:r>
        <w:rPr>
          <w:spacing w:val="-2"/>
        </w:rPr>
        <w:t>symptomaticky.</w:t>
      </w:r>
    </w:p>
    <w:p w14:paraId="3308BD03" w14:textId="77777777" w:rsidR="007B145E" w:rsidRDefault="007B145E">
      <w:pPr>
        <w:pStyle w:val="Zkladntext"/>
        <w:spacing w:line="237" w:lineRule="exact"/>
        <w:ind w:left="218"/>
      </w:pPr>
    </w:p>
    <w:p w14:paraId="50862D92" w14:textId="77777777" w:rsidR="00C0360E" w:rsidRDefault="004D5172">
      <w:pPr>
        <w:pStyle w:val="Zkladntext"/>
        <w:spacing w:before="3" w:line="228" w:lineRule="auto"/>
        <w:ind w:left="218" w:right="340"/>
      </w:pPr>
      <w: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 nebo jeho místnímu zástupci nebo příslušnému vnitrostátnímu orgánu prostřednictvím</w:t>
      </w:r>
      <w:r>
        <w:rPr>
          <w:spacing w:val="-4"/>
        </w:rPr>
        <w:t xml:space="preserve"> </w:t>
      </w:r>
      <w:r>
        <w:t>národního</w:t>
      </w:r>
      <w:r>
        <w:rPr>
          <w:spacing w:val="-4"/>
        </w:rPr>
        <w:t xml:space="preserve"> </w:t>
      </w:r>
      <w:r>
        <w:t>systému</w:t>
      </w:r>
      <w:r>
        <w:rPr>
          <w:spacing w:val="-5"/>
        </w:rPr>
        <w:t xml:space="preserve"> </w:t>
      </w:r>
      <w:r>
        <w:t>hlášení.</w:t>
      </w:r>
      <w:r>
        <w:rPr>
          <w:spacing w:val="-4"/>
        </w:rPr>
        <w:t xml:space="preserve"> </w:t>
      </w:r>
      <w:r>
        <w:t>Podrobné</w:t>
      </w:r>
      <w:r>
        <w:rPr>
          <w:spacing w:val="-5"/>
        </w:rPr>
        <w:t xml:space="preserve"> </w:t>
      </w:r>
      <w:r>
        <w:t>kontaktní</w:t>
      </w:r>
      <w:r>
        <w:rPr>
          <w:spacing w:val="-5"/>
        </w:rPr>
        <w:t xml:space="preserve"> </w:t>
      </w:r>
      <w:r>
        <w:t>údaje</w:t>
      </w:r>
      <w:r>
        <w:rPr>
          <w:spacing w:val="-4"/>
        </w:rPr>
        <w:t xml:space="preserve"> </w:t>
      </w:r>
      <w:r>
        <w:t>naleznete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příbalové</w:t>
      </w:r>
      <w:r>
        <w:rPr>
          <w:spacing w:val="-4"/>
        </w:rPr>
        <w:t xml:space="preserve"> </w:t>
      </w:r>
      <w:r>
        <w:t>informaci.</w:t>
      </w:r>
    </w:p>
    <w:p w14:paraId="50862D93" w14:textId="77777777" w:rsidR="00C0360E" w:rsidRDefault="00C0360E">
      <w:pPr>
        <w:pStyle w:val="Zkladntext"/>
        <w:spacing w:before="6"/>
        <w:rPr>
          <w:sz w:val="21"/>
        </w:rPr>
      </w:pPr>
    </w:p>
    <w:p w14:paraId="50862D94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>
        <w:t>Použití</w:t>
      </w:r>
      <w:r>
        <w:rPr>
          <w:spacing w:val="-5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průběhu</w:t>
      </w:r>
      <w:r>
        <w:rPr>
          <w:spacing w:val="-4"/>
        </w:rPr>
        <w:t xml:space="preserve"> </w:t>
      </w:r>
      <w:r>
        <w:t>březosti,</w:t>
      </w:r>
      <w:r>
        <w:rPr>
          <w:spacing w:val="-4"/>
        </w:rPr>
        <w:t xml:space="preserve"> </w:t>
      </w:r>
      <w:r>
        <w:t>laktace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rPr>
          <w:spacing w:val="-2"/>
        </w:rPr>
        <w:t>snášky</w:t>
      </w:r>
    </w:p>
    <w:p w14:paraId="50862D95" w14:textId="77777777" w:rsidR="00C0360E" w:rsidRDefault="00C0360E">
      <w:pPr>
        <w:pStyle w:val="Zkladntext"/>
        <w:rPr>
          <w:b/>
        </w:rPr>
      </w:pPr>
    </w:p>
    <w:p w14:paraId="50862D96" w14:textId="77777777" w:rsidR="00C0360E" w:rsidRDefault="004D5172">
      <w:pPr>
        <w:pStyle w:val="Zkladntext"/>
        <w:ind w:left="218"/>
      </w:pPr>
      <w:r>
        <w:rPr>
          <w:spacing w:val="-2"/>
          <w:u w:val="single"/>
        </w:rPr>
        <w:t>Březost</w:t>
      </w:r>
    </w:p>
    <w:p w14:paraId="50862D97" w14:textId="77777777" w:rsidR="00C0360E" w:rsidRDefault="00C0360E">
      <w:pPr>
        <w:pStyle w:val="Zkladntext"/>
        <w:spacing w:before="2"/>
        <w:rPr>
          <w:sz w:val="14"/>
        </w:rPr>
      </w:pPr>
    </w:p>
    <w:p w14:paraId="50862D98" w14:textId="77777777" w:rsidR="00C0360E" w:rsidRDefault="004D5172">
      <w:pPr>
        <w:pStyle w:val="Zkladntext"/>
        <w:spacing w:before="90"/>
        <w:ind w:left="218" w:right="761"/>
      </w:pPr>
      <w:r>
        <w:t>Nepodávejte</w:t>
      </w:r>
      <w:r>
        <w:rPr>
          <w:spacing w:val="-3"/>
        </w:rPr>
        <w:t xml:space="preserve"> </w:t>
      </w:r>
      <w:r>
        <w:t>během</w:t>
      </w:r>
      <w:r>
        <w:rPr>
          <w:spacing w:val="-3"/>
        </w:rPr>
        <w:t xml:space="preserve"> </w:t>
      </w:r>
      <w:r>
        <w:t>posledního</w:t>
      </w:r>
      <w:r>
        <w:rPr>
          <w:spacing w:val="-3"/>
        </w:rPr>
        <w:t xml:space="preserve"> </w:t>
      </w:r>
      <w:r>
        <w:t>trimestru</w:t>
      </w:r>
      <w:r>
        <w:rPr>
          <w:spacing w:val="-3"/>
        </w:rPr>
        <w:t xml:space="preserve"> </w:t>
      </w:r>
      <w:r>
        <w:t>březosti,</w:t>
      </w:r>
      <w:r>
        <w:rPr>
          <w:spacing w:val="-3"/>
        </w:rPr>
        <w:t xml:space="preserve"> </w:t>
      </w:r>
      <w:r>
        <w:t>jelikož</w:t>
      </w:r>
      <w:r>
        <w:rPr>
          <w:spacing w:val="-4"/>
        </w:rPr>
        <w:t xml:space="preserve"> </w:t>
      </w:r>
      <w:proofErr w:type="spellStart"/>
      <w:r>
        <w:t>detomidin</w:t>
      </w:r>
      <w:proofErr w:type="spellEnd"/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způsobovat</w:t>
      </w:r>
      <w:r>
        <w:rPr>
          <w:spacing w:val="-3"/>
        </w:rPr>
        <w:t xml:space="preserve"> </w:t>
      </w:r>
      <w:r>
        <w:t>stahy</w:t>
      </w:r>
      <w:r>
        <w:rPr>
          <w:spacing w:val="-4"/>
        </w:rPr>
        <w:t xml:space="preserve"> </w:t>
      </w:r>
      <w:r>
        <w:t>dělohy</w:t>
      </w:r>
      <w:r>
        <w:rPr>
          <w:spacing w:val="-3"/>
        </w:rPr>
        <w:t xml:space="preserve"> </w:t>
      </w:r>
      <w:r>
        <w:t>a snížení krevního tlaku plodu.</w:t>
      </w:r>
    </w:p>
    <w:p w14:paraId="50862D99" w14:textId="77777777" w:rsidR="00C0360E" w:rsidRDefault="00C0360E">
      <w:pPr>
        <w:pStyle w:val="Zkladntext"/>
      </w:pPr>
    </w:p>
    <w:p w14:paraId="50862D9A" w14:textId="308B1D53" w:rsidR="00C0360E" w:rsidRDefault="004D5172">
      <w:pPr>
        <w:pStyle w:val="Zkladntext"/>
        <w:ind w:left="218"/>
      </w:pPr>
      <w:r>
        <w:t>V</w:t>
      </w:r>
      <w:r>
        <w:rPr>
          <w:spacing w:val="-4"/>
        </w:rPr>
        <w:t xml:space="preserve"> </w:t>
      </w:r>
      <w:r w:rsidR="009D6F70">
        <w:t xml:space="preserve">ostatních </w:t>
      </w:r>
      <w:r>
        <w:t>fázích</w:t>
      </w:r>
      <w:r>
        <w:rPr>
          <w:spacing w:val="-1"/>
        </w:rPr>
        <w:t xml:space="preserve"> </w:t>
      </w:r>
      <w:r>
        <w:t>březosti podávejte</w:t>
      </w:r>
      <w:r>
        <w:rPr>
          <w:spacing w:val="-1"/>
        </w:rPr>
        <w:t xml:space="preserve"> </w:t>
      </w:r>
      <w:r>
        <w:t>pouze po pečlivém</w:t>
      </w:r>
      <w:r>
        <w:rPr>
          <w:spacing w:val="-1"/>
        </w:rPr>
        <w:t xml:space="preserve"> </w:t>
      </w:r>
      <w:r>
        <w:t>vyhodnocení přínosu</w:t>
      </w:r>
      <w:r>
        <w:rPr>
          <w:spacing w:val="-1"/>
        </w:rPr>
        <w:t xml:space="preserve"> </w:t>
      </w:r>
      <w:r>
        <w:t xml:space="preserve">a rizika </w:t>
      </w:r>
      <w:r>
        <w:rPr>
          <w:spacing w:val="-2"/>
        </w:rPr>
        <w:t>odpovědným</w:t>
      </w:r>
    </w:p>
    <w:p w14:paraId="50862D9B" w14:textId="77777777" w:rsidR="00C0360E" w:rsidRDefault="004D5172">
      <w:pPr>
        <w:pStyle w:val="Zkladntext"/>
        <w:ind w:left="218"/>
      </w:pPr>
      <w:r>
        <w:t>veterinárním</w:t>
      </w:r>
      <w:r>
        <w:rPr>
          <w:spacing w:val="-1"/>
        </w:rPr>
        <w:t xml:space="preserve"> </w:t>
      </w:r>
      <w:r>
        <w:rPr>
          <w:spacing w:val="-2"/>
        </w:rPr>
        <w:t>lékařem.</w:t>
      </w:r>
    </w:p>
    <w:p w14:paraId="50862D9C" w14:textId="77777777" w:rsidR="00C0360E" w:rsidRDefault="00C0360E">
      <w:pPr>
        <w:pStyle w:val="Zkladntext"/>
      </w:pPr>
    </w:p>
    <w:p w14:paraId="50862D9D" w14:textId="63F0B399" w:rsidR="00C0360E" w:rsidRDefault="004D5172">
      <w:pPr>
        <w:pStyle w:val="Zkladntext"/>
        <w:ind w:left="218" w:right="761"/>
      </w:pPr>
      <w:r>
        <w:t>Laboratorní</w:t>
      </w:r>
      <w:r>
        <w:rPr>
          <w:spacing w:val="-3"/>
        </w:rPr>
        <w:t xml:space="preserve"> </w:t>
      </w:r>
      <w:r>
        <w:t>studie</w:t>
      </w:r>
      <w:r>
        <w:rPr>
          <w:spacing w:val="-4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potkanů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králíků</w:t>
      </w:r>
      <w:r>
        <w:rPr>
          <w:spacing w:val="-3"/>
        </w:rPr>
        <w:t xml:space="preserve"> </w:t>
      </w:r>
      <w:r>
        <w:t>nepodaly</w:t>
      </w:r>
      <w:r>
        <w:rPr>
          <w:spacing w:val="-3"/>
        </w:rPr>
        <w:t xml:space="preserve"> </w:t>
      </w:r>
      <w:r>
        <w:t>důkaz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teratogenním,</w:t>
      </w:r>
      <w:r>
        <w:rPr>
          <w:spacing w:val="-3"/>
        </w:rPr>
        <w:t xml:space="preserve"> </w:t>
      </w:r>
      <w:proofErr w:type="spellStart"/>
      <w:r>
        <w:t>fetotoxickém</w:t>
      </w:r>
      <w:proofErr w:type="spellEnd"/>
      <w:r>
        <w:rPr>
          <w:spacing w:val="-3"/>
        </w:rPr>
        <w:t xml:space="preserve"> </w:t>
      </w:r>
      <w:r>
        <w:t>účinku</w:t>
      </w:r>
      <w:r>
        <w:rPr>
          <w:spacing w:val="-3"/>
        </w:rPr>
        <w:t xml:space="preserve"> </w:t>
      </w:r>
      <w:r>
        <w:t xml:space="preserve">a </w:t>
      </w:r>
      <w:proofErr w:type="spellStart"/>
      <w:r>
        <w:t>mate</w:t>
      </w:r>
      <w:r w:rsidR="009D6F70">
        <w:t>rn</w:t>
      </w:r>
      <w:r>
        <w:t>ální</w:t>
      </w:r>
      <w:proofErr w:type="spellEnd"/>
      <w:r>
        <w:t xml:space="preserve"> toxicitě.</w:t>
      </w:r>
    </w:p>
    <w:p w14:paraId="50862D9E" w14:textId="77777777" w:rsidR="00C0360E" w:rsidRDefault="00C0360E">
      <w:pPr>
        <w:pStyle w:val="Zkladntext"/>
      </w:pPr>
    </w:p>
    <w:p w14:paraId="50862D9F" w14:textId="77777777" w:rsidR="00C0360E" w:rsidRDefault="004D5172">
      <w:pPr>
        <w:pStyle w:val="Zkladntext"/>
        <w:ind w:left="218"/>
      </w:pPr>
      <w:r>
        <w:rPr>
          <w:spacing w:val="-2"/>
          <w:u w:val="single"/>
        </w:rPr>
        <w:t>Laktace</w:t>
      </w:r>
    </w:p>
    <w:p w14:paraId="50862DA0" w14:textId="77777777" w:rsidR="00C0360E" w:rsidRDefault="004D5172">
      <w:pPr>
        <w:pStyle w:val="Zkladntext"/>
        <w:ind w:left="218"/>
      </w:pPr>
      <w:proofErr w:type="spellStart"/>
      <w:r>
        <w:t>Detomidin</w:t>
      </w:r>
      <w:proofErr w:type="spellEnd"/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stopovém</w:t>
      </w:r>
      <w:r>
        <w:rPr>
          <w:spacing w:val="-3"/>
        </w:rPr>
        <w:t xml:space="preserve"> </w:t>
      </w:r>
      <w:r>
        <w:t>množství</w:t>
      </w:r>
      <w:r>
        <w:rPr>
          <w:spacing w:val="-2"/>
        </w:rPr>
        <w:t xml:space="preserve"> </w:t>
      </w:r>
      <w:r>
        <w:t>vylučován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mléka.</w:t>
      </w:r>
      <w:r>
        <w:rPr>
          <w:spacing w:val="-2"/>
        </w:rPr>
        <w:t xml:space="preserve"> </w:t>
      </w:r>
      <w:r>
        <w:t>Podávejte</w:t>
      </w:r>
      <w:r>
        <w:rPr>
          <w:spacing w:val="-2"/>
        </w:rPr>
        <w:t xml:space="preserve"> </w:t>
      </w:r>
      <w:r>
        <w:t>pouze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pečlivém</w:t>
      </w:r>
      <w:r>
        <w:rPr>
          <w:spacing w:val="-2"/>
        </w:rPr>
        <w:t xml:space="preserve"> vyhodnocení</w:t>
      </w:r>
    </w:p>
    <w:p w14:paraId="50862DA1" w14:textId="77777777" w:rsidR="00C0360E" w:rsidRDefault="004D5172">
      <w:pPr>
        <w:pStyle w:val="Zkladntext"/>
        <w:ind w:left="218"/>
      </w:pPr>
      <w:r>
        <w:t>přínosu</w:t>
      </w:r>
      <w:r>
        <w:rPr>
          <w:spacing w:val="-3"/>
        </w:rPr>
        <w:t xml:space="preserve"> </w:t>
      </w:r>
      <w:r>
        <w:t>a rizika</w:t>
      </w:r>
      <w:r>
        <w:rPr>
          <w:spacing w:val="-1"/>
        </w:rPr>
        <w:t xml:space="preserve"> </w:t>
      </w:r>
      <w:r>
        <w:t xml:space="preserve">odpovědným veterinárním </w:t>
      </w:r>
      <w:r>
        <w:rPr>
          <w:spacing w:val="-2"/>
        </w:rPr>
        <w:t>lékařem.</w:t>
      </w:r>
    </w:p>
    <w:p w14:paraId="50862DA2" w14:textId="77777777" w:rsidR="00C0360E" w:rsidRDefault="00C0360E">
      <w:pPr>
        <w:pStyle w:val="Zkladntext"/>
      </w:pPr>
    </w:p>
    <w:p w14:paraId="50862DA3" w14:textId="77777777" w:rsidR="00C0360E" w:rsidRDefault="004D5172">
      <w:pPr>
        <w:pStyle w:val="Zkladntext"/>
        <w:ind w:left="218"/>
      </w:pPr>
      <w:r>
        <w:rPr>
          <w:spacing w:val="-2"/>
          <w:u w:val="single"/>
        </w:rPr>
        <w:t>Plodnost</w:t>
      </w:r>
    </w:p>
    <w:p w14:paraId="50862DA4" w14:textId="77777777" w:rsidR="00C0360E" w:rsidRDefault="004D5172">
      <w:pPr>
        <w:pStyle w:val="Zkladntext"/>
        <w:ind w:left="218" w:right="761"/>
      </w:pPr>
      <w:r>
        <w:t>Bezpečnost</w:t>
      </w:r>
      <w:r>
        <w:rPr>
          <w:spacing w:val="-5"/>
        </w:rPr>
        <w:t xml:space="preserve"> </w:t>
      </w:r>
      <w:r>
        <w:t>veterinárního</w:t>
      </w:r>
      <w:r>
        <w:rPr>
          <w:spacing w:val="-4"/>
        </w:rPr>
        <w:t xml:space="preserve"> </w:t>
      </w:r>
      <w:r>
        <w:t>léčivého</w:t>
      </w:r>
      <w:r>
        <w:rPr>
          <w:spacing w:val="-4"/>
        </w:rPr>
        <w:t xml:space="preserve"> </w:t>
      </w:r>
      <w:r>
        <w:t>přípravku</w:t>
      </w:r>
      <w:r>
        <w:rPr>
          <w:spacing w:val="-4"/>
        </w:rPr>
        <w:t xml:space="preserve"> </w:t>
      </w:r>
      <w:r>
        <w:t>nebyla</w:t>
      </w:r>
      <w:r>
        <w:rPr>
          <w:spacing w:val="-4"/>
        </w:rPr>
        <w:t xml:space="preserve"> </w:t>
      </w:r>
      <w:r>
        <w:t>hodnocena</w:t>
      </w:r>
      <w:r>
        <w:rPr>
          <w:spacing w:val="-5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plemenných</w:t>
      </w:r>
      <w:r>
        <w:rPr>
          <w:spacing w:val="-4"/>
        </w:rPr>
        <w:t xml:space="preserve"> </w:t>
      </w:r>
      <w:r>
        <w:t>koní.</w:t>
      </w:r>
      <w:r>
        <w:rPr>
          <w:spacing w:val="-4"/>
        </w:rPr>
        <w:t xml:space="preserve"> </w:t>
      </w:r>
      <w:r>
        <w:t>Podávejte</w:t>
      </w:r>
      <w:r>
        <w:rPr>
          <w:spacing w:val="-4"/>
        </w:rPr>
        <w:t xml:space="preserve"> </w:t>
      </w:r>
      <w:r>
        <w:t>pouze po pečlivém vyhodnocení přínosu a rizika odpovědným veterinárním lékařem.</w:t>
      </w:r>
    </w:p>
    <w:p w14:paraId="50862DA5" w14:textId="77777777" w:rsidR="00C0360E" w:rsidRDefault="00C0360E">
      <w:pPr>
        <w:pStyle w:val="Zkladntext"/>
      </w:pPr>
    </w:p>
    <w:p w14:paraId="50862DA6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>
        <w:t>Interakce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jinými</w:t>
      </w:r>
      <w:r>
        <w:rPr>
          <w:spacing w:val="-2"/>
        </w:rPr>
        <w:t xml:space="preserve"> </w:t>
      </w:r>
      <w:r>
        <w:t>léčivými</w:t>
      </w:r>
      <w:r>
        <w:rPr>
          <w:spacing w:val="-2"/>
        </w:rPr>
        <w:t xml:space="preserve"> </w:t>
      </w:r>
      <w:r>
        <w:t>přípravky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formy</w:t>
      </w:r>
      <w:r>
        <w:rPr>
          <w:spacing w:val="-1"/>
        </w:rPr>
        <w:t xml:space="preserve"> </w:t>
      </w:r>
      <w:r>
        <w:rPr>
          <w:spacing w:val="-2"/>
        </w:rPr>
        <w:t>interakce</w:t>
      </w:r>
    </w:p>
    <w:p w14:paraId="50862DA7" w14:textId="77777777" w:rsidR="00C0360E" w:rsidRDefault="00C0360E">
      <w:pPr>
        <w:pStyle w:val="Zkladntext"/>
        <w:spacing w:before="9"/>
        <w:rPr>
          <w:b/>
          <w:sz w:val="21"/>
        </w:rPr>
      </w:pPr>
    </w:p>
    <w:p w14:paraId="50862DA8" w14:textId="77777777" w:rsidR="00C0360E" w:rsidRDefault="004D5172">
      <w:pPr>
        <w:pStyle w:val="Zkladntext"/>
        <w:spacing w:line="228" w:lineRule="auto"/>
        <w:ind w:left="218" w:right="761"/>
      </w:pPr>
      <w:proofErr w:type="spellStart"/>
      <w:r>
        <w:t>Detomidin</w:t>
      </w:r>
      <w:proofErr w:type="spellEnd"/>
      <w:r>
        <w:rPr>
          <w:spacing w:val="-3"/>
        </w:rPr>
        <w:t xml:space="preserve"> </w:t>
      </w:r>
      <w:r>
        <w:t>má</w:t>
      </w:r>
      <w:r>
        <w:rPr>
          <w:spacing w:val="-3"/>
        </w:rPr>
        <w:t xml:space="preserve"> </w:t>
      </w:r>
      <w:r>
        <w:t>aditivní/synergický</w:t>
      </w:r>
      <w:r>
        <w:rPr>
          <w:spacing w:val="-3"/>
        </w:rPr>
        <w:t xml:space="preserve"> </w:t>
      </w:r>
      <w:r>
        <w:t>účinek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jinými</w:t>
      </w:r>
      <w:r>
        <w:rPr>
          <w:spacing w:val="-3"/>
        </w:rPr>
        <w:t xml:space="preserve"> </w:t>
      </w:r>
      <w:r>
        <w:t>sedativy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anestetiky,</w:t>
      </w:r>
      <w:r>
        <w:rPr>
          <w:spacing w:val="-3"/>
        </w:rPr>
        <w:t xml:space="preserve"> </w:t>
      </w:r>
      <w:r>
        <w:t>hypnotiky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analgetiky,</w:t>
      </w:r>
      <w:r>
        <w:rPr>
          <w:spacing w:val="-3"/>
        </w:rPr>
        <w:t xml:space="preserve"> </w:t>
      </w:r>
      <w:r>
        <w:t>a proto může být zapotřebí vhodně upravit dávku.</w:t>
      </w:r>
    </w:p>
    <w:p w14:paraId="50862DA9" w14:textId="77777777" w:rsidR="00C0360E" w:rsidRDefault="00C0360E">
      <w:pPr>
        <w:pStyle w:val="Zkladntext"/>
        <w:spacing w:before="10"/>
        <w:rPr>
          <w:sz w:val="19"/>
        </w:rPr>
      </w:pPr>
    </w:p>
    <w:p w14:paraId="50862DAA" w14:textId="77777777" w:rsidR="00C0360E" w:rsidRDefault="004D5172">
      <w:pPr>
        <w:pStyle w:val="Zkladntext"/>
        <w:spacing w:line="246" w:lineRule="exact"/>
        <w:ind w:left="218"/>
      </w:pPr>
      <w:r>
        <w:t>Pokud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veterinární</w:t>
      </w:r>
      <w:r>
        <w:rPr>
          <w:spacing w:val="-1"/>
        </w:rPr>
        <w:t xml:space="preserve"> </w:t>
      </w:r>
      <w:r>
        <w:t>léčivý</w:t>
      </w:r>
      <w:r>
        <w:rPr>
          <w:spacing w:val="-1"/>
        </w:rPr>
        <w:t xml:space="preserve"> </w:t>
      </w:r>
      <w:r>
        <w:t>přípravek</w:t>
      </w:r>
      <w:r>
        <w:rPr>
          <w:spacing w:val="-1"/>
        </w:rPr>
        <w:t xml:space="preserve"> </w:t>
      </w:r>
      <w:r>
        <w:t>použit</w:t>
      </w:r>
      <w:r>
        <w:rPr>
          <w:spacing w:val="-1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premedikace</w:t>
      </w:r>
      <w:r>
        <w:rPr>
          <w:spacing w:val="-1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celkovou</w:t>
      </w:r>
      <w:r>
        <w:rPr>
          <w:spacing w:val="-1"/>
        </w:rPr>
        <w:t xml:space="preserve"> </w:t>
      </w:r>
      <w:r>
        <w:t xml:space="preserve">anestezií, </w:t>
      </w:r>
      <w:r>
        <w:rPr>
          <w:spacing w:val="-4"/>
        </w:rPr>
        <w:t>může</w:t>
      </w:r>
    </w:p>
    <w:p w14:paraId="50862DAB" w14:textId="77777777" w:rsidR="00C0360E" w:rsidRDefault="004D5172">
      <w:pPr>
        <w:pStyle w:val="Zkladntext"/>
        <w:spacing w:line="246" w:lineRule="exact"/>
        <w:ind w:left="218"/>
      </w:pPr>
      <w:r>
        <w:t>veterinární</w:t>
      </w:r>
      <w:r>
        <w:rPr>
          <w:spacing w:val="-1"/>
        </w:rPr>
        <w:t xml:space="preserve"> </w:t>
      </w:r>
      <w:r>
        <w:t>léčivý přípravek</w:t>
      </w:r>
      <w:r>
        <w:rPr>
          <w:spacing w:val="-1"/>
        </w:rPr>
        <w:t xml:space="preserve"> </w:t>
      </w:r>
      <w:r>
        <w:t>oddálit</w:t>
      </w:r>
      <w:r>
        <w:rPr>
          <w:spacing w:val="-1"/>
        </w:rPr>
        <w:t xml:space="preserve"> </w:t>
      </w:r>
      <w:r>
        <w:t xml:space="preserve">nástup </w:t>
      </w:r>
      <w:r>
        <w:rPr>
          <w:spacing w:val="-2"/>
        </w:rPr>
        <w:t>indukce.</w:t>
      </w:r>
    </w:p>
    <w:p w14:paraId="50862DAC" w14:textId="77777777" w:rsidR="00C0360E" w:rsidRDefault="00C0360E">
      <w:pPr>
        <w:pStyle w:val="Zkladntext"/>
        <w:spacing w:before="7"/>
        <w:rPr>
          <w:sz w:val="20"/>
        </w:rPr>
      </w:pPr>
    </w:p>
    <w:p w14:paraId="50862DAD" w14:textId="77777777" w:rsidR="00C0360E" w:rsidRDefault="004D5172">
      <w:pPr>
        <w:pStyle w:val="Zkladntext"/>
        <w:spacing w:before="1" w:line="228" w:lineRule="auto"/>
        <w:ind w:left="218" w:right="724"/>
      </w:pPr>
      <w:proofErr w:type="spellStart"/>
      <w:r>
        <w:t>Detomidin</w:t>
      </w:r>
      <w:proofErr w:type="spellEnd"/>
      <w:r>
        <w:t xml:space="preserve"> by se neměl používat ve spojení se sympatomimetickými aminy, jako je adrenalin, </w:t>
      </w:r>
      <w:proofErr w:type="spellStart"/>
      <w:r>
        <w:t>dobutamin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efedrin,</w:t>
      </w:r>
      <w:r>
        <w:rPr>
          <w:spacing w:val="-3"/>
        </w:rPr>
        <w:t xml:space="preserve"> </w:t>
      </w:r>
      <w:r>
        <w:t>protože</w:t>
      </w:r>
      <w:r>
        <w:rPr>
          <w:spacing w:val="-3"/>
        </w:rPr>
        <w:t xml:space="preserve"> </w:t>
      </w:r>
      <w:r>
        <w:t>tyto</w:t>
      </w:r>
      <w:r>
        <w:rPr>
          <w:spacing w:val="-3"/>
        </w:rPr>
        <w:t xml:space="preserve"> </w:t>
      </w:r>
      <w:r>
        <w:t>látky</w:t>
      </w:r>
      <w:r>
        <w:rPr>
          <w:spacing w:val="-3"/>
        </w:rPr>
        <w:t xml:space="preserve"> </w:t>
      </w:r>
      <w:r>
        <w:t>působí</w:t>
      </w:r>
      <w:r>
        <w:rPr>
          <w:spacing w:val="-4"/>
        </w:rPr>
        <w:t xml:space="preserve"> </w:t>
      </w:r>
      <w:r>
        <w:t>proti</w:t>
      </w:r>
      <w:r>
        <w:rPr>
          <w:spacing w:val="-3"/>
        </w:rPr>
        <w:t xml:space="preserve"> </w:t>
      </w:r>
      <w:r>
        <w:t>sedativnímu</w:t>
      </w:r>
      <w:r>
        <w:rPr>
          <w:spacing w:val="-3"/>
        </w:rPr>
        <w:t xml:space="preserve"> </w:t>
      </w:r>
      <w:r>
        <w:t>účinku</w:t>
      </w:r>
      <w:r>
        <w:rPr>
          <w:spacing w:val="-3"/>
        </w:rPr>
        <w:t xml:space="preserve"> </w:t>
      </w:r>
      <w:proofErr w:type="spellStart"/>
      <w:r>
        <w:t>detomidinu</w:t>
      </w:r>
      <w:proofErr w:type="spellEnd"/>
      <w:r>
        <w:t>,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výjimkou případů intervence účinků anestetik.</w:t>
      </w:r>
    </w:p>
    <w:p w14:paraId="50862DAE" w14:textId="77777777" w:rsidR="00C0360E" w:rsidRDefault="00C0360E">
      <w:pPr>
        <w:pStyle w:val="Zkladntext"/>
        <w:spacing w:before="10"/>
        <w:rPr>
          <w:sz w:val="19"/>
        </w:rPr>
      </w:pPr>
    </w:p>
    <w:p w14:paraId="50862DAF" w14:textId="77777777" w:rsidR="00C0360E" w:rsidRDefault="004D5172">
      <w:pPr>
        <w:pStyle w:val="Zkladntext"/>
        <w:ind w:left="218"/>
      </w:pPr>
      <w:r>
        <w:t>Intravenózní</w:t>
      </w:r>
      <w:r>
        <w:rPr>
          <w:spacing w:val="-1"/>
        </w:rPr>
        <w:t xml:space="preserve"> </w:t>
      </w:r>
      <w:r>
        <w:t>potencované</w:t>
      </w:r>
      <w:r>
        <w:rPr>
          <w:spacing w:val="-1"/>
        </w:rPr>
        <w:t xml:space="preserve"> </w:t>
      </w:r>
      <w:r>
        <w:t>sulfonamidy viz</w:t>
      </w:r>
      <w:r>
        <w:rPr>
          <w:spacing w:val="-1"/>
        </w:rPr>
        <w:t xml:space="preserve"> </w:t>
      </w:r>
      <w:r>
        <w:t xml:space="preserve">bod 3.3 </w:t>
      </w:r>
      <w:r>
        <w:rPr>
          <w:spacing w:val="-2"/>
        </w:rPr>
        <w:t>Kontraindikace.</w:t>
      </w:r>
    </w:p>
    <w:p w14:paraId="50862DB0" w14:textId="77777777" w:rsidR="00C0360E" w:rsidRDefault="00C0360E">
      <w:pPr>
        <w:pStyle w:val="Zkladntext"/>
      </w:pPr>
    </w:p>
    <w:p w14:paraId="50862DB1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>
        <w:t>Cesty</w:t>
      </w:r>
      <w:r>
        <w:rPr>
          <w:spacing w:val="-5"/>
        </w:rPr>
        <w:t xml:space="preserve"> </w:t>
      </w:r>
      <w:r>
        <w:t>podání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dávkování</w:t>
      </w:r>
    </w:p>
    <w:p w14:paraId="50862DB2" w14:textId="77777777" w:rsidR="00C0360E" w:rsidRDefault="00C0360E">
      <w:pPr>
        <w:pStyle w:val="Zkladntext"/>
        <w:spacing w:before="3"/>
        <w:rPr>
          <w:b/>
          <w:sz w:val="20"/>
        </w:rPr>
      </w:pPr>
    </w:p>
    <w:p w14:paraId="50862DB3" w14:textId="77777777" w:rsidR="00C0360E" w:rsidRDefault="004D5172">
      <w:pPr>
        <w:pStyle w:val="Zkladntext"/>
        <w:spacing w:before="1"/>
        <w:ind w:left="218"/>
      </w:pPr>
      <w:r>
        <w:t>Intramuskulární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 xml:space="preserve">intravenózní </w:t>
      </w:r>
      <w:r>
        <w:rPr>
          <w:spacing w:val="-2"/>
        </w:rPr>
        <w:t>podání.</w:t>
      </w:r>
    </w:p>
    <w:p w14:paraId="50862DB4" w14:textId="77777777" w:rsidR="00C0360E" w:rsidRDefault="00C0360E">
      <w:pPr>
        <w:pStyle w:val="Zkladntext"/>
        <w:spacing w:before="8"/>
        <w:rPr>
          <w:sz w:val="19"/>
        </w:rPr>
      </w:pPr>
    </w:p>
    <w:p w14:paraId="50862DB7" w14:textId="776473C0" w:rsidR="00C0360E" w:rsidRDefault="004D5172">
      <w:pPr>
        <w:pStyle w:val="Zkladntext"/>
        <w:spacing w:before="79"/>
        <w:ind w:left="218"/>
      </w:pPr>
      <w:r>
        <w:t>Podává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intramuskulárně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intravenózní</w:t>
      </w:r>
      <w:r>
        <w:rPr>
          <w:spacing w:val="-3"/>
        </w:rPr>
        <w:t xml:space="preserve"> </w:t>
      </w:r>
      <w:r>
        <w:t>pomalou</w:t>
      </w:r>
      <w:r>
        <w:rPr>
          <w:spacing w:val="-3"/>
        </w:rPr>
        <w:t xml:space="preserve"> </w:t>
      </w:r>
      <w:r>
        <w:t>infuzí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dávce</w:t>
      </w:r>
      <w:r>
        <w:rPr>
          <w:spacing w:val="-4"/>
        </w:rPr>
        <w:t xml:space="preserve"> </w:t>
      </w:r>
      <w:proofErr w:type="spellStart"/>
      <w:r>
        <w:t>detomidin</w:t>
      </w:r>
      <w:proofErr w:type="spellEnd"/>
      <w:r>
        <w:rPr>
          <w:spacing w:val="-3"/>
        </w:rPr>
        <w:t xml:space="preserve"> </w:t>
      </w:r>
      <w:proofErr w:type="spellStart"/>
      <w:r>
        <w:t>hydrochloridu</w:t>
      </w:r>
      <w:proofErr w:type="spellEnd"/>
      <w:r>
        <w:rPr>
          <w:spacing w:val="-3"/>
        </w:rPr>
        <w:t xml:space="preserve"> </w:t>
      </w:r>
      <w:r w:rsidR="009D6F70">
        <w:t>10–80</w:t>
      </w:r>
      <w:r>
        <w:t xml:space="preserve"> µg /kg ž.hm. v závislosti na stupni a trvání potřebné </w:t>
      </w:r>
      <w:proofErr w:type="spellStart"/>
      <w:r>
        <w:t>sedace</w:t>
      </w:r>
      <w:proofErr w:type="spellEnd"/>
      <w:r>
        <w:t xml:space="preserve"> a analgezie. Účinek je rychlejší po intravenózním podání. Aby bylo zajištěno správné dávkování, má být živá hmotnost stanovena co</w:t>
      </w:r>
      <w:r w:rsidR="0026107E">
        <w:rPr>
          <w:spacing w:val="-2"/>
        </w:rPr>
        <w:t xml:space="preserve"> </w:t>
      </w:r>
      <w:r>
        <w:rPr>
          <w:spacing w:val="-2"/>
        </w:rPr>
        <w:t>nejpřesněji.</w:t>
      </w:r>
    </w:p>
    <w:p w14:paraId="50862DB8" w14:textId="77777777" w:rsidR="00C0360E" w:rsidRDefault="00C0360E">
      <w:pPr>
        <w:pStyle w:val="Zkladntext"/>
        <w:spacing w:before="10"/>
        <w:rPr>
          <w:sz w:val="21"/>
        </w:rPr>
      </w:pPr>
    </w:p>
    <w:p w14:paraId="50862DB9" w14:textId="77777777" w:rsidR="00C0360E" w:rsidRDefault="004D5172">
      <w:pPr>
        <w:ind w:left="218"/>
        <w:rPr>
          <w:b/>
        </w:rPr>
      </w:pPr>
      <w:r>
        <w:rPr>
          <w:b/>
          <w:u w:val="single"/>
        </w:rPr>
        <w:t>Jednorázové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podání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(koně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a</w:t>
      </w:r>
      <w:r>
        <w:rPr>
          <w:b/>
          <w:spacing w:val="-1"/>
          <w:u w:val="single"/>
        </w:rPr>
        <w:t xml:space="preserve"> </w:t>
      </w:r>
      <w:r>
        <w:rPr>
          <w:b/>
          <w:spacing w:val="-2"/>
          <w:u w:val="single"/>
        </w:rPr>
        <w:t>skot)</w:t>
      </w:r>
    </w:p>
    <w:p w14:paraId="50862DBA" w14:textId="77777777" w:rsidR="00C0360E" w:rsidRDefault="00C0360E">
      <w:pPr>
        <w:pStyle w:val="Zkladntext"/>
        <w:rPr>
          <w:b/>
        </w:rPr>
      </w:pPr>
    </w:p>
    <w:tbl>
      <w:tblPr>
        <w:tblStyle w:val="TableNormal"/>
        <w:tblW w:w="0" w:type="auto"/>
        <w:tblInd w:w="5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134"/>
        <w:gridCol w:w="2976"/>
        <w:gridCol w:w="2194"/>
        <w:gridCol w:w="1771"/>
      </w:tblGrid>
      <w:tr w:rsidR="00C0360E" w14:paraId="50862DC1" w14:textId="77777777">
        <w:trPr>
          <w:trHeight w:val="505"/>
        </w:trPr>
        <w:tc>
          <w:tcPr>
            <w:tcW w:w="2410" w:type="dxa"/>
            <w:gridSpan w:val="2"/>
          </w:tcPr>
          <w:p w14:paraId="50862DBB" w14:textId="77777777" w:rsidR="00C0360E" w:rsidRDefault="004D5172">
            <w:pPr>
              <w:pStyle w:val="TableParagraph"/>
              <w:ind w:left="902" w:right="888"/>
              <w:jc w:val="center"/>
            </w:pPr>
            <w:r>
              <w:rPr>
                <w:spacing w:val="-2"/>
              </w:rPr>
              <w:lastRenderedPageBreak/>
              <w:t>Dávka</w:t>
            </w:r>
          </w:p>
        </w:tc>
        <w:tc>
          <w:tcPr>
            <w:tcW w:w="2976" w:type="dxa"/>
            <w:vMerge w:val="restart"/>
          </w:tcPr>
          <w:p w14:paraId="50862DBC" w14:textId="77777777" w:rsidR="00C0360E" w:rsidRDefault="00C0360E">
            <w:pPr>
              <w:pStyle w:val="TableParagraph"/>
              <w:ind w:left="0"/>
              <w:rPr>
                <w:b/>
              </w:rPr>
            </w:pPr>
          </w:p>
          <w:p w14:paraId="50862DBD" w14:textId="77777777" w:rsidR="00C0360E" w:rsidRDefault="004D5172">
            <w:pPr>
              <w:pStyle w:val="TableParagraph"/>
              <w:ind w:left="96" w:right="82"/>
              <w:jc w:val="center"/>
            </w:pPr>
            <w:r>
              <w:rPr>
                <w:spacing w:val="-2"/>
              </w:rPr>
              <w:t>Účinek</w:t>
            </w:r>
          </w:p>
        </w:tc>
        <w:tc>
          <w:tcPr>
            <w:tcW w:w="2194" w:type="dxa"/>
            <w:vMerge w:val="restart"/>
          </w:tcPr>
          <w:p w14:paraId="50862DBE" w14:textId="77777777" w:rsidR="00C0360E" w:rsidRDefault="004D5172">
            <w:pPr>
              <w:pStyle w:val="TableParagraph"/>
              <w:ind w:left="496" w:right="482"/>
              <w:jc w:val="center"/>
            </w:pPr>
            <w:r>
              <w:t>Délka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účinku</w:t>
            </w:r>
          </w:p>
          <w:p w14:paraId="50862DBF" w14:textId="77777777" w:rsidR="00C0360E" w:rsidRDefault="004D5172">
            <w:pPr>
              <w:pStyle w:val="TableParagraph"/>
              <w:ind w:left="496" w:right="482"/>
              <w:jc w:val="center"/>
            </w:pPr>
            <w:r>
              <w:rPr>
                <w:spacing w:val="-2"/>
              </w:rPr>
              <w:t>(hod.)</w:t>
            </w:r>
          </w:p>
        </w:tc>
        <w:tc>
          <w:tcPr>
            <w:tcW w:w="1771" w:type="dxa"/>
            <w:vMerge w:val="restart"/>
          </w:tcPr>
          <w:p w14:paraId="50862DC0" w14:textId="77777777" w:rsidR="00C0360E" w:rsidRDefault="004D5172">
            <w:pPr>
              <w:pStyle w:val="TableParagraph"/>
              <w:ind w:left="240"/>
            </w:pPr>
            <w:r>
              <w:t>Ostatní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účinky</w:t>
            </w:r>
          </w:p>
        </w:tc>
      </w:tr>
      <w:tr w:rsidR="00C0360E" w14:paraId="50862DC7" w14:textId="77777777">
        <w:trPr>
          <w:trHeight w:val="252"/>
        </w:trPr>
        <w:tc>
          <w:tcPr>
            <w:tcW w:w="1276" w:type="dxa"/>
          </w:tcPr>
          <w:p w14:paraId="50862DC2" w14:textId="77777777" w:rsidR="00C0360E" w:rsidRDefault="004D5172">
            <w:pPr>
              <w:pStyle w:val="TableParagraph"/>
              <w:spacing w:line="233" w:lineRule="exact"/>
              <w:ind w:left="70"/>
            </w:pPr>
            <w:r>
              <w:t>ml/100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kg</w:t>
            </w:r>
          </w:p>
        </w:tc>
        <w:tc>
          <w:tcPr>
            <w:tcW w:w="1134" w:type="dxa"/>
          </w:tcPr>
          <w:p w14:paraId="50862DC3" w14:textId="77777777" w:rsidR="00C0360E" w:rsidRDefault="004D5172">
            <w:pPr>
              <w:pStyle w:val="TableParagraph"/>
              <w:spacing w:line="233" w:lineRule="exact"/>
              <w:ind w:left="69"/>
            </w:pPr>
            <w:r>
              <w:rPr>
                <w:spacing w:val="-2"/>
              </w:rPr>
              <w:t>µg/kg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50862DC4" w14:textId="77777777" w:rsidR="00C0360E" w:rsidRDefault="00C0360E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</w:tcPr>
          <w:p w14:paraId="50862DC5" w14:textId="77777777" w:rsidR="00C0360E" w:rsidRDefault="00C0360E">
            <w:pPr>
              <w:rPr>
                <w:sz w:val="2"/>
                <w:szCs w:val="2"/>
              </w:rPr>
            </w:pPr>
          </w:p>
        </w:tc>
        <w:tc>
          <w:tcPr>
            <w:tcW w:w="1771" w:type="dxa"/>
            <w:vMerge/>
            <w:tcBorders>
              <w:top w:val="nil"/>
            </w:tcBorders>
          </w:tcPr>
          <w:p w14:paraId="50862DC6" w14:textId="77777777" w:rsidR="00C0360E" w:rsidRDefault="00C0360E">
            <w:pPr>
              <w:rPr>
                <w:sz w:val="2"/>
                <w:szCs w:val="2"/>
              </w:rPr>
            </w:pPr>
          </w:p>
        </w:tc>
      </w:tr>
      <w:tr w:rsidR="00C0360E" w14:paraId="50862DCD" w14:textId="77777777">
        <w:trPr>
          <w:trHeight w:val="252"/>
        </w:trPr>
        <w:tc>
          <w:tcPr>
            <w:tcW w:w="1276" w:type="dxa"/>
          </w:tcPr>
          <w:p w14:paraId="50862DC8" w14:textId="77777777" w:rsidR="00C0360E" w:rsidRDefault="004D5172">
            <w:pPr>
              <w:pStyle w:val="TableParagraph"/>
              <w:spacing w:line="233" w:lineRule="exact"/>
              <w:ind w:left="70"/>
            </w:pPr>
            <w:r>
              <w:t>0,1-</w:t>
            </w:r>
            <w:r>
              <w:rPr>
                <w:spacing w:val="-5"/>
              </w:rPr>
              <w:t>0,2</w:t>
            </w:r>
          </w:p>
        </w:tc>
        <w:tc>
          <w:tcPr>
            <w:tcW w:w="1134" w:type="dxa"/>
          </w:tcPr>
          <w:p w14:paraId="50862DC9" w14:textId="77777777" w:rsidR="00C0360E" w:rsidRDefault="004D5172">
            <w:pPr>
              <w:pStyle w:val="TableParagraph"/>
              <w:spacing w:line="233" w:lineRule="exact"/>
              <w:ind w:left="69"/>
            </w:pPr>
            <w:proofErr w:type="gramStart"/>
            <w:r>
              <w:t xml:space="preserve">10 - </w:t>
            </w:r>
            <w:r>
              <w:rPr>
                <w:spacing w:val="-5"/>
              </w:rPr>
              <w:t>20</w:t>
            </w:r>
            <w:proofErr w:type="gramEnd"/>
          </w:p>
        </w:tc>
        <w:tc>
          <w:tcPr>
            <w:tcW w:w="2976" w:type="dxa"/>
          </w:tcPr>
          <w:p w14:paraId="50862DCA" w14:textId="77777777" w:rsidR="00C0360E" w:rsidRDefault="004D5172">
            <w:pPr>
              <w:pStyle w:val="TableParagraph"/>
              <w:spacing w:line="233" w:lineRule="exact"/>
              <w:ind w:left="96" w:right="82"/>
              <w:jc w:val="center"/>
            </w:pPr>
            <w:proofErr w:type="spellStart"/>
            <w:r>
              <w:rPr>
                <w:spacing w:val="-2"/>
              </w:rPr>
              <w:t>Sedace</w:t>
            </w:r>
            <w:proofErr w:type="spellEnd"/>
          </w:p>
        </w:tc>
        <w:tc>
          <w:tcPr>
            <w:tcW w:w="2194" w:type="dxa"/>
          </w:tcPr>
          <w:p w14:paraId="50862DCB" w14:textId="77777777" w:rsidR="00C0360E" w:rsidRDefault="004D5172">
            <w:pPr>
              <w:pStyle w:val="TableParagraph"/>
              <w:spacing w:line="233" w:lineRule="exact"/>
              <w:ind w:left="779" w:right="765"/>
              <w:jc w:val="center"/>
            </w:pPr>
            <w:r>
              <w:t xml:space="preserve">0,5 – </w:t>
            </w:r>
            <w:r>
              <w:rPr>
                <w:spacing w:val="-10"/>
              </w:rPr>
              <w:t>1</w:t>
            </w:r>
          </w:p>
        </w:tc>
        <w:tc>
          <w:tcPr>
            <w:tcW w:w="1771" w:type="dxa"/>
          </w:tcPr>
          <w:p w14:paraId="50862DCC" w14:textId="77777777" w:rsidR="00C0360E" w:rsidRDefault="00C0360E">
            <w:pPr>
              <w:pStyle w:val="TableParagraph"/>
              <w:ind w:left="0"/>
              <w:rPr>
                <w:sz w:val="18"/>
              </w:rPr>
            </w:pPr>
          </w:p>
        </w:tc>
      </w:tr>
      <w:tr w:rsidR="00C0360E" w14:paraId="50862DD3" w14:textId="77777777">
        <w:trPr>
          <w:trHeight w:val="252"/>
        </w:trPr>
        <w:tc>
          <w:tcPr>
            <w:tcW w:w="1276" w:type="dxa"/>
          </w:tcPr>
          <w:p w14:paraId="50862DCE" w14:textId="77777777" w:rsidR="00C0360E" w:rsidRDefault="004D5172">
            <w:pPr>
              <w:pStyle w:val="TableParagraph"/>
              <w:spacing w:line="233" w:lineRule="exact"/>
              <w:ind w:left="70"/>
            </w:pPr>
            <w:r>
              <w:t>0,2-</w:t>
            </w:r>
            <w:r>
              <w:rPr>
                <w:spacing w:val="-5"/>
              </w:rPr>
              <w:t>0,4</w:t>
            </w:r>
          </w:p>
        </w:tc>
        <w:tc>
          <w:tcPr>
            <w:tcW w:w="1134" w:type="dxa"/>
          </w:tcPr>
          <w:p w14:paraId="50862DCF" w14:textId="77777777" w:rsidR="00C0360E" w:rsidRDefault="004D5172">
            <w:pPr>
              <w:pStyle w:val="TableParagraph"/>
              <w:spacing w:line="233" w:lineRule="exact"/>
              <w:ind w:left="69"/>
            </w:pPr>
            <w:proofErr w:type="gramStart"/>
            <w:r>
              <w:t xml:space="preserve">20 - </w:t>
            </w:r>
            <w:r>
              <w:rPr>
                <w:spacing w:val="-5"/>
              </w:rPr>
              <w:t>40</w:t>
            </w:r>
            <w:proofErr w:type="gramEnd"/>
          </w:p>
        </w:tc>
        <w:tc>
          <w:tcPr>
            <w:tcW w:w="2976" w:type="dxa"/>
          </w:tcPr>
          <w:p w14:paraId="50862DD0" w14:textId="77777777" w:rsidR="00C0360E" w:rsidRDefault="004D5172">
            <w:pPr>
              <w:pStyle w:val="TableParagraph"/>
              <w:spacing w:line="233" w:lineRule="exact"/>
              <w:ind w:left="96" w:right="82"/>
              <w:jc w:val="center"/>
            </w:pPr>
            <w:proofErr w:type="spellStart"/>
            <w:r>
              <w:t>Sedace</w:t>
            </w:r>
            <w:proofErr w:type="spellEnd"/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51"/>
              </w:rPr>
              <w:t xml:space="preserve"> </w:t>
            </w:r>
            <w:r>
              <w:rPr>
                <w:spacing w:val="-2"/>
              </w:rPr>
              <w:t>analgezie</w:t>
            </w:r>
          </w:p>
        </w:tc>
        <w:tc>
          <w:tcPr>
            <w:tcW w:w="2194" w:type="dxa"/>
          </w:tcPr>
          <w:p w14:paraId="50862DD1" w14:textId="77777777" w:rsidR="00C0360E" w:rsidRDefault="004D5172">
            <w:pPr>
              <w:pStyle w:val="TableParagraph"/>
              <w:spacing w:line="233" w:lineRule="exact"/>
              <w:ind w:left="779" w:right="765"/>
              <w:jc w:val="center"/>
            </w:pPr>
            <w:r>
              <w:t xml:space="preserve">0,5 – </w:t>
            </w:r>
            <w:r>
              <w:rPr>
                <w:spacing w:val="-10"/>
              </w:rPr>
              <w:t>1</w:t>
            </w:r>
          </w:p>
        </w:tc>
        <w:tc>
          <w:tcPr>
            <w:tcW w:w="1771" w:type="dxa"/>
          </w:tcPr>
          <w:p w14:paraId="50862DD2" w14:textId="77777777" w:rsidR="00C0360E" w:rsidRDefault="004D5172">
            <w:pPr>
              <w:pStyle w:val="TableParagraph"/>
              <w:spacing w:line="233" w:lineRule="exact"/>
              <w:ind w:left="320"/>
            </w:pPr>
            <w:r>
              <w:t xml:space="preserve">Lehká </w:t>
            </w:r>
            <w:r>
              <w:rPr>
                <w:spacing w:val="-2"/>
              </w:rPr>
              <w:t>ataxie</w:t>
            </w:r>
          </w:p>
        </w:tc>
      </w:tr>
      <w:tr w:rsidR="00C0360E" w14:paraId="50862DD9" w14:textId="77777777">
        <w:trPr>
          <w:trHeight w:val="758"/>
        </w:trPr>
        <w:tc>
          <w:tcPr>
            <w:tcW w:w="1276" w:type="dxa"/>
          </w:tcPr>
          <w:p w14:paraId="50862DD4" w14:textId="77777777" w:rsidR="00C0360E" w:rsidRDefault="004D5172">
            <w:pPr>
              <w:pStyle w:val="TableParagraph"/>
              <w:ind w:left="70"/>
            </w:pPr>
            <w:r>
              <w:t>0,4-</w:t>
            </w:r>
            <w:r>
              <w:rPr>
                <w:spacing w:val="-5"/>
              </w:rPr>
              <w:t>0,8</w:t>
            </w:r>
          </w:p>
        </w:tc>
        <w:tc>
          <w:tcPr>
            <w:tcW w:w="1134" w:type="dxa"/>
          </w:tcPr>
          <w:p w14:paraId="50862DD5" w14:textId="77777777" w:rsidR="00C0360E" w:rsidRDefault="004D5172">
            <w:pPr>
              <w:pStyle w:val="TableParagraph"/>
              <w:ind w:left="69"/>
            </w:pPr>
            <w:proofErr w:type="gramStart"/>
            <w:r>
              <w:t xml:space="preserve">40 - </w:t>
            </w:r>
            <w:r>
              <w:rPr>
                <w:spacing w:val="-5"/>
              </w:rPr>
              <w:t>80</w:t>
            </w:r>
            <w:proofErr w:type="gramEnd"/>
          </w:p>
        </w:tc>
        <w:tc>
          <w:tcPr>
            <w:tcW w:w="2976" w:type="dxa"/>
          </w:tcPr>
          <w:p w14:paraId="50862DD6" w14:textId="77777777" w:rsidR="00C0360E" w:rsidRDefault="004D5172">
            <w:pPr>
              <w:pStyle w:val="TableParagraph"/>
              <w:ind w:left="96" w:right="83"/>
              <w:jc w:val="center"/>
            </w:pPr>
            <w:r>
              <w:t>Hlubší</w:t>
            </w:r>
            <w:r>
              <w:rPr>
                <w:spacing w:val="-4"/>
              </w:rPr>
              <w:t xml:space="preserve"> </w:t>
            </w:r>
            <w:proofErr w:type="spellStart"/>
            <w:r>
              <w:t>sedace</w:t>
            </w:r>
            <w:proofErr w:type="spellEnd"/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vyšší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analgezie</w:t>
            </w:r>
          </w:p>
        </w:tc>
        <w:tc>
          <w:tcPr>
            <w:tcW w:w="2194" w:type="dxa"/>
          </w:tcPr>
          <w:p w14:paraId="50862DD7" w14:textId="77777777" w:rsidR="00C0360E" w:rsidRDefault="004D5172">
            <w:pPr>
              <w:pStyle w:val="TableParagraph"/>
              <w:ind w:left="779" w:right="765"/>
              <w:jc w:val="center"/>
            </w:pPr>
            <w:r>
              <w:t xml:space="preserve">0,5 - </w:t>
            </w:r>
            <w:r>
              <w:rPr>
                <w:spacing w:val="-10"/>
              </w:rPr>
              <w:t>2</w:t>
            </w:r>
          </w:p>
        </w:tc>
        <w:tc>
          <w:tcPr>
            <w:tcW w:w="1771" w:type="dxa"/>
          </w:tcPr>
          <w:p w14:paraId="50862DD8" w14:textId="77777777" w:rsidR="00C0360E" w:rsidRDefault="004D5172">
            <w:pPr>
              <w:pStyle w:val="TableParagraph"/>
              <w:spacing w:line="250" w:lineRule="atLeast"/>
              <w:ind w:left="216" w:right="200"/>
              <w:jc w:val="center"/>
            </w:pPr>
            <w:r>
              <w:t>Ataxie,</w:t>
            </w:r>
            <w:r>
              <w:rPr>
                <w:spacing w:val="-14"/>
              </w:rPr>
              <w:t xml:space="preserve"> </w:t>
            </w:r>
            <w:r>
              <w:t xml:space="preserve">pocení, </w:t>
            </w:r>
            <w:proofErr w:type="spellStart"/>
            <w:r>
              <w:rPr>
                <w:spacing w:val="-2"/>
              </w:rPr>
              <w:t>piloerekce</w:t>
            </w:r>
            <w:proofErr w:type="spellEnd"/>
            <w:r>
              <w:rPr>
                <w:spacing w:val="-2"/>
              </w:rPr>
              <w:t xml:space="preserve">, </w:t>
            </w:r>
            <w:r>
              <w:t>svalový třes</w:t>
            </w:r>
          </w:p>
        </w:tc>
      </w:tr>
    </w:tbl>
    <w:p w14:paraId="50862DDA" w14:textId="77777777" w:rsidR="00C0360E" w:rsidRDefault="00C0360E">
      <w:pPr>
        <w:pStyle w:val="Zkladntext"/>
        <w:spacing w:before="4"/>
        <w:rPr>
          <w:b/>
        </w:rPr>
      </w:pPr>
    </w:p>
    <w:p w14:paraId="50862DDB" w14:textId="40256039" w:rsidR="00C0360E" w:rsidRDefault="004D5172">
      <w:pPr>
        <w:pStyle w:val="Zkladntext"/>
        <w:spacing w:before="1"/>
        <w:ind w:left="218" w:right="724"/>
      </w:pPr>
      <w:r>
        <w:t>Účinek</w:t>
      </w:r>
      <w:r>
        <w:rPr>
          <w:spacing w:val="-3"/>
        </w:rPr>
        <w:t xml:space="preserve"> </w:t>
      </w:r>
      <w:r>
        <w:t>nastupuje</w:t>
      </w:r>
      <w:r>
        <w:rPr>
          <w:spacing w:val="-2"/>
        </w:rPr>
        <w:t xml:space="preserve"> </w:t>
      </w:r>
      <w:r>
        <w:t>cca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2–5</w:t>
      </w:r>
      <w:r>
        <w:rPr>
          <w:spacing w:val="-2"/>
        </w:rPr>
        <w:t xml:space="preserve"> </w:t>
      </w:r>
      <w:r>
        <w:t>minut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proofErr w:type="spellStart"/>
      <w:r>
        <w:t>i.v</w:t>
      </w:r>
      <w:proofErr w:type="spellEnd"/>
      <w:r>
        <w:t>.</w:t>
      </w:r>
      <w:r>
        <w:rPr>
          <w:spacing w:val="-2"/>
        </w:rPr>
        <w:t xml:space="preserve"> </w:t>
      </w:r>
      <w:r>
        <w:t>podání.</w:t>
      </w:r>
      <w:r>
        <w:rPr>
          <w:spacing w:val="-2"/>
        </w:rPr>
        <w:t xml:space="preserve"> </w:t>
      </w:r>
      <w:r>
        <w:t>Plný</w:t>
      </w:r>
      <w:r>
        <w:rPr>
          <w:spacing w:val="-2"/>
        </w:rPr>
        <w:t xml:space="preserve"> </w:t>
      </w:r>
      <w:r>
        <w:t>účinek</w:t>
      </w:r>
      <w:r>
        <w:rPr>
          <w:spacing w:val="-2"/>
        </w:rPr>
        <w:t xml:space="preserve"> </w:t>
      </w:r>
      <w:r>
        <w:t>lze</w:t>
      </w:r>
      <w:r>
        <w:rPr>
          <w:spacing w:val="-2"/>
        </w:rPr>
        <w:t xml:space="preserve"> </w:t>
      </w:r>
      <w:r>
        <w:t>pozorovat</w:t>
      </w:r>
      <w:r>
        <w:rPr>
          <w:spacing w:val="-2"/>
        </w:rPr>
        <w:t xml:space="preserve"> </w:t>
      </w:r>
      <w:r>
        <w:t>za</w:t>
      </w:r>
      <w:r>
        <w:rPr>
          <w:spacing w:val="-2"/>
        </w:rPr>
        <w:t xml:space="preserve"> </w:t>
      </w:r>
      <w:r w:rsidR="009D6F70">
        <w:t>10</w:t>
      </w:r>
      <w:r w:rsidR="009D6F70">
        <w:rPr>
          <w:spacing w:val="-2"/>
        </w:rPr>
        <w:t>–15</w:t>
      </w:r>
      <w:r>
        <w:rPr>
          <w:spacing w:val="-2"/>
        </w:rPr>
        <w:t xml:space="preserve"> </w:t>
      </w:r>
      <w:r>
        <w:t>minut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 xml:space="preserve"> </w:t>
      </w:r>
      <w:proofErr w:type="spellStart"/>
      <w:r>
        <w:t>i.v</w:t>
      </w:r>
      <w:proofErr w:type="spellEnd"/>
      <w:r>
        <w:t xml:space="preserve">. podání. Pokud je třeba, může být po 15 minutách opětovně podána celková dávka </w:t>
      </w:r>
      <w:proofErr w:type="spellStart"/>
      <w:r>
        <w:t>detomidin</w:t>
      </w:r>
      <w:proofErr w:type="spellEnd"/>
      <w:r>
        <w:t xml:space="preserve"> </w:t>
      </w:r>
      <w:proofErr w:type="spellStart"/>
      <w:r>
        <w:t>hydrochloridu</w:t>
      </w:r>
      <w:proofErr w:type="spellEnd"/>
      <w:r>
        <w:t xml:space="preserve"> až 80 µg/kg.</w:t>
      </w:r>
    </w:p>
    <w:p w14:paraId="50862DDC" w14:textId="77777777" w:rsidR="00C0360E" w:rsidRDefault="00C0360E">
      <w:pPr>
        <w:pStyle w:val="Zkladntext"/>
        <w:spacing w:before="11"/>
        <w:rPr>
          <w:sz w:val="21"/>
        </w:rPr>
      </w:pPr>
    </w:p>
    <w:p w14:paraId="50862DDD" w14:textId="77777777" w:rsidR="00C0360E" w:rsidRDefault="004D5172">
      <w:pPr>
        <w:pStyle w:val="Zkladntext"/>
        <w:ind w:left="218" w:right="761"/>
      </w:pPr>
      <w:r>
        <w:t>Následující</w:t>
      </w:r>
      <w:r>
        <w:rPr>
          <w:spacing w:val="-4"/>
        </w:rPr>
        <w:t xml:space="preserve"> </w:t>
      </w:r>
      <w:r>
        <w:t>pokyny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dávkování</w:t>
      </w:r>
      <w:r>
        <w:rPr>
          <w:spacing w:val="-4"/>
        </w:rPr>
        <w:t xml:space="preserve"> </w:t>
      </w:r>
      <w:r>
        <w:t>ukazují</w:t>
      </w:r>
      <w:r>
        <w:rPr>
          <w:spacing w:val="-4"/>
        </w:rPr>
        <w:t xml:space="preserve"> </w:t>
      </w:r>
      <w:r>
        <w:t>různé</w:t>
      </w:r>
      <w:r>
        <w:rPr>
          <w:spacing w:val="-4"/>
        </w:rPr>
        <w:t xml:space="preserve"> </w:t>
      </w:r>
      <w:r>
        <w:t>možnosti</w:t>
      </w:r>
      <w:r>
        <w:rPr>
          <w:spacing w:val="-4"/>
        </w:rPr>
        <w:t xml:space="preserve"> </w:t>
      </w:r>
      <w:r>
        <w:t>kombinace</w:t>
      </w:r>
      <w:r>
        <w:rPr>
          <w:spacing w:val="-4"/>
        </w:rPr>
        <w:t xml:space="preserve"> </w:t>
      </w:r>
      <w:proofErr w:type="spellStart"/>
      <w:r>
        <w:t>detomidin</w:t>
      </w:r>
      <w:proofErr w:type="spellEnd"/>
      <w:r>
        <w:rPr>
          <w:spacing w:val="-4"/>
        </w:rPr>
        <w:t xml:space="preserve"> </w:t>
      </w:r>
      <w:proofErr w:type="spellStart"/>
      <w:r>
        <w:t>hydrochloridu</w:t>
      </w:r>
      <w:proofErr w:type="spellEnd"/>
      <w:r>
        <w:t>. Současné podávání s jinými léky by však mělo být vždy založeno na posouzení přínosu/rizika odpovědným veterinárním lékařem a s ohledem na SPC příslušných přípravků.</w:t>
      </w:r>
    </w:p>
    <w:p w14:paraId="50862DDE" w14:textId="77777777" w:rsidR="00C0360E" w:rsidRDefault="00C0360E">
      <w:pPr>
        <w:pStyle w:val="Zkladntext"/>
      </w:pPr>
    </w:p>
    <w:p w14:paraId="50862DDF" w14:textId="77777777" w:rsidR="00C0360E" w:rsidRDefault="004D5172">
      <w:pPr>
        <w:pStyle w:val="Nadpis2"/>
        <w:ind w:left="218" w:firstLine="0"/>
      </w:pPr>
      <w:r>
        <w:t>Kombinace</w:t>
      </w:r>
      <w:r>
        <w:rPr>
          <w:spacing w:val="-5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detomidinem</w:t>
      </w:r>
      <w:proofErr w:type="spellEnd"/>
      <w:r>
        <w:rPr>
          <w:spacing w:val="-4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zvýšení</w:t>
      </w:r>
      <w:r>
        <w:rPr>
          <w:spacing w:val="-4"/>
        </w:rPr>
        <w:t xml:space="preserve"> </w:t>
      </w:r>
      <w:r>
        <w:t>účinku</w:t>
      </w:r>
      <w:r>
        <w:rPr>
          <w:spacing w:val="-3"/>
        </w:rPr>
        <w:t xml:space="preserve"> </w:t>
      </w:r>
      <w:proofErr w:type="spellStart"/>
      <w:r>
        <w:t>sedace</w:t>
      </w:r>
      <w:proofErr w:type="spellEnd"/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analgezie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stojících</w:t>
      </w:r>
      <w:r>
        <w:rPr>
          <w:spacing w:val="-3"/>
        </w:rPr>
        <w:t xml:space="preserve"> </w:t>
      </w:r>
      <w:r>
        <w:rPr>
          <w:spacing w:val="-4"/>
        </w:rPr>
        <w:t>koní</w:t>
      </w:r>
    </w:p>
    <w:p w14:paraId="50862DE0" w14:textId="77777777" w:rsidR="00C0360E" w:rsidRDefault="00C0360E">
      <w:pPr>
        <w:pStyle w:val="Zkladntext"/>
        <w:spacing w:before="3"/>
        <w:rPr>
          <w:b/>
          <w:sz w:val="20"/>
        </w:rPr>
      </w:pPr>
    </w:p>
    <w:p w14:paraId="50862DE1" w14:textId="52258013" w:rsidR="00C0360E" w:rsidRDefault="004D5172">
      <w:pPr>
        <w:pStyle w:val="Zkladntext"/>
        <w:ind w:left="218"/>
      </w:pPr>
      <w:proofErr w:type="spellStart"/>
      <w:r>
        <w:t>Detomidin</w:t>
      </w:r>
      <w:proofErr w:type="spellEnd"/>
      <w:r>
        <w:rPr>
          <w:spacing w:val="-2"/>
        </w:rPr>
        <w:t xml:space="preserve"> </w:t>
      </w:r>
      <w:proofErr w:type="spellStart"/>
      <w:r>
        <w:t>hydrochlorid</w:t>
      </w:r>
      <w:proofErr w:type="spellEnd"/>
      <w:r>
        <w:rPr>
          <w:spacing w:val="-1"/>
        </w:rPr>
        <w:t xml:space="preserve"> </w:t>
      </w:r>
      <w:r w:rsidR="009D6F70">
        <w:t>10</w:t>
      </w:r>
      <w:r w:rsidR="009D6F70">
        <w:rPr>
          <w:spacing w:val="-1"/>
        </w:rPr>
        <w:t>–30</w:t>
      </w:r>
      <w:r>
        <w:rPr>
          <w:spacing w:val="-1"/>
        </w:rPr>
        <w:t xml:space="preserve"> </w:t>
      </w:r>
      <w:r>
        <w:t>µg/kg</w:t>
      </w:r>
      <w:r>
        <w:rPr>
          <w:spacing w:val="-2"/>
        </w:rPr>
        <w:t xml:space="preserve"> </w:t>
      </w:r>
      <w:proofErr w:type="spellStart"/>
      <w:r>
        <w:t>i.v</w:t>
      </w:r>
      <w:proofErr w:type="spellEnd"/>
      <w:r>
        <w:t>.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kombinaci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rPr>
          <w:spacing w:val="-5"/>
        </w:rPr>
        <w:t>buď</w:t>
      </w:r>
    </w:p>
    <w:p w14:paraId="50862DE2" w14:textId="77777777" w:rsidR="00C0360E" w:rsidRDefault="00C0360E">
      <w:pPr>
        <w:pStyle w:val="Zkladntext"/>
        <w:spacing w:before="3"/>
        <w:rPr>
          <w:sz w:val="28"/>
        </w:rPr>
      </w:pPr>
    </w:p>
    <w:p w14:paraId="50862DE3" w14:textId="77777777" w:rsidR="00C0360E" w:rsidRDefault="004D5172">
      <w:pPr>
        <w:pStyle w:val="Odstavecseseznamem"/>
        <w:numPr>
          <w:ilvl w:val="0"/>
          <w:numId w:val="3"/>
        </w:numPr>
        <w:tabs>
          <w:tab w:val="left" w:pos="950"/>
          <w:tab w:val="left" w:pos="4363"/>
        </w:tabs>
      </w:pPr>
      <w:proofErr w:type="spellStart"/>
      <w:r>
        <w:t>butorfanolem</w:t>
      </w:r>
      <w:proofErr w:type="spellEnd"/>
      <w:r>
        <w:rPr>
          <w:spacing w:val="34"/>
        </w:rPr>
        <w:t xml:space="preserve"> </w:t>
      </w:r>
      <w:r>
        <w:t xml:space="preserve">0,025-0,05 mg/kg </w:t>
      </w:r>
      <w:proofErr w:type="spellStart"/>
      <w:r>
        <w:rPr>
          <w:spacing w:val="-4"/>
        </w:rPr>
        <w:t>i.v</w:t>
      </w:r>
      <w:proofErr w:type="spellEnd"/>
      <w:r>
        <w:rPr>
          <w:spacing w:val="-4"/>
        </w:rPr>
        <w:t>.</w:t>
      </w:r>
      <w:r>
        <w:tab/>
      </w:r>
      <w:r>
        <w:rPr>
          <w:spacing w:val="-4"/>
        </w:rPr>
        <w:t>nebo</w:t>
      </w:r>
    </w:p>
    <w:p w14:paraId="50862DE4" w14:textId="77777777" w:rsidR="00C0360E" w:rsidRDefault="004D5172">
      <w:pPr>
        <w:pStyle w:val="Odstavecseseznamem"/>
        <w:numPr>
          <w:ilvl w:val="0"/>
          <w:numId w:val="3"/>
        </w:numPr>
        <w:tabs>
          <w:tab w:val="left" w:pos="954"/>
          <w:tab w:val="left" w:pos="955"/>
        </w:tabs>
        <w:spacing w:before="121"/>
        <w:ind w:left="955" w:hanging="277"/>
      </w:pPr>
      <w:proofErr w:type="spellStart"/>
      <w:r>
        <w:t>levomethadonem</w:t>
      </w:r>
      <w:proofErr w:type="spellEnd"/>
      <w:r>
        <w:rPr>
          <w:spacing w:val="-1"/>
        </w:rPr>
        <w:t xml:space="preserve"> </w:t>
      </w:r>
      <w:r>
        <w:t>0,05-0,1 mg/kg</w:t>
      </w:r>
      <w:r>
        <w:rPr>
          <w:spacing w:val="-1"/>
        </w:rPr>
        <w:t xml:space="preserve"> </w:t>
      </w:r>
      <w:proofErr w:type="spellStart"/>
      <w:r>
        <w:t>i.v</w:t>
      </w:r>
      <w:proofErr w:type="spellEnd"/>
      <w:r>
        <w:t>.</w:t>
      </w:r>
      <w:r>
        <w:rPr>
          <w:spacing w:val="62"/>
          <w:w w:val="150"/>
        </w:rPr>
        <w:t xml:space="preserve"> </w:t>
      </w:r>
      <w:r>
        <w:rPr>
          <w:spacing w:val="-4"/>
        </w:rPr>
        <w:t>nebo</w:t>
      </w:r>
    </w:p>
    <w:p w14:paraId="50862DE5" w14:textId="77777777" w:rsidR="00C0360E" w:rsidRDefault="004D5172">
      <w:pPr>
        <w:pStyle w:val="Odstavecseseznamem"/>
        <w:numPr>
          <w:ilvl w:val="0"/>
          <w:numId w:val="3"/>
        </w:numPr>
        <w:tabs>
          <w:tab w:val="left" w:pos="954"/>
          <w:tab w:val="left" w:pos="955"/>
        </w:tabs>
        <w:spacing w:before="121"/>
        <w:ind w:left="955" w:hanging="277"/>
      </w:pPr>
      <w:proofErr w:type="spellStart"/>
      <w:r>
        <w:t>acepromazinem</w:t>
      </w:r>
      <w:proofErr w:type="spellEnd"/>
      <w:r>
        <w:rPr>
          <w:spacing w:val="-1"/>
        </w:rPr>
        <w:t xml:space="preserve"> </w:t>
      </w:r>
      <w:r>
        <w:t>0,02-0,05</w:t>
      </w:r>
      <w:r>
        <w:rPr>
          <w:spacing w:val="-1"/>
        </w:rPr>
        <w:t xml:space="preserve"> </w:t>
      </w:r>
      <w:r>
        <w:t xml:space="preserve">mg/kg </w:t>
      </w:r>
      <w:proofErr w:type="spellStart"/>
      <w:r>
        <w:rPr>
          <w:spacing w:val="-4"/>
        </w:rPr>
        <w:t>i.v</w:t>
      </w:r>
      <w:proofErr w:type="spellEnd"/>
      <w:r>
        <w:rPr>
          <w:spacing w:val="-4"/>
        </w:rPr>
        <w:t>.</w:t>
      </w:r>
    </w:p>
    <w:p w14:paraId="50862DE6" w14:textId="77777777" w:rsidR="00C0360E" w:rsidRDefault="00C0360E">
      <w:pPr>
        <w:pStyle w:val="Zkladntext"/>
        <w:spacing w:before="5"/>
        <w:rPr>
          <w:sz w:val="31"/>
        </w:rPr>
      </w:pPr>
    </w:p>
    <w:p w14:paraId="50862DE7" w14:textId="77777777" w:rsidR="00C0360E" w:rsidRDefault="004D5172">
      <w:pPr>
        <w:pStyle w:val="Nadpis2"/>
        <w:ind w:left="218" w:firstLine="0"/>
      </w:pPr>
      <w:r>
        <w:t>Kombinace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detomidinem</w:t>
      </w:r>
      <w:proofErr w:type="spellEnd"/>
      <w:r>
        <w:rPr>
          <w:spacing w:val="-3"/>
        </w:rPr>
        <w:t xml:space="preserve"> </w:t>
      </w:r>
      <w:r>
        <w:t>ke</w:t>
      </w:r>
      <w:r>
        <w:rPr>
          <w:spacing w:val="-4"/>
        </w:rPr>
        <w:t xml:space="preserve"> </w:t>
      </w:r>
      <w:r>
        <w:t>zvýšení</w:t>
      </w:r>
      <w:r>
        <w:rPr>
          <w:spacing w:val="-3"/>
        </w:rPr>
        <w:t xml:space="preserve"> </w:t>
      </w:r>
      <w:r>
        <w:t>účinku</w:t>
      </w:r>
      <w:r>
        <w:rPr>
          <w:spacing w:val="-3"/>
        </w:rPr>
        <w:t xml:space="preserve"> </w:t>
      </w:r>
      <w:proofErr w:type="spellStart"/>
      <w:r>
        <w:t>sedace</w:t>
      </w:r>
      <w:proofErr w:type="spellEnd"/>
      <w:r>
        <w:rPr>
          <w:spacing w:val="-4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analgezie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2"/>
        </w:rPr>
        <w:t>skotu</w:t>
      </w:r>
    </w:p>
    <w:p w14:paraId="50862DE8" w14:textId="77777777" w:rsidR="00C0360E" w:rsidRDefault="00C0360E">
      <w:pPr>
        <w:pStyle w:val="Zkladntext"/>
        <w:rPr>
          <w:b/>
          <w:sz w:val="19"/>
        </w:rPr>
      </w:pPr>
    </w:p>
    <w:p w14:paraId="50862DE9" w14:textId="7745732B" w:rsidR="00C0360E" w:rsidRDefault="004D5172">
      <w:pPr>
        <w:pStyle w:val="Zkladntext"/>
        <w:ind w:left="218"/>
      </w:pPr>
      <w:proofErr w:type="spellStart"/>
      <w:r>
        <w:t>Detomidin</w:t>
      </w:r>
      <w:proofErr w:type="spellEnd"/>
      <w:r>
        <w:rPr>
          <w:spacing w:val="-2"/>
        </w:rPr>
        <w:t xml:space="preserve"> </w:t>
      </w:r>
      <w:proofErr w:type="spellStart"/>
      <w:r>
        <w:t>hydrochlorid</w:t>
      </w:r>
      <w:proofErr w:type="spellEnd"/>
      <w:r>
        <w:rPr>
          <w:spacing w:val="-1"/>
        </w:rPr>
        <w:t xml:space="preserve"> </w:t>
      </w:r>
      <w:r w:rsidR="009D6F70">
        <w:t>10</w:t>
      </w:r>
      <w:r w:rsidR="009D6F70">
        <w:rPr>
          <w:spacing w:val="-2"/>
        </w:rPr>
        <w:t>–30</w:t>
      </w:r>
      <w:r>
        <w:rPr>
          <w:spacing w:val="-2"/>
        </w:rPr>
        <w:t xml:space="preserve"> </w:t>
      </w:r>
      <w:r>
        <w:t>µg/kg</w:t>
      </w:r>
      <w:r>
        <w:rPr>
          <w:spacing w:val="-2"/>
        </w:rPr>
        <w:t xml:space="preserve"> </w:t>
      </w:r>
      <w:proofErr w:type="spellStart"/>
      <w:r>
        <w:t>i.v</w:t>
      </w:r>
      <w:proofErr w:type="spellEnd"/>
      <w:r>
        <w:t>.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kombinaci</w:t>
      </w:r>
      <w:r>
        <w:rPr>
          <w:spacing w:val="-1"/>
        </w:rPr>
        <w:t xml:space="preserve"> </w:t>
      </w:r>
      <w:r>
        <w:rPr>
          <w:spacing w:val="-10"/>
        </w:rPr>
        <w:t>s</w:t>
      </w:r>
    </w:p>
    <w:p w14:paraId="50862DEA" w14:textId="77777777" w:rsidR="00C0360E" w:rsidRDefault="004D5172">
      <w:pPr>
        <w:pStyle w:val="Odstavecseseznamem"/>
        <w:numPr>
          <w:ilvl w:val="0"/>
          <w:numId w:val="2"/>
        </w:numPr>
        <w:tabs>
          <w:tab w:val="left" w:pos="954"/>
          <w:tab w:val="left" w:pos="956"/>
          <w:tab w:val="left" w:pos="2349"/>
        </w:tabs>
        <w:spacing w:before="211"/>
      </w:pPr>
      <w:proofErr w:type="spellStart"/>
      <w:r>
        <w:rPr>
          <w:spacing w:val="-2"/>
        </w:rPr>
        <w:t>butorfanolem</w:t>
      </w:r>
      <w:proofErr w:type="spellEnd"/>
      <w:r>
        <w:tab/>
        <w:t>0,05</w:t>
      </w:r>
      <w:r>
        <w:rPr>
          <w:spacing w:val="-2"/>
        </w:rPr>
        <w:t xml:space="preserve"> </w:t>
      </w:r>
      <w:r>
        <w:t xml:space="preserve">mg/kg </w:t>
      </w:r>
      <w:proofErr w:type="spellStart"/>
      <w:r>
        <w:rPr>
          <w:spacing w:val="-4"/>
        </w:rPr>
        <w:t>i.v</w:t>
      </w:r>
      <w:proofErr w:type="spellEnd"/>
      <w:r>
        <w:rPr>
          <w:spacing w:val="-4"/>
        </w:rPr>
        <w:t>.</w:t>
      </w:r>
    </w:p>
    <w:p w14:paraId="50862DEB" w14:textId="77777777" w:rsidR="00C0360E" w:rsidRDefault="00C0360E">
      <w:pPr>
        <w:pStyle w:val="Zkladntext"/>
        <w:spacing w:before="1"/>
        <w:rPr>
          <w:sz w:val="19"/>
        </w:rPr>
      </w:pPr>
    </w:p>
    <w:p w14:paraId="50862DEC" w14:textId="77777777" w:rsidR="00C0360E" w:rsidRDefault="004D5172">
      <w:pPr>
        <w:pStyle w:val="Nadpis2"/>
        <w:ind w:left="218" w:firstLine="0"/>
      </w:pPr>
      <w:r>
        <w:t>Kombinace</w:t>
      </w:r>
      <w:r>
        <w:rPr>
          <w:spacing w:val="-5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detomidinem</w:t>
      </w:r>
      <w:proofErr w:type="spellEnd"/>
      <w:r>
        <w:rPr>
          <w:spacing w:val="-3"/>
        </w:rPr>
        <w:t xml:space="preserve"> </w:t>
      </w:r>
      <w:r>
        <w:t>k</w:t>
      </w:r>
      <w:r>
        <w:rPr>
          <w:spacing w:val="-4"/>
        </w:rPr>
        <w:t xml:space="preserve"> </w:t>
      </w:r>
      <w:proofErr w:type="spellStart"/>
      <w:r>
        <w:t>sedaci</w:t>
      </w:r>
      <w:proofErr w:type="spellEnd"/>
      <w:r>
        <w:rPr>
          <w:spacing w:val="-3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celkovou</w:t>
      </w:r>
      <w:r>
        <w:rPr>
          <w:spacing w:val="-3"/>
        </w:rPr>
        <w:t xml:space="preserve"> </w:t>
      </w:r>
      <w:r>
        <w:t>anestezií</w:t>
      </w:r>
      <w:r>
        <w:rPr>
          <w:spacing w:val="-2"/>
        </w:rPr>
        <w:t xml:space="preserve"> </w:t>
      </w:r>
      <w:r>
        <w:t>u</w:t>
      </w:r>
      <w:r>
        <w:rPr>
          <w:spacing w:val="-3"/>
        </w:rPr>
        <w:t xml:space="preserve"> </w:t>
      </w:r>
      <w:r>
        <w:rPr>
          <w:spacing w:val="-4"/>
        </w:rPr>
        <w:t>koní</w:t>
      </w:r>
    </w:p>
    <w:p w14:paraId="50862DED" w14:textId="77777777" w:rsidR="00C0360E" w:rsidRDefault="00C0360E">
      <w:pPr>
        <w:pStyle w:val="Zkladntext"/>
        <w:spacing w:before="10"/>
        <w:rPr>
          <w:b/>
          <w:sz w:val="20"/>
        </w:rPr>
      </w:pPr>
    </w:p>
    <w:p w14:paraId="50862DEE" w14:textId="3FDAF012" w:rsidR="00C0360E" w:rsidRDefault="004D5172">
      <w:pPr>
        <w:pStyle w:val="Zkladntext"/>
        <w:spacing w:before="1" w:line="232" w:lineRule="auto"/>
        <w:ind w:left="218" w:right="709"/>
      </w:pPr>
      <w:r>
        <w:t>Následující</w:t>
      </w:r>
      <w:r>
        <w:rPr>
          <w:spacing w:val="-4"/>
        </w:rPr>
        <w:t xml:space="preserve"> </w:t>
      </w:r>
      <w:r>
        <w:t>anestetika</w:t>
      </w:r>
      <w:r>
        <w:rPr>
          <w:spacing w:val="-4"/>
        </w:rPr>
        <w:t xml:space="preserve"> </w:t>
      </w:r>
      <w:r>
        <w:t>mohou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podávána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premedikaci</w:t>
      </w:r>
      <w:r>
        <w:rPr>
          <w:spacing w:val="-4"/>
        </w:rPr>
        <w:t xml:space="preserve"> </w:t>
      </w:r>
      <w:proofErr w:type="spellStart"/>
      <w:r>
        <w:t>detomidin</w:t>
      </w:r>
      <w:proofErr w:type="spellEnd"/>
      <w:r>
        <w:rPr>
          <w:spacing w:val="-4"/>
        </w:rPr>
        <w:t xml:space="preserve"> </w:t>
      </w:r>
      <w:proofErr w:type="spellStart"/>
      <w:r>
        <w:t>hydrochloridem</w:t>
      </w:r>
      <w:proofErr w:type="spellEnd"/>
      <w:r>
        <w:rPr>
          <w:spacing w:val="40"/>
        </w:rPr>
        <w:t xml:space="preserve"> </w:t>
      </w:r>
      <w:r>
        <w:t>(10-20</w:t>
      </w:r>
      <w:r>
        <w:rPr>
          <w:spacing w:val="-4"/>
        </w:rPr>
        <w:t xml:space="preserve"> </w:t>
      </w:r>
      <w:r>
        <w:t>µg/kg) k dosažení boční polohy vleže a celkové anestezie</w:t>
      </w:r>
      <w:r w:rsidR="00A05AA9" w:rsidRPr="00A05AA9">
        <w:t xml:space="preserve">: </w:t>
      </w:r>
    </w:p>
    <w:p w14:paraId="50862DEF" w14:textId="77777777" w:rsidR="00C0360E" w:rsidRDefault="004D5172">
      <w:pPr>
        <w:pStyle w:val="Odstavecseseznamem"/>
        <w:numPr>
          <w:ilvl w:val="1"/>
          <w:numId w:val="2"/>
        </w:numPr>
        <w:tabs>
          <w:tab w:val="left" w:pos="950"/>
          <w:tab w:val="left" w:pos="2319"/>
        </w:tabs>
        <w:spacing w:line="246" w:lineRule="exact"/>
      </w:pPr>
      <w:proofErr w:type="spellStart"/>
      <w:r>
        <w:rPr>
          <w:spacing w:val="-2"/>
        </w:rPr>
        <w:t>ketamin</w:t>
      </w:r>
      <w:proofErr w:type="spellEnd"/>
      <w:r>
        <w:tab/>
        <w:t>2,2</w:t>
      </w:r>
      <w:r>
        <w:rPr>
          <w:spacing w:val="-3"/>
        </w:rPr>
        <w:t xml:space="preserve"> </w:t>
      </w:r>
      <w:r>
        <w:t xml:space="preserve">mg/kg </w:t>
      </w:r>
      <w:proofErr w:type="spellStart"/>
      <w:r>
        <w:t>i.v</w:t>
      </w:r>
      <w:proofErr w:type="spellEnd"/>
      <w:r>
        <w:t xml:space="preserve">. </w:t>
      </w:r>
      <w:r>
        <w:rPr>
          <w:spacing w:val="-4"/>
        </w:rPr>
        <w:t>nebo</w:t>
      </w:r>
    </w:p>
    <w:p w14:paraId="50862DF0" w14:textId="77777777" w:rsidR="00C0360E" w:rsidRDefault="004D5172">
      <w:pPr>
        <w:pStyle w:val="Odstavecseseznamem"/>
        <w:numPr>
          <w:ilvl w:val="1"/>
          <w:numId w:val="2"/>
        </w:numPr>
        <w:tabs>
          <w:tab w:val="left" w:pos="954"/>
          <w:tab w:val="left" w:pos="955"/>
          <w:tab w:val="left" w:pos="2320"/>
        </w:tabs>
        <w:spacing w:before="112"/>
        <w:ind w:left="955" w:hanging="277"/>
      </w:pPr>
      <w:proofErr w:type="spellStart"/>
      <w:r>
        <w:rPr>
          <w:spacing w:val="-2"/>
        </w:rPr>
        <w:t>thiopental</w:t>
      </w:r>
      <w:proofErr w:type="spellEnd"/>
      <w:r>
        <w:tab/>
        <w:t>3-6</w:t>
      </w:r>
      <w:r>
        <w:rPr>
          <w:spacing w:val="-3"/>
        </w:rPr>
        <w:t xml:space="preserve"> </w:t>
      </w:r>
      <w:r>
        <w:t xml:space="preserve">mg/kg </w:t>
      </w:r>
      <w:proofErr w:type="spellStart"/>
      <w:r>
        <w:t>i.v</w:t>
      </w:r>
      <w:proofErr w:type="spellEnd"/>
      <w:r>
        <w:t xml:space="preserve">. </w:t>
      </w:r>
      <w:r>
        <w:rPr>
          <w:spacing w:val="-4"/>
        </w:rPr>
        <w:t>nebo</w:t>
      </w:r>
    </w:p>
    <w:p w14:paraId="50862DF1" w14:textId="77777777" w:rsidR="00C0360E" w:rsidRDefault="004D5172">
      <w:pPr>
        <w:pStyle w:val="Odstavecseseznamem"/>
        <w:numPr>
          <w:ilvl w:val="1"/>
          <w:numId w:val="2"/>
        </w:numPr>
        <w:tabs>
          <w:tab w:val="left" w:pos="954"/>
          <w:tab w:val="left" w:pos="955"/>
        </w:tabs>
        <w:spacing w:before="112"/>
        <w:ind w:left="955" w:hanging="277"/>
      </w:pPr>
      <w:proofErr w:type="spellStart"/>
      <w:r>
        <w:t>guaifenesin</w:t>
      </w:r>
      <w:proofErr w:type="spellEnd"/>
      <w:r>
        <w:rPr>
          <w:spacing w:val="-1"/>
        </w:rPr>
        <w:t xml:space="preserve"> </w:t>
      </w:r>
      <w:proofErr w:type="spellStart"/>
      <w:r>
        <w:t>i.v</w:t>
      </w:r>
      <w:proofErr w:type="spellEnd"/>
      <w:r>
        <w:t>. (k</w:t>
      </w:r>
      <w:r>
        <w:rPr>
          <w:spacing w:val="-1"/>
        </w:rPr>
        <w:t xml:space="preserve"> </w:t>
      </w:r>
      <w:r>
        <w:t>dosažení účinku) a</w:t>
      </w:r>
      <w:r>
        <w:rPr>
          <w:spacing w:val="-1"/>
        </w:rPr>
        <w:t xml:space="preserve"> </w:t>
      </w:r>
      <w:r>
        <w:t xml:space="preserve">následně </w:t>
      </w:r>
      <w:proofErr w:type="spellStart"/>
      <w:r>
        <w:t>ketamin</w:t>
      </w:r>
      <w:proofErr w:type="spellEnd"/>
      <w:r>
        <w:rPr>
          <w:spacing w:val="-1"/>
        </w:rPr>
        <w:t xml:space="preserve"> </w:t>
      </w:r>
      <w:r>
        <w:t xml:space="preserve">2,2 mg/kg </w:t>
      </w:r>
      <w:proofErr w:type="spellStart"/>
      <w:r>
        <w:rPr>
          <w:spacing w:val="-4"/>
        </w:rPr>
        <w:t>i.v</w:t>
      </w:r>
      <w:proofErr w:type="spellEnd"/>
      <w:r>
        <w:rPr>
          <w:spacing w:val="-4"/>
        </w:rPr>
        <w:t>.</w:t>
      </w:r>
    </w:p>
    <w:p w14:paraId="50862DF2" w14:textId="77777777" w:rsidR="00C0360E" w:rsidRDefault="00C0360E">
      <w:pPr>
        <w:pStyle w:val="Zkladntext"/>
        <w:spacing w:before="2"/>
        <w:rPr>
          <w:sz w:val="24"/>
        </w:rPr>
      </w:pPr>
    </w:p>
    <w:p w14:paraId="50862DF3" w14:textId="77777777" w:rsidR="00C0360E" w:rsidRDefault="004D5172">
      <w:pPr>
        <w:pStyle w:val="Zkladntext"/>
        <w:ind w:left="218" w:right="676"/>
        <w:jc w:val="both"/>
      </w:pPr>
      <w:r>
        <w:t xml:space="preserve">Veterinární léčivé přípravky podávejte před </w:t>
      </w:r>
      <w:proofErr w:type="spellStart"/>
      <w:r>
        <w:t>ketaminem</w:t>
      </w:r>
      <w:proofErr w:type="spellEnd"/>
      <w:r>
        <w:t xml:space="preserve"> a ponechte dostatek času na rozvinutí </w:t>
      </w:r>
      <w:proofErr w:type="spellStart"/>
      <w:r>
        <w:t>sedace</w:t>
      </w:r>
      <w:proofErr w:type="spellEnd"/>
      <w:r>
        <w:rPr>
          <w:spacing w:val="40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 xml:space="preserve">minut). </w:t>
      </w:r>
      <w:proofErr w:type="spellStart"/>
      <w:r>
        <w:t>Ketamin</w:t>
      </w:r>
      <w:proofErr w:type="spellEnd"/>
      <w:r>
        <w:t xml:space="preserve"> a veterinární léčivý přípravek proto nikdy nesmí být podáván současně ve stejné injekční stříkačce.</w:t>
      </w:r>
    </w:p>
    <w:p w14:paraId="50862DF4" w14:textId="77777777" w:rsidR="00C0360E" w:rsidRDefault="00C0360E">
      <w:pPr>
        <w:pStyle w:val="Zkladntext"/>
        <w:spacing w:before="3"/>
        <w:rPr>
          <w:sz w:val="20"/>
        </w:rPr>
      </w:pPr>
    </w:p>
    <w:p w14:paraId="50862DF5" w14:textId="77777777" w:rsidR="00C0360E" w:rsidRDefault="004D5172">
      <w:pPr>
        <w:pStyle w:val="Nadpis2"/>
        <w:ind w:left="218" w:firstLine="0"/>
        <w:jc w:val="both"/>
      </w:pPr>
      <w:r>
        <w:t>Kombinace</w:t>
      </w:r>
      <w:r>
        <w:rPr>
          <w:spacing w:val="-4"/>
        </w:rPr>
        <w:t xml:space="preserve"> </w:t>
      </w:r>
      <w:proofErr w:type="spellStart"/>
      <w:r>
        <w:t>detomidinu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inhalačních</w:t>
      </w:r>
      <w:r>
        <w:rPr>
          <w:spacing w:val="-1"/>
        </w:rPr>
        <w:t xml:space="preserve"> </w:t>
      </w:r>
      <w:r>
        <w:t>anestetik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rPr>
          <w:spacing w:val="-4"/>
        </w:rPr>
        <w:t>koní</w:t>
      </w:r>
    </w:p>
    <w:p w14:paraId="50862DF6" w14:textId="77777777" w:rsidR="00C0360E" w:rsidRDefault="00C0360E">
      <w:pPr>
        <w:pStyle w:val="Zkladntext"/>
        <w:rPr>
          <w:b/>
          <w:sz w:val="20"/>
        </w:rPr>
      </w:pPr>
    </w:p>
    <w:p w14:paraId="50862DF7" w14:textId="77777777" w:rsidR="00C0360E" w:rsidRDefault="004D5172">
      <w:pPr>
        <w:pStyle w:val="Zkladntext"/>
        <w:spacing w:line="228" w:lineRule="auto"/>
        <w:ind w:left="218" w:right="761"/>
      </w:pPr>
      <w:proofErr w:type="spellStart"/>
      <w:r>
        <w:t>Detomidin</w:t>
      </w:r>
      <w:proofErr w:type="spellEnd"/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podán</w:t>
      </w:r>
      <w:r>
        <w:rPr>
          <w:spacing w:val="-3"/>
        </w:rPr>
        <w:t xml:space="preserve"> </w:t>
      </w:r>
      <w:r>
        <w:t>jako</w:t>
      </w:r>
      <w:r>
        <w:rPr>
          <w:spacing w:val="-3"/>
        </w:rPr>
        <w:t xml:space="preserve"> </w:t>
      </w:r>
      <w:r>
        <w:t>sedativní</w:t>
      </w:r>
      <w:r>
        <w:rPr>
          <w:spacing w:val="-4"/>
        </w:rPr>
        <w:t xml:space="preserve"> </w:t>
      </w:r>
      <w:r>
        <w:t>premedikace</w:t>
      </w:r>
      <w:r>
        <w:rPr>
          <w:spacing w:val="-4"/>
        </w:rPr>
        <w:t xml:space="preserve"> </w:t>
      </w:r>
      <w:r>
        <w:t>(10-30</w:t>
      </w:r>
      <w:r>
        <w:rPr>
          <w:spacing w:val="-3"/>
        </w:rPr>
        <w:t xml:space="preserve"> </w:t>
      </w:r>
      <w:r>
        <w:t>µg/kg)</w:t>
      </w:r>
      <w:r>
        <w:rPr>
          <w:spacing w:val="-3"/>
        </w:rPr>
        <w:t xml:space="preserve"> </w:t>
      </w:r>
      <w:r>
        <w:t>před</w:t>
      </w:r>
      <w:r>
        <w:rPr>
          <w:spacing w:val="-3"/>
        </w:rPr>
        <w:t xml:space="preserve"> </w:t>
      </w:r>
      <w:r>
        <w:t>indukcí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během</w:t>
      </w:r>
      <w:r>
        <w:rPr>
          <w:spacing w:val="-3"/>
        </w:rPr>
        <w:t xml:space="preserve"> </w:t>
      </w:r>
      <w:r>
        <w:t xml:space="preserve">trvání inhalační anestezie. Inhalační anestetikum je podáváno k dosažení účinku. Potřebné množství inhalačních anestetik je významně sníženo premedikací </w:t>
      </w:r>
      <w:proofErr w:type="spellStart"/>
      <w:r>
        <w:t>detomidinem</w:t>
      </w:r>
      <w:proofErr w:type="spellEnd"/>
      <w:r>
        <w:t>.</w:t>
      </w:r>
    </w:p>
    <w:p w14:paraId="50862DF8" w14:textId="77777777" w:rsidR="00C0360E" w:rsidRDefault="00C0360E">
      <w:pPr>
        <w:pStyle w:val="Zkladntext"/>
        <w:spacing w:before="9"/>
        <w:rPr>
          <w:sz w:val="20"/>
        </w:rPr>
      </w:pPr>
    </w:p>
    <w:p w14:paraId="2C609736" w14:textId="1D071404" w:rsidR="0026107E" w:rsidRDefault="004D5172">
      <w:pPr>
        <w:pStyle w:val="Nadpis2"/>
        <w:spacing w:line="228" w:lineRule="auto"/>
        <w:ind w:left="218" w:right="761" w:firstLine="0"/>
      </w:pPr>
      <w:r>
        <w:t>Kombinace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proofErr w:type="spellStart"/>
      <w:r>
        <w:t>detomidinem</w:t>
      </w:r>
      <w:proofErr w:type="spellEnd"/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udržení</w:t>
      </w:r>
      <w:r>
        <w:rPr>
          <w:spacing w:val="-5"/>
        </w:rPr>
        <w:t xml:space="preserve"> </w:t>
      </w:r>
      <w:r>
        <w:t>intravenózní</w:t>
      </w:r>
      <w:r>
        <w:rPr>
          <w:spacing w:val="-4"/>
        </w:rPr>
        <w:t xml:space="preserve"> </w:t>
      </w:r>
      <w:r>
        <w:t>anestezie</w:t>
      </w:r>
      <w:r>
        <w:rPr>
          <w:spacing w:val="-4"/>
        </w:rPr>
        <w:t xml:space="preserve"> </w:t>
      </w:r>
      <w:r>
        <w:t>(</w:t>
      </w:r>
      <w:bookmarkStart w:id="2" w:name="_Hlk191892690"/>
      <w:r w:rsidR="005F4553">
        <w:rPr>
          <w:spacing w:val="-4"/>
        </w:rPr>
        <w:t xml:space="preserve">celková </w:t>
      </w:r>
      <w:proofErr w:type="spellStart"/>
      <w:r w:rsidR="005F4553">
        <w:rPr>
          <w:spacing w:val="-4"/>
        </w:rPr>
        <w:t>intrabvenózní</w:t>
      </w:r>
      <w:proofErr w:type="spellEnd"/>
      <w:r w:rsidR="005F4553">
        <w:rPr>
          <w:spacing w:val="-4"/>
        </w:rPr>
        <w:t xml:space="preserve"> anestezie (</w:t>
      </w:r>
      <w:proofErr w:type="spellStart"/>
      <w:r>
        <w:t>total</w:t>
      </w:r>
      <w:proofErr w:type="spellEnd"/>
      <w:r>
        <w:rPr>
          <w:spacing w:val="-4"/>
        </w:rPr>
        <w:t xml:space="preserve"> </w:t>
      </w:r>
      <w:proofErr w:type="spellStart"/>
      <w:r>
        <w:t>intravenous</w:t>
      </w:r>
      <w:proofErr w:type="spellEnd"/>
      <w:r>
        <w:t xml:space="preserve"> </w:t>
      </w:r>
      <w:proofErr w:type="spellStart"/>
      <w:proofErr w:type="gramStart"/>
      <w:r>
        <w:t>anaesthesia</w:t>
      </w:r>
      <w:proofErr w:type="spellEnd"/>
      <w:r w:rsidR="005F4553">
        <w:t xml:space="preserve"> -</w:t>
      </w:r>
      <w:r w:rsidR="009D6F70">
        <w:t>TIVA</w:t>
      </w:r>
      <w:proofErr w:type="gramEnd"/>
      <w:r w:rsidR="009D6F70">
        <w:t>)</w:t>
      </w:r>
      <w:bookmarkEnd w:id="2"/>
      <w:r>
        <w:t>) koní</w:t>
      </w:r>
    </w:p>
    <w:p w14:paraId="50862DFB" w14:textId="7F3CCF77" w:rsidR="00C0360E" w:rsidRDefault="004D5172" w:rsidP="00C47348">
      <w:pPr>
        <w:pStyle w:val="Zkladntext"/>
        <w:spacing w:before="76" w:line="228" w:lineRule="auto"/>
        <w:ind w:left="284" w:right="761"/>
      </w:pPr>
      <w:proofErr w:type="spellStart"/>
      <w:r>
        <w:t>Detomidin</w:t>
      </w:r>
      <w:proofErr w:type="spellEnd"/>
      <w:r>
        <w:rPr>
          <w:spacing w:val="-3"/>
        </w:rPr>
        <w:t xml:space="preserve"> </w:t>
      </w:r>
      <w:r>
        <w:t>může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podáván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kombinaci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proofErr w:type="spellStart"/>
      <w:r>
        <w:t>ketaminem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guaifenesinem</w:t>
      </w:r>
      <w:proofErr w:type="spellEnd"/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udržení</w:t>
      </w:r>
      <w:r>
        <w:rPr>
          <w:spacing w:val="-3"/>
        </w:rPr>
        <w:t xml:space="preserve"> </w:t>
      </w:r>
      <w:r w:rsidR="005F4553">
        <w:rPr>
          <w:spacing w:val="-3"/>
        </w:rPr>
        <w:t xml:space="preserve">celkové </w:t>
      </w:r>
      <w:r>
        <w:t xml:space="preserve">intravenózní anestezie </w:t>
      </w:r>
      <w:r w:rsidR="005F4553">
        <w:t>(</w:t>
      </w:r>
      <w:r>
        <w:t>TIVA</w:t>
      </w:r>
      <w:r w:rsidR="005F4553">
        <w:t>)</w:t>
      </w:r>
      <w:r>
        <w:t>.</w:t>
      </w:r>
    </w:p>
    <w:p w14:paraId="50862DFC" w14:textId="77777777" w:rsidR="00C0360E" w:rsidRDefault="00C0360E">
      <w:pPr>
        <w:pStyle w:val="Zkladntext"/>
        <w:spacing w:before="10"/>
        <w:rPr>
          <w:sz w:val="19"/>
        </w:rPr>
      </w:pPr>
    </w:p>
    <w:p w14:paraId="50862DFD" w14:textId="77777777" w:rsidR="00C0360E" w:rsidRDefault="004D5172">
      <w:pPr>
        <w:pStyle w:val="Zkladntext"/>
        <w:spacing w:line="246" w:lineRule="exact"/>
        <w:ind w:left="218"/>
      </w:pPr>
      <w:r>
        <w:t>Nejlépe</w:t>
      </w:r>
      <w:r>
        <w:rPr>
          <w:spacing w:val="-5"/>
        </w:rPr>
        <w:t xml:space="preserve"> </w:t>
      </w:r>
      <w:r>
        <w:t>zdokumentovaný</w:t>
      </w:r>
      <w:r>
        <w:rPr>
          <w:spacing w:val="-1"/>
        </w:rPr>
        <w:t xml:space="preserve"> </w:t>
      </w:r>
      <w:r>
        <w:t>roztok</w:t>
      </w:r>
      <w:r>
        <w:rPr>
          <w:spacing w:val="-1"/>
        </w:rPr>
        <w:t xml:space="preserve"> </w:t>
      </w:r>
      <w:r>
        <w:t>obsahuje</w:t>
      </w:r>
      <w:r>
        <w:rPr>
          <w:spacing w:val="-1"/>
        </w:rPr>
        <w:t xml:space="preserve"> </w:t>
      </w:r>
      <w:proofErr w:type="spellStart"/>
      <w:r>
        <w:t>guaifenesin</w:t>
      </w:r>
      <w:proofErr w:type="spellEnd"/>
      <w:r>
        <w:rPr>
          <w:spacing w:val="-2"/>
        </w:rPr>
        <w:t xml:space="preserve"> </w:t>
      </w:r>
      <w:r>
        <w:t>50-100</w:t>
      </w:r>
      <w:r>
        <w:rPr>
          <w:spacing w:val="-1"/>
        </w:rPr>
        <w:t xml:space="preserve"> </w:t>
      </w:r>
      <w:r>
        <w:t>mg/ml,</w:t>
      </w:r>
      <w:r>
        <w:rPr>
          <w:spacing w:val="-1"/>
        </w:rPr>
        <w:t xml:space="preserve"> </w:t>
      </w:r>
      <w:proofErr w:type="spellStart"/>
      <w:r>
        <w:t>detomidin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hydrochlorid</w:t>
      </w:r>
      <w:proofErr w:type="spellEnd"/>
    </w:p>
    <w:p w14:paraId="50862DFE" w14:textId="77777777" w:rsidR="00C0360E" w:rsidRDefault="004D5172">
      <w:pPr>
        <w:pStyle w:val="Zkladntext"/>
        <w:spacing w:before="4" w:line="228" w:lineRule="auto"/>
        <w:ind w:left="218"/>
      </w:pPr>
      <w:r>
        <w:t>20</w:t>
      </w:r>
      <w:r>
        <w:rPr>
          <w:spacing w:val="-2"/>
        </w:rPr>
        <w:t xml:space="preserve"> </w:t>
      </w:r>
      <w:r>
        <w:t>µg/ml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ketamin</w:t>
      </w:r>
      <w:proofErr w:type="spellEnd"/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mg/ml.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 xml:space="preserve"> </w:t>
      </w:r>
      <w:proofErr w:type="spellStart"/>
      <w:r>
        <w:t>ketaminu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mg</w:t>
      </w:r>
      <w:r>
        <w:rPr>
          <w:spacing w:val="-2"/>
        </w:rPr>
        <w:t xml:space="preserve"> </w:t>
      </w:r>
      <w:proofErr w:type="spellStart"/>
      <w:r>
        <w:t>detomidin</w:t>
      </w:r>
      <w:proofErr w:type="spellEnd"/>
      <w:r>
        <w:rPr>
          <w:spacing w:val="-2"/>
        </w:rPr>
        <w:t xml:space="preserve"> </w:t>
      </w:r>
      <w:proofErr w:type="spellStart"/>
      <w:r>
        <w:t>hydrochloridu</w:t>
      </w:r>
      <w:proofErr w:type="spellEnd"/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přidá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500</w:t>
      </w:r>
      <w:r>
        <w:rPr>
          <w:spacing w:val="-2"/>
        </w:rPr>
        <w:t xml:space="preserve"> </w:t>
      </w:r>
      <w:r>
        <w:t>ml</w:t>
      </w:r>
      <w:r>
        <w:rPr>
          <w:spacing w:val="-2"/>
        </w:rPr>
        <w:t xml:space="preserve"> </w:t>
      </w:r>
      <w:r>
        <w:t>5-10</w:t>
      </w:r>
      <w:r>
        <w:rPr>
          <w:spacing w:val="-2"/>
        </w:rPr>
        <w:t xml:space="preserve"> </w:t>
      </w:r>
      <w:r>
        <w:t xml:space="preserve">% </w:t>
      </w:r>
      <w:proofErr w:type="spellStart"/>
      <w:r>
        <w:lastRenderedPageBreak/>
        <w:t>guaifenesinu</w:t>
      </w:r>
      <w:proofErr w:type="spellEnd"/>
      <w:r>
        <w:t>; anestezie se udržuje infuzí 1 ml/kg/hod.</w:t>
      </w:r>
    </w:p>
    <w:p w14:paraId="50862DFF" w14:textId="77777777" w:rsidR="00C0360E" w:rsidRDefault="00C0360E">
      <w:pPr>
        <w:pStyle w:val="Zkladntext"/>
        <w:spacing w:before="10"/>
        <w:rPr>
          <w:sz w:val="19"/>
        </w:rPr>
      </w:pPr>
    </w:p>
    <w:p w14:paraId="50862E00" w14:textId="77777777" w:rsidR="00C0360E" w:rsidRDefault="004D5172">
      <w:pPr>
        <w:pStyle w:val="Nadpis2"/>
        <w:ind w:left="218" w:firstLine="0"/>
      </w:pPr>
      <w:r>
        <w:t>Kombinace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proofErr w:type="spellStart"/>
      <w:r>
        <w:t>detomidinem</w:t>
      </w:r>
      <w:proofErr w:type="spellEnd"/>
      <w:r>
        <w:rPr>
          <w:spacing w:val="-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indukci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udržení</w:t>
      </w:r>
      <w:r>
        <w:rPr>
          <w:spacing w:val="-2"/>
        </w:rPr>
        <w:t xml:space="preserve"> </w:t>
      </w:r>
      <w:r>
        <w:t>celkové</w:t>
      </w:r>
      <w:r>
        <w:rPr>
          <w:spacing w:val="-2"/>
        </w:rPr>
        <w:t xml:space="preserve"> </w:t>
      </w:r>
      <w:r>
        <w:t>anestezie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skotu</w:t>
      </w:r>
    </w:p>
    <w:p w14:paraId="50862E01" w14:textId="77777777" w:rsidR="00C0360E" w:rsidRDefault="00C0360E">
      <w:pPr>
        <w:pStyle w:val="Zkladntext"/>
        <w:rPr>
          <w:b/>
          <w:sz w:val="19"/>
        </w:rPr>
      </w:pPr>
    </w:p>
    <w:p w14:paraId="50862E02" w14:textId="77777777" w:rsidR="00C0360E" w:rsidRDefault="004D5172">
      <w:pPr>
        <w:pStyle w:val="Zkladntext"/>
        <w:spacing w:before="1"/>
        <w:ind w:left="218"/>
      </w:pPr>
      <w:proofErr w:type="spellStart"/>
      <w:r>
        <w:t>Detomidin</w:t>
      </w:r>
      <w:proofErr w:type="spellEnd"/>
      <w:r>
        <w:rPr>
          <w:spacing w:val="-4"/>
        </w:rPr>
        <w:t xml:space="preserve"> </w:t>
      </w:r>
      <w:proofErr w:type="spellStart"/>
      <w:r>
        <w:t>hydrochlorid</w:t>
      </w:r>
      <w:proofErr w:type="spellEnd"/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µg/kg</w:t>
      </w:r>
      <w:r>
        <w:rPr>
          <w:spacing w:val="-3"/>
        </w:rPr>
        <w:t xml:space="preserve"> </w:t>
      </w:r>
      <w:r>
        <w:t>(0,2</w:t>
      </w:r>
      <w:r>
        <w:rPr>
          <w:spacing w:val="-2"/>
        </w:rPr>
        <w:t xml:space="preserve"> </w:t>
      </w:r>
      <w:r>
        <w:t>ml/100</w:t>
      </w:r>
      <w:r>
        <w:rPr>
          <w:spacing w:val="-2"/>
        </w:rPr>
        <w:t xml:space="preserve"> </w:t>
      </w:r>
      <w:r>
        <w:t>kg)</w:t>
      </w:r>
      <w:r>
        <w:rPr>
          <w:spacing w:val="-1"/>
        </w:rPr>
        <w:t xml:space="preserve"> </w:t>
      </w:r>
      <w:r>
        <w:rPr>
          <w:spacing w:val="-10"/>
        </w:rPr>
        <w:t>s</w:t>
      </w:r>
    </w:p>
    <w:p w14:paraId="50862E03" w14:textId="77777777" w:rsidR="00C0360E" w:rsidRDefault="004D5172">
      <w:pPr>
        <w:pStyle w:val="Odstavecseseznamem"/>
        <w:numPr>
          <w:ilvl w:val="0"/>
          <w:numId w:val="1"/>
        </w:numPr>
        <w:tabs>
          <w:tab w:val="left" w:pos="991"/>
          <w:tab w:val="left" w:pos="992"/>
        </w:tabs>
        <w:spacing w:before="211"/>
      </w:pPr>
      <w:proofErr w:type="spellStart"/>
      <w:r>
        <w:t>ketaminem</w:t>
      </w:r>
      <w:proofErr w:type="spellEnd"/>
      <w:r>
        <w:rPr>
          <w:spacing w:val="-1"/>
        </w:rPr>
        <w:t xml:space="preserve"> </w:t>
      </w:r>
      <w:r>
        <w:t>0,5-1 mg/kg</w:t>
      </w:r>
      <w:r>
        <w:rPr>
          <w:spacing w:val="-1"/>
        </w:rPr>
        <w:t xml:space="preserve"> </w:t>
      </w:r>
      <w:proofErr w:type="spellStart"/>
      <w:r>
        <w:t>i.v</w:t>
      </w:r>
      <w:proofErr w:type="spellEnd"/>
      <w:r>
        <w:t xml:space="preserve">., </w:t>
      </w:r>
      <w:proofErr w:type="spellStart"/>
      <w:r>
        <w:t>i.m</w:t>
      </w:r>
      <w:proofErr w:type="spellEnd"/>
      <w:r>
        <w:t xml:space="preserve">. </w:t>
      </w:r>
      <w:r>
        <w:rPr>
          <w:spacing w:val="-4"/>
        </w:rPr>
        <w:t>nebo</w:t>
      </w:r>
    </w:p>
    <w:p w14:paraId="50862E04" w14:textId="77777777" w:rsidR="00C0360E" w:rsidRDefault="004D5172">
      <w:pPr>
        <w:pStyle w:val="Odstavecseseznamem"/>
        <w:numPr>
          <w:ilvl w:val="0"/>
          <w:numId w:val="1"/>
        </w:numPr>
        <w:tabs>
          <w:tab w:val="left" w:pos="991"/>
          <w:tab w:val="left" w:pos="992"/>
        </w:tabs>
        <w:spacing w:before="138"/>
      </w:pPr>
      <w:proofErr w:type="spellStart"/>
      <w:r>
        <w:t>thiopentalem</w:t>
      </w:r>
      <w:proofErr w:type="spellEnd"/>
      <w:r>
        <w:rPr>
          <w:spacing w:val="-1"/>
        </w:rPr>
        <w:t xml:space="preserve"> </w:t>
      </w:r>
      <w:r>
        <w:t>6-10</w:t>
      </w:r>
      <w:r>
        <w:rPr>
          <w:spacing w:val="-1"/>
        </w:rPr>
        <w:t xml:space="preserve"> </w:t>
      </w:r>
      <w:r>
        <w:t xml:space="preserve">mg/kg </w:t>
      </w:r>
      <w:proofErr w:type="spellStart"/>
      <w:r>
        <w:rPr>
          <w:spacing w:val="-4"/>
        </w:rPr>
        <w:t>i.v</w:t>
      </w:r>
      <w:proofErr w:type="spellEnd"/>
      <w:r>
        <w:rPr>
          <w:spacing w:val="-4"/>
        </w:rPr>
        <w:t>.</w:t>
      </w:r>
    </w:p>
    <w:p w14:paraId="50862E05" w14:textId="77777777" w:rsidR="00C0360E" w:rsidRDefault="00C0360E">
      <w:pPr>
        <w:pStyle w:val="Zkladntext"/>
      </w:pPr>
    </w:p>
    <w:p w14:paraId="50862E07" w14:textId="58D669AD" w:rsidR="00C0360E" w:rsidRDefault="004D5172" w:rsidP="00C47348">
      <w:pPr>
        <w:pStyle w:val="Zkladntext"/>
        <w:ind w:left="218" w:right="724"/>
      </w:pPr>
      <w:r>
        <w:t>Účinek</w:t>
      </w:r>
      <w:r>
        <w:rPr>
          <w:spacing w:val="-5"/>
        </w:rPr>
        <w:t xml:space="preserve"> </w:t>
      </w:r>
      <w:r>
        <w:t>kombinace</w:t>
      </w:r>
      <w:r>
        <w:rPr>
          <w:spacing w:val="-4"/>
        </w:rPr>
        <w:t xml:space="preserve"> </w:t>
      </w:r>
      <w:proofErr w:type="spellStart"/>
      <w:r>
        <w:t>detomidin-ketamin</w:t>
      </w:r>
      <w:proofErr w:type="spellEnd"/>
      <w:r>
        <w:rPr>
          <w:spacing w:val="-4"/>
        </w:rPr>
        <w:t xml:space="preserve"> </w:t>
      </w:r>
      <w:r>
        <w:t>trvá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dobu</w:t>
      </w:r>
      <w:r>
        <w:rPr>
          <w:spacing w:val="-4"/>
        </w:rPr>
        <w:t xml:space="preserve"> </w:t>
      </w:r>
      <w:r>
        <w:t>20-30</w:t>
      </w:r>
      <w:r>
        <w:rPr>
          <w:spacing w:val="-4"/>
        </w:rPr>
        <w:t xml:space="preserve"> </w:t>
      </w:r>
      <w:r>
        <w:t>minut,</w:t>
      </w:r>
      <w:r>
        <w:rPr>
          <w:spacing w:val="-4"/>
        </w:rPr>
        <w:t xml:space="preserve"> </w:t>
      </w:r>
      <w:r>
        <w:t>účinek</w:t>
      </w:r>
      <w:r>
        <w:rPr>
          <w:spacing w:val="-4"/>
        </w:rPr>
        <w:t xml:space="preserve"> </w:t>
      </w:r>
      <w:r>
        <w:t>kombinace</w:t>
      </w:r>
      <w:r>
        <w:rPr>
          <w:spacing w:val="-4"/>
        </w:rPr>
        <w:t xml:space="preserve"> </w:t>
      </w:r>
      <w:proofErr w:type="spellStart"/>
      <w:r>
        <w:t>detomidin-</w:t>
      </w:r>
      <w:r>
        <w:rPr>
          <w:spacing w:val="-2"/>
        </w:rPr>
        <w:t>thiopental</w:t>
      </w:r>
      <w:proofErr w:type="spellEnd"/>
      <w:r w:rsidR="005F4553">
        <w:rPr>
          <w:spacing w:val="-2"/>
        </w:rPr>
        <w:t xml:space="preserve"> </w:t>
      </w:r>
      <w:r>
        <w:t xml:space="preserve">10-20 </w:t>
      </w:r>
      <w:r>
        <w:rPr>
          <w:spacing w:val="-2"/>
        </w:rPr>
        <w:t>minut.</w:t>
      </w:r>
    </w:p>
    <w:p w14:paraId="50862E08" w14:textId="77777777" w:rsidR="00C0360E" w:rsidRDefault="00C0360E">
      <w:pPr>
        <w:pStyle w:val="Zkladntext"/>
      </w:pPr>
    </w:p>
    <w:p w14:paraId="50862E09" w14:textId="77777777" w:rsidR="00C0360E" w:rsidRDefault="004D5172">
      <w:pPr>
        <w:pStyle w:val="Nadpis2"/>
        <w:numPr>
          <w:ilvl w:val="1"/>
          <w:numId w:val="4"/>
        </w:numPr>
        <w:tabs>
          <w:tab w:val="left" w:pos="785"/>
        </w:tabs>
      </w:pPr>
      <w:r>
        <w:t>Příznaky</w:t>
      </w:r>
      <w:r>
        <w:rPr>
          <w:spacing w:val="-3"/>
        </w:rPr>
        <w:t xml:space="preserve"> </w:t>
      </w:r>
      <w:r>
        <w:t>předávkování</w:t>
      </w:r>
      <w:r>
        <w:rPr>
          <w:spacing w:val="-3"/>
        </w:rPr>
        <w:t xml:space="preserve"> </w:t>
      </w:r>
      <w:r>
        <w:t>(a</w:t>
      </w:r>
      <w:r>
        <w:rPr>
          <w:spacing w:val="-3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relevantní,</w:t>
      </w:r>
      <w:r>
        <w:rPr>
          <w:spacing w:val="-2"/>
        </w:rPr>
        <w:t xml:space="preserve"> </w:t>
      </w:r>
      <w:r>
        <w:t>první</w:t>
      </w:r>
      <w:r>
        <w:rPr>
          <w:spacing w:val="-4"/>
        </w:rPr>
        <w:t xml:space="preserve"> </w:t>
      </w:r>
      <w:r>
        <w:t>pomoc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antidota</w:t>
      </w:r>
      <w:proofErr w:type="spellEnd"/>
      <w:r>
        <w:rPr>
          <w:spacing w:val="-2"/>
        </w:rPr>
        <w:t>)</w:t>
      </w:r>
    </w:p>
    <w:p w14:paraId="50862E0A" w14:textId="77777777" w:rsidR="00C0360E" w:rsidRDefault="00C0360E">
      <w:pPr>
        <w:pStyle w:val="Zkladntext"/>
        <w:rPr>
          <w:b/>
        </w:rPr>
      </w:pPr>
    </w:p>
    <w:p w14:paraId="50862E0B" w14:textId="77777777" w:rsidR="00C0360E" w:rsidRDefault="004D5172">
      <w:pPr>
        <w:pStyle w:val="Zkladntext"/>
        <w:ind w:left="218" w:right="1747"/>
      </w:pPr>
      <w:r>
        <w:t>Předávkování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projevuje</w:t>
      </w:r>
      <w:r>
        <w:rPr>
          <w:spacing w:val="-4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prodlouženým</w:t>
      </w:r>
      <w:r>
        <w:rPr>
          <w:spacing w:val="-5"/>
        </w:rPr>
        <w:t xml:space="preserve"> </w:t>
      </w:r>
      <w:r>
        <w:t>probouzením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proofErr w:type="spellStart"/>
      <w:r>
        <w:t>sedaci</w:t>
      </w:r>
      <w:proofErr w:type="spellEnd"/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anestezii. V ojedinělých případech dochází k depresi oběhového a respiračního systému.</w:t>
      </w:r>
    </w:p>
    <w:p w14:paraId="50862E0C" w14:textId="77777777" w:rsidR="00C0360E" w:rsidRDefault="00C0360E">
      <w:pPr>
        <w:pStyle w:val="Zkladntext"/>
      </w:pPr>
    </w:p>
    <w:p w14:paraId="50862E0D" w14:textId="77777777" w:rsidR="00C0360E" w:rsidRDefault="004D5172">
      <w:pPr>
        <w:pStyle w:val="Zkladntext"/>
        <w:ind w:left="218"/>
      </w:pPr>
      <w:r>
        <w:t>Pokud</w:t>
      </w:r>
      <w:r>
        <w:rPr>
          <w:spacing w:val="-2"/>
        </w:rPr>
        <w:t xml:space="preserve"> </w:t>
      </w:r>
      <w:r>
        <w:t>probouzení</w:t>
      </w:r>
      <w:r>
        <w:rPr>
          <w:spacing w:val="-1"/>
        </w:rPr>
        <w:t xml:space="preserve"> </w:t>
      </w:r>
      <w:r>
        <w:t>zvířete trvá</w:t>
      </w:r>
      <w:r>
        <w:rPr>
          <w:spacing w:val="-1"/>
        </w:rPr>
        <w:t xml:space="preserve"> </w:t>
      </w:r>
      <w:r>
        <w:t>déle, je</w:t>
      </w:r>
      <w:r>
        <w:rPr>
          <w:spacing w:val="-1"/>
        </w:rPr>
        <w:t xml:space="preserve"> </w:t>
      </w:r>
      <w:r>
        <w:t>třeba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umístit na</w:t>
      </w:r>
      <w:r>
        <w:rPr>
          <w:spacing w:val="-1"/>
        </w:rPr>
        <w:t xml:space="preserve"> </w:t>
      </w:r>
      <w:r>
        <w:t>klidném a</w:t>
      </w:r>
      <w:r>
        <w:rPr>
          <w:spacing w:val="-2"/>
        </w:rPr>
        <w:t xml:space="preserve"> </w:t>
      </w:r>
      <w:r>
        <w:t xml:space="preserve">teplém </w:t>
      </w:r>
      <w:r>
        <w:rPr>
          <w:spacing w:val="-2"/>
        </w:rPr>
        <w:t>místě.</w:t>
      </w:r>
    </w:p>
    <w:p w14:paraId="50862E0E" w14:textId="34A0E9AA" w:rsidR="00C0360E" w:rsidRDefault="004D5172">
      <w:pPr>
        <w:pStyle w:val="Zkladntext"/>
        <w:spacing w:before="6" w:line="500" w:lineRule="atLeast"/>
        <w:ind w:left="218" w:right="1004"/>
      </w:pPr>
      <w:r>
        <w:t>V případě oběhové a respirační deprese může být podán kyslík a/nebo symptomatická léčba. Účinek</w:t>
      </w:r>
      <w:r>
        <w:rPr>
          <w:spacing w:val="-5"/>
        </w:rPr>
        <w:t xml:space="preserve"> </w:t>
      </w:r>
      <w:r>
        <w:t>veterinárního</w:t>
      </w:r>
      <w:r>
        <w:rPr>
          <w:spacing w:val="-4"/>
        </w:rPr>
        <w:t xml:space="preserve"> </w:t>
      </w:r>
      <w:r>
        <w:t>léčivého</w:t>
      </w:r>
      <w:r>
        <w:rPr>
          <w:spacing w:val="-4"/>
        </w:rPr>
        <w:t xml:space="preserve"> </w:t>
      </w:r>
      <w:r>
        <w:t>přípravku</w:t>
      </w:r>
      <w:r>
        <w:rPr>
          <w:spacing w:val="-4"/>
        </w:rPr>
        <w:t xml:space="preserve"> </w:t>
      </w:r>
      <w:r>
        <w:t>může</w:t>
      </w:r>
      <w:r>
        <w:rPr>
          <w:spacing w:val="-4"/>
        </w:rPr>
        <w:t xml:space="preserve"> </w:t>
      </w:r>
      <w:r>
        <w:t>být</w:t>
      </w:r>
      <w:r>
        <w:rPr>
          <w:spacing w:val="-4"/>
        </w:rPr>
        <w:t xml:space="preserve"> </w:t>
      </w:r>
      <w:r>
        <w:t>zvrácen</w:t>
      </w:r>
      <w:r>
        <w:rPr>
          <w:spacing w:val="-4"/>
        </w:rPr>
        <w:t xml:space="preserve"> </w:t>
      </w:r>
      <w:r>
        <w:t>použitím</w:t>
      </w:r>
      <w:r>
        <w:rPr>
          <w:spacing w:val="-4"/>
        </w:rPr>
        <w:t xml:space="preserve"> </w:t>
      </w:r>
      <w:proofErr w:type="spellStart"/>
      <w:r>
        <w:t>antidota</w:t>
      </w:r>
      <w:proofErr w:type="spellEnd"/>
      <w:r>
        <w:rPr>
          <w:spacing w:val="-4"/>
        </w:rPr>
        <w:t xml:space="preserve"> </w:t>
      </w:r>
      <w:r>
        <w:t>obsahujícího</w:t>
      </w:r>
      <w:r>
        <w:rPr>
          <w:spacing w:val="-4"/>
        </w:rPr>
        <w:t xml:space="preserve"> </w:t>
      </w:r>
      <w:r>
        <w:t>účinnou</w:t>
      </w:r>
    </w:p>
    <w:p w14:paraId="50862E0F" w14:textId="77777777" w:rsidR="00C0360E" w:rsidRDefault="004D5172">
      <w:pPr>
        <w:pStyle w:val="Zkladntext"/>
        <w:spacing w:before="6"/>
        <w:ind w:left="218" w:right="761"/>
      </w:pPr>
      <w:r>
        <w:t xml:space="preserve">látku </w:t>
      </w:r>
      <w:proofErr w:type="spellStart"/>
      <w:r>
        <w:t>atipamezol</w:t>
      </w:r>
      <w:proofErr w:type="spellEnd"/>
      <w:r>
        <w:t xml:space="preserve">, který je </w:t>
      </w:r>
      <w:r>
        <w:rPr>
          <w:rFonts w:ascii="Symbol" w:hAnsi="Symbol"/>
        </w:rPr>
        <w:t></w:t>
      </w:r>
      <w:proofErr w:type="gramStart"/>
      <w:r>
        <w:rPr>
          <w:vertAlign w:val="subscript"/>
        </w:rPr>
        <w:t>2</w:t>
      </w:r>
      <w:r>
        <w:t>-antagonistou</w:t>
      </w:r>
      <w:proofErr w:type="gramEnd"/>
      <w:r>
        <w:t xml:space="preserve">. Dávka </w:t>
      </w:r>
      <w:proofErr w:type="spellStart"/>
      <w:r>
        <w:t>atipamezolu</w:t>
      </w:r>
      <w:proofErr w:type="spellEnd"/>
      <w:r>
        <w:t xml:space="preserve"> je </w:t>
      </w:r>
      <w:proofErr w:type="gramStart"/>
      <w:r>
        <w:t>2-10x</w:t>
      </w:r>
      <w:proofErr w:type="gramEnd"/>
      <w:r>
        <w:t xml:space="preserve"> vyšší než dávka tohoto veterinárního léčivého přípravku počítaná v </w:t>
      </w:r>
      <w:r>
        <w:rPr>
          <w:rFonts w:ascii="Symbol" w:hAnsi="Symbol"/>
        </w:rPr>
        <w:t></w:t>
      </w:r>
      <w:r>
        <w:t>g/kg. Například jestliže je koni podán tento veterinární léčivý</w:t>
      </w:r>
      <w:r>
        <w:rPr>
          <w:spacing w:val="-2"/>
        </w:rPr>
        <w:t xml:space="preserve"> </w:t>
      </w:r>
      <w:r>
        <w:t>přípravek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dávce</w:t>
      </w:r>
      <w:r>
        <w:rPr>
          <w:spacing w:val="-3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rPr>
          <w:rFonts w:ascii="Symbol" w:hAnsi="Symbol"/>
        </w:rPr>
        <w:t></w:t>
      </w:r>
      <w:r>
        <w:t>g/kg</w:t>
      </w:r>
      <w:r>
        <w:rPr>
          <w:spacing w:val="-2"/>
        </w:rPr>
        <w:t xml:space="preserve"> </w:t>
      </w:r>
      <w:r>
        <w:t>(0,2</w:t>
      </w:r>
      <w:r>
        <w:rPr>
          <w:spacing w:val="-2"/>
        </w:rPr>
        <w:t xml:space="preserve"> </w:t>
      </w:r>
      <w:r>
        <w:t>ml/100</w:t>
      </w:r>
      <w:r>
        <w:rPr>
          <w:spacing w:val="-2"/>
        </w:rPr>
        <w:t xml:space="preserve"> </w:t>
      </w:r>
      <w:r>
        <w:t>kg),</w:t>
      </w:r>
      <w:r>
        <w:rPr>
          <w:spacing w:val="-2"/>
        </w:rPr>
        <w:t xml:space="preserve"> </w:t>
      </w:r>
      <w:r>
        <w:t>pak</w:t>
      </w:r>
      <w:r>
        <w:rPr>
          <w:spacing w:val="-2"/>
        </w:rPr>
        <w:t xml:space="preserve"> </w:t>
      </w:r>
      <w:r>
        <w:t>dávka</w:t>
      </w:r>
      <w:r>
        <w:rPr>
          <w:spacing w:val="-3"/>
        </w:rPr>
        <w:t xml:space="preserve"> </w:t>
      </w:r>
      <w:proofErr w:type="spellStart"/>
      <w:r>
        <w:t>atipamezolu</w:t>
      </w:r>
      <w:proofErr w:type="spellEnd"/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měla</w:t>
      </w:r>
      <w:r>
        <w:rPr>
          <w:spacing w:val="-2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40-200</w:t>
      </w:r>
      <w:r>
        <w:rPr>
          <w:spacing w:val="-2"/>
        </w:rPr>
        <w:t xml:space="preserve"> </w:t>
      </w:r>
      <w:r>
        <w:rPr>
          <w:rFonts w:ascii="Symbol" w:hAnsi="Symbol"/>
        </w:rPr>
        <w:t></w:t>
      </w:r>
      <w:r>
        <w:t>g</w:t>
      </w:r>
      <w:r>
        <w:rPr>
          <w:spacing w:val="-2"/>
        </w:rPr>
        <w:t xml:space="preserve"> </w:t>
      </w:r>
      <w:r>
        <w:t>/kg (0,8-4 ml/100 kg).</w:t>
      </w:r>
    </w:p>
    <w:p w14:paraId="50862E10" w14:textId="77777777" w:rsidR="00C0360E" w:rsidRDefault="00C0360E">
      <w:pPr>
        <w:pStyle w:val="Zkladntext"/>
      </w:pPr>
    </w:p>
    <w:p w14:paraId="50862E11" w14:textId="77777777" w:rsidR="00C0360E" w:rsidRDefault="004D5172">
      <w:pPr>
        <w:pStyle w:val="Nadpis2"/>
        <w:numPr>
          <w:ilvl w:val="1"/>
          <w:numId w:val="4"/>
        </w:numPr>
        <w:tabs>
          <w:tab w:val="left" w:pos="785"/>
        </w:tabs>
        <w:ind w:left="785" w:right="948"/>
        <w:jc w:val="both"/>
      </w:pPr>
      <w:r>
        <w:t>Zvláštní</w:t>
      </w:r>
      <w:r>
        <w:rPr>
          <w:spacing w:val="-3"/>
        </w:rPr>
        <w:t xml:space="preserve"> </w:t>
      </w:r>
      <w:r>
        <w:t>omezení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použití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zvláštní</w:t>
      </w:r>
      <w:r>
        <w:rPr>
          <w:spacing w:val="-4"/>
        </w:rPr>
        <w:t xml:space="preserve"> </w:t>
      </w:r>
      <w:r>
        <w:t>podmínky</w:t>
      </w:r>
      <w:r>
        <w:rPr>
          <w:spacing w:val="-3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použití,</w:t>
      </w:r>
      <w:r>
        <w:rPr>
          <w:spacing w:val="-4"/>
        </w:rPr>
        <w:t xml:space="preserve"> </w:t>
      </w:r>
      <w:r>
        <w:t>včetně</w:t>
      </w:r>
      <w:r>
        <w:rPr>
          <w:spacing w:val="-4"/>
        </w:rPr>
        <w:t xml:space="preserve"> </w:t>
      </w:r>
      <w:r>
        <w:t>omezení</w:t>
      </w:r>
      <w:r>
        <w:rPr>
          <w:spacing w:val="-3"/>
        </w:rPr>
        <w:t xml:space="preserve"> </w:t>
      </w:r>
      <w:r>
        <w:t>používání antimikrobních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antiparazitárních</w:t>
      </w:r>
      <w:proofErr w:type="spellEnd"/>
      <w:r>
        <w:rPr>
          <w:spacing w:val="-5"/>
        </w:rPr>
        <w:t xml:space="preserve"> </w:t>
      </w:r>
      <w:r>
        <w:t>veterinárních</w:t>
      </w:r>
      <w:r>
        <w:rPr>
          <w:spacing w:val="-5"/>
        </w:rPr>
        <w:t xml:space="preserve"> </w:t>
      </w:r>
      <w:r>
        <w:t>léčivých</w:t>
      </w:r>
      <w:r>
        <w:rPr>
          <w:spacing w:val="-5"/>
        </w:rPr>
        <w:t xml:space="preserve"> </w:t>
      </w:r>
      <w:r>
        <w:t>přípravků,</w:t>
      </w:r>
      <w:r>
        <w:rPr>
          <w:spacing w:val="-5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účelem</w:t>
      </w:r>
      <w:r>
        <w:rPr>
          <w:spacing w:val="-5"/>
        </w:rPr>
        <w:t xml:space="preserve"> </w:t>
      </w:r>
      <w:r>
        <w:t>snížení rizika rozvoje rezistence</w:t>
      </w:r>
    </w:p>
    <w:p w14:paraId="50862E12" w14:textId="77777777" w:rsidR="00C0360E" w:rsidRDefault="00C0360E">
      <w:pPr>
        <w:pStyle w:val="Zkladntext"/>
        <w:rPr>
          <w:b/>
        </w:rPr>
      </w:pPr>
    </w:p>
    <w:p w14:paraId="50862E13" w14:textId="77777777" w:rsidR="00C0360E" w:rsidRDefault="004D5172">
      <w:pPr>
        <w:pStyle w:val="Zkladntext"/>
        <w:ind w:left="218"/>
      </w:pPr>
      <w:r>
        <w:t>Neuplatňuje</w:t>
      </w:r>
      <w:r>
        <w:rPr>
          <w:spacing w:val="-10"/>
        </w:rPr>
        <w:t xml:space="preserve"> </w:t>
      </w:r>
      <w:r>
        <w:rPr>
          <w:spacing w:val="-5"/>
        </w:rPr>
        <w:t>se.</w:t>
      </w:r>
    </w:p>
    <w:p w14:paraId="50862E14" w14:textId="77777777" w:rsidR="00C0360E" w:rsidRDefault="00C0360E">
      <w:pPr>
        <w:pStyle w:val="Zkladntext"/>
      </w:pPr>
    </w:p>
    <w:p w14:paraId="50862E15" w14:textId="77777777" w:rsidR="00C0360E" w:rsidRDefault="004D5172">
      <w:pPr>
        <w:pStyle w:val="Nadpis2"/>
        <w:numPr>
          <w:ilvl w:val="1"/>
          <w:numId w:val="4"/>
        </w:numPr>
        <w:tabs>
          <w:tab w:val="left" w:pos="785"/>
        </w:tabs>
      </w:pPr>
      <w:r>
        <w:t xml:space="preserve">Ochranné </w:t>
      </w:r>
      <w:r>
        <w:rPr>
          <w:spacing w:val="-2"/>
        </w:rPr>
        <w:t>lhůty</w:t>
      </w:r>
    </w:p>
    <w:p w14:paraId="50862E16" w14:textId="77777777" w:rsidR="00C0360E" w:rsidRDefault="00C0360E">
      <w:pPr>
        <w:pStyle w:val="Zkladntext"/>
        <w:rPr>
          <w:b/>
        </w:rPr>
      </w:pPr>
    </w:p>
    <w:p w14:paraId="090B3A71" w14:textId="67B307F8" w:rsidR="004C5FF1" w:rsidRDefault="004C5FF1">
      <w:pPr>
        <w:pStyle w:val="Zkladntext"/>
        <w:ind w:left="218"/>
      </w:pPr>
      <w:r w:rsidRPr="004C5FF1">
        <w:t>Koně</w:t>
      </w:r>
      <w:r>
        <w:t xml:space="preserve"> a </w:t>
      </w:r>
      <w:r w:rsidRPr="004C5FF1">
        <w:t>skot</w:t>
      </w:r>
      <w:r>
        <w:t>:</w:t>
      </w:r>
    </w:p>
    <w:p w14:paraId="50862E17" w14:textId="2B5578E2" w:rsidR="00C0360E" w:rsidRDefault="004D5172">
      <w:pPr>
        <w:pStyle w:val="Zkladntext"/>
        <w:ind w:left="218"/>
      </w:pPr>
      <w:r>
        <w:t>Maso: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5"/>
        </w:rPr>
        <w:t>dny</w:t>
      </w:r>
    </w:p>
    <w:p w14:paraId="50862E18" w14:textId="77777777" w:rsidR="00C0360E" w:rsidRDefault="004D5172">
      <w:pPr>
        <w:pStyle w:val="Zkladntext"/>
        <w:ind w:left="218"/>
      </w:pPr>
      <w:r>
        <w:t>Mléko:</w:t>
      </w:r>
      <w:r>
        <w:rPr>
          <w:spacing w:val="-4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rPr>
          <w:spacing w:val="-4"/>
        </w:rPr>
        <w:t>hodin</w:t>
      </w:r>
    </w:p>
    <w:p w14:paraId="50862E19" w14:textId="77777777" w:rsidR="00C0360E" w:rsidRDefault="00C0360E">
      <w:pPr>
        <w:pStyle w:val="Zkladntext"/>
        <w:rPr>
          <w:sz w:val="24"/>
        </w:rPr>
      </w:pPr>
    </w:p>
    <w:p w14:paraId="50862E1A" w14:textId="77777777" w:rsidR="00C0360E" w:rsidRDefault="00C0360E">
      <w:pPr>
        <w:pStyle w:val="Zkladntext"/>
        <w:rPr>
          <w:sz w:val="20"/>
        </w:rPr>
      </w:pPr>
    </w:p>
    <w:p w14:paraId="50862E1B" w14:textId="77777777" w:rsidR="00C0360E" w:rsidRDefault="004D5172">
      <w:pPr>
        <w:pStyle w:val="Nadpis1"/>
        <w:numPr>
          <w:ilvl w:val="0"/>
          <w:numId w:val="4"/>
        </w:numPr>
        <w:tabs>
          <w:tab w:val="left" w:pos="784"/>
          <w:tab w:val="left" w:pos="785"/>
        </w:tabs>
        <w:ind w:left="784" w:hanging="567"/>
      </w:pPr>
      <w:r>
        <w:t xml:space="preserve">FARMAKOLOGICKÉ </w:t>
      </w:r>
      <w:r>
        <w:rPr>
          <w:spacing w:val="-2"/>
        </w:rPr>
        <w:t>INFORMACE</w:t>
      </w:r>
    </w:p>
    <w:p w14:paraId="50862E1C" w14:textId="77777777" w:rsidR="00C0360E" w:rsidRDefault="00C0360E">
      <w:pPr>
        <w:pStyle w:val="Zkladntext"/>
        <w:rPr>
          <w:b/>
        </w:rPr>
      </w:pPr>
    </w:p>
    <w:p w14:paraId="50862E1D" w14:textId="77777777" w:rsidR="00C0360E" w:rsidRDefault="004D5172">
      <w:pPr>
        <w:pStyle w:val="Odstavecseseznamem"/>
        <w:numPr>
          <w:ilvl w:val="1"/>
          <w:numId w:val="4"/>
        </w:numPr>
        <w:tabs>
          <w:tab w:val="left" w:pos="784"/>
          <w:tab w:val="left" w:pos="785"/>
        </w:tabs>
      </w:pPr>
      <w:proofErr w:type="spellStart"/>
      <w:r>
        <w:rPr>
          <w:b/>
        </w:rPr>
        <w:t>ATCvet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kód:</w:t>
      </w:r>
      <w:r>
        <w:rPr>
          <w:b/>
          <w:spacing w:val="-1"/>
        </w:rPr>
        <w:t xml:space="preserve"> </w:t>
      </w:r>
      <w:r>
        <w:rPr>
          <w:spacing w:val="-2"/>
        </w:rPr>
        <w:t>QN05CM90</w:t>
      </w:r>
    </w:p>
    <w:p w14:paraId="50862E1E" w14:textId="77777777" w:rsidR="00C0360E" w:rsidRDefault="00C0360E">
      <w:pPr>
        <w:pStyle w:val="Zkladntext"/>
      </w:pPr>
    </w:p>
    <w:p w14:paraId="50862E1F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>
        <w:rPr>
          <w:spacing w:val="-2"/>
        </w:rPr>
        <w:t>Farmakodynamika</w:t>
      </w:r>
    </w:p>
    <w:p w14:paraId="50862E20" w14:textId="77777777" w:rsidR="00C0360E" w:rsidRDefault="00C0360E">
      <w:pPr>
        <w:pStyle w:val="Zkladntext"/>
        <w:spacing w:before="1"/>
        <w:rPr>
          <w:b/>
        </w:rPr>
      </w:pPr>
    </w:p>
    <w:p w14:paraId="50862E21" w14:textId="77777777" w:rsidR="00C0360E" w:rsidRDefault="004D5172">
      <w:pPr>
        <w:pStyle w:val="Zkladntext"/>
        <w:spacing w:line="228" w:lineRule="auto"/>
        <w:ind w:left="218" w:right="761"/>
      </w:pPr>
      <w:r>
        <w:t xml:space="preserve">Léčivou látkou toho veterinárního léčivého přípravku je </w:t>
      </w:r>
      <w:proofErr w:type="spellStart"/>
      <w:r>
        <w:t>detomidin</w:t>
      </w:r>
      <w:proofErr w:type="spellEnd"/>
      <w:r>
        <w:t xml:space="preserve">, chemickou strukturou 4(2,3- </w:t>
      </w:r>
      <w:proofErr w:type="spellStart"/>
      <w:r>
        <w:t>dimethylbenzyl</w:t>
      </w:r>
      <w:proofErr w:type="spellEnd"/>
      <w:r>
        <w:t>)</w:t>
      </w:r>
      <w:r>
        <w:rPr>
          <w:spacing w:val="-4"/>
        </w:rPr>
        <w:t xml:space="preserve"> </w:t>
      </w:r>
      <w:r>
        <w:t>imidazol</w:t>
      </w:r>
      <w:r>
        <w:rPr>
          <w:spacing w:val="-4"/>
        </w:rPr>
        <w:t xml:space="preserve"> </w:t>
      </w:r>
      <w:proofErr w:type="spellStart"/>
      <w:r>
        <w:t>hydrochlorid</w:t>
      </w:r>
      <w:proofErr w:type="spellEnd"/>
      <w:r>
        <w:t>.</w:t>
      </w:r>
      <w:r>
        <w:rPr>
          <w:spacing w:val="-4"/>
        </w:rPr>
        <w:t xml:space="preserve"> </w:t>
      </w:r>
      <w:proofErr w:type="spellStart"/>
      <w:r>
        <w:t>Detomidin</w:t>
      </w:r>
      <w:proofErr w:type="spellEnd"/>
      <w:r>
        <w:rPr>
          <w:spacing w:val="-5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rPr>
          <w:rFonts w:ascii="Symbol" w:hAnsi="Symbol"/>
        </w:rPr>
        <w:t></w:t>
      </w:r>
      <w:proofErr w:type="gramStart"/>
      <w:r>
        <w:rPr>
          <w:vertAlign w:val="subscript"/>
        </w:rPr>
        <w:t>2</w:t>
      </w:r>
      <w:r>
        <w:t>-agonista</w:t>
      </w:r>
      <w:proofErr w:type="gramEnd"/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centrálním</w:t>
      </w:r>
      <w:r>
        <w:rPr>
          <w:spacing w:val="-4"/>
        </w:rPr>
        <w:t xml:space="preserve"> </w:t>
      </w:r>
      <w:r>
        <w:t>účinkem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 xml:space="preserve">přenos noradrenalinem zprostředkovaných nervových impulsů. U zvířat snižuje vědomí a zvyšuje práh bolestivosti. Doba trvání a stupeň </w:t>
      </w:r>
      <w:proofErr w:type="spellStart"/>
      <w:r>
        <w:t>sedace</w:t>
      </w:r>
      <w:proofErr w:type="spellEnd"/>
      <w:r>
        <w:t xml:space="preserve"> a analgezie je závislá na dávce.</w:t>
      </w:r>
    </w:p>
    <w:p w14:paraId="50862E22" w14:textId="77777777" w:rsidR="00C0360E" w:rsidRDefault="00C0360E">
      <w:pPr>
        <w:pStyle w:val="Zkladntext"/>
        <w:spacing w:before="3"/>
        <w:rPr>
          <w:sz w:val="20"/>
        </w:rPr>
      </w:pPr>
    </w:p>
    <w:p w14:paraId="50862E23" w14:textId="77777777" w:rsidR="00C0360E" w:rsidRDefault="004D5172" w:rsidP="00C47348">
      <w:pPr>
        <w:pStyle w:val="Zkladntext"/>
        <w:ind w:left="284"/>
      </w:pPr>
      <w:r>
        <w:t>Podání</w:t>
      </w:r>
      <w:r>
        <w:rPr>
          <w:spacing w:val="-3"/>
        </w:rPr>
        <w:t xml:space="preserve"> </w:t>
      </w:r>
      <w:proofErr w:type="spellStart"/>
      <w:r>
        <w:t>detomidinu</w:t>
      </w:r>
      <w:proofErr w:type="spellEnd"/>
      <w:r>
        <w:rPr>
          <w:spacing w:val="-2"/>
        </w:rPr>
        <w:t xml:space="preserve"> </w:t>
      </w:r>
      <w:r>
        <w:t>snižuje</w:t>
      </w:r>
      <w:r>
        <w:rPr>
          <w:spacing w:val="-2"/>
        </w:rPr>
        <w:t xml:space="preserve"> </w:t>
      </w:r>
      <w:r>
        <w:t>srdeční</w:t>
      </w:r>
      <w:r>
        <w:rPr>
          <w:spacing w:val="-2"/>
        </w:rPr>
        <w:t xml:space="preserve"> </w:t>
      </w:r>
      <w:r>
        <w:t>puls,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začátku</w:t>
      </w:r>
      <w:r>
        <w:rPr>
          <w:spacing w:val="-1"/>
        </w:rPr>
        <w:t xml:space="preserve"> </w:t>
      </w:r>
      <w:r>
        <w:t>dochází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vzestupu</w:t>
      </w:r>
      <w:r>
        <w:rPr>
          <w:spacing w:val="-2"/>
        </w:rPr>
        <w:t xml:space="preserve"> </w:t>
      </w:r>
      <w:r>
        <w:t>krevního</w:t>
      </w:r>
      <w:r>
        <w:rPr>
          <w:spacing w:val="-1"/>
        </w:rPr>
        <w:t xml:space="preserve"> </w:t>
      </w:r>
      <w:r>
        <w:t>tlaku,</w:t>
      </w:r>
      <w:r>
        <w:rPr>
          <w:spacing w:val="-2"/>
        </w:rPr>
        <w:t xml:space="preserve"> </w:t>
      </w:r>
      <w:r>
        <w:t>který</w:t>
      </w:r>
      <w:r>
        <w:rPr>
          <w:spacing w:val="-1"/>
        </w:rPr>
        <w:t xml:space="preserve"> </w:t>
      </w:r>
      <w:r>
        <w:rPr>
          <w:spacing w:val="-5"/>
        </w:rPr>
        <w:t>se</w:t>
      </w:r>
    </w:p>
    <w:p w14:paraId="6BE22E97" w14:textId="1C30F41B" w:rsidR="006545D9" w:rsidRPr="00A05AA9" w:rsidRDefault="004D5172" w:rsidP="00C47348">
      <w:pPr>
        <w:pStyle w:val="Zkladntext"/>
        <w:spacing w:before="76" w:line="228" w:lineRule="auto"/>
        <w:ind w:left="284" w:right="682"/>
      </w:pPr>
      <w:r>
        <w:t>postupně vrací k normálu. Mohou se objevit přechodné změny vodivosti v srdečním svalu, projevující se jako parciální atrioventrikulární (AV) a sinoatriální (SA) bloky. Respirační reakce zahrnují počáteční</w:t>
      </w:r>
      <w:r>
        <w:rPr>
          <w:spacing w:val="-3"/>
        </w:rPr>
        <w:t xml:space="preserve"> </w:t>
      </w:r>
      <w:r>
        <w:t>zpomalení</w:t>
      </w:r>
      <w:r>
        <w:rPr>
          <w:spacing w:val="-3"/>
        </w:rPr>
        <w:t xml:space="preserve"> </w:t>
      </w:r>
      <w:r>
        <w:t>během</w:t>
      </w:r>
      <w:r>
        <w:rPr>
          <w:spacing w:val="-3"/>
        </w:rPr>
        <w:t xml:space="preserve"> </w:t>
      </w:r>
      <w:r>
        <w:t>několika</w:t>
      </w:r>
      <w:r>
        <w:rPr>
          <w:spacing w:val="-3"/>
        </w:rPr>
        <w:t xml:space="preserve"> </w:t>
      </w:r>
      <w:r>
        <w:t>sekund</w:t>
      </w:r>
      <w:r>
        <w:rPr>
          <w:spacing w:val="-4"/>
        </w:rPr>
        <w:t xml:space="preserve"> </w:t>
      </w:r>
      <w:r>
        <w:t>až</w:t>
      </w:r>
      <w:r>
        <w:rPr>
          <w:spacing w:val="-3"/>
        </w:rPr>
        <w:t xml:space="preserve"> </w:t>
      </w:r>
      <w:r>
        <w:t>1-2</w:t>
      </w:r>
      <w:r>
        <w:rPr>
          <w:spacing w:val="-3"/>
        </w:rPr>
        <w:t xml:space="preserve"> </w:t>
      </w:r>
      <w:r>
        <w:t>minut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podání</w:t>
      </w:r>
      <w:r>
        <w:rPr>
          <w:spacing w:val="-3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postupným</w:t>
      </w:r>
      <w:r>
        <w:rPr>
          <w:spacing w:val="-3"/>
        </w:rPr>
        <w:t xml:space="preserve"> </w:t>
      </w:r>
      <w:r>
        <w:t>návratem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 xml:space="preserve">normálu do 5 minut. Pocení, </w:t>
      </w:r>
      <w:proofErr w:type="spellStart"/>
      <w:r>
        <w:t>piloerekce</w:t>
      </w:r>
      <w:proofErr w:type="spellEnd"/>
      <w:r>
        <w:t xml:space="preserve">, salivace a mírný svalový třes se často objevuje zejména po podání vysokých dávek. U hřebců a valachů se může objevit částečný, přechodný prolaps pyje. U skotu byly pozorovány případy mírné tympanie a zvýšené sekrece slin. U obou druhů zvířat je zvýšena </w:t>
      </w:r>
      <w:r w:rsidRPr="00A05AA9">
        <w:lastRenderedPageBreak/>
        <w:t>koncentrace krevního cukru.</w:t>
      </w:r>
    </w:p>
    <w:p w14:paraId="50862E26" w14:textId="77777777" w:rsidR="00C0360E" w:rsidRPr="00A05AA9" w:rsidRDefault="00C0360E" w:rsidP="00C47348">
      <w:pPr>
        <w:pStyle w:val="Zkladntext"/>
        <w:spacing w:before="76" w:line="228" w:lineRule="auto"/>
        <w:ind w:right="682"/>
      </w:pPr>
    </w:p>
    <w:p w14:paraId="50862E27" w14:textId="7D0622C7" w:rsidR="00C0360E" w:rsidRPr="00A05AA9" w:rsidRDefault="0051268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 w:rsidRPr="00A05AA9">
        <w:rPr>
          <w:spacing w:val="-2"/>
        </w:rPr>
        <w:t>Farmakokinetika</w:t>
      </w:r>
    </w:p>
    <w:p w14:paraId="50862E28" w14:textId="77777777" w:rsidR="00C0360E" w:rsidRDefault="00C0360E">
      <w:pPr>
        <w:pStyle w:val="Zkladntext"/>
        <w:spacing w:before="9"/>
        <w:rPr>
          <w:b/>
          <w:sz w:val="21"/>
        </w:rPr>
      </w:pPr>
    </w:p>
    <w:p w14:paraId="50862E29" w14:textId="1D115F04" w:rsidR="00C0360E" w:rsidRDefault="004D5172">
      <w:pPr>
        <w:pStyle w:val="Zkladntext"/>
        <w:spacing w:line="228" w:lineRule="auto"/>
        <w:ind w:left="218" w:right="675"/>
        <w:jc w:val="both"/>
      </w:pPr>
      <w:proofErr w:type="spellStart"/>
      <w:r>
        <w:t>Detomidin</w:t>
      </w:r>
      <w:proofErr w:type="spellEnd"/>
      <w:r>
        <w:t xml:space="preserve"> je po intramuskulárním podání rychle absorbován a </w:t>
      </w:r>
      <w:proofErr w:type="spellStart"/>
      <w:r>
        <w:t>t</w:t>
      </w:r>
      <w:r>
        <w:rPr>
          <w:vertAlign w:val="subscript"/>
        </w:rPr>
        <w:t>max</w:t>
      </w:r>
      <w:proofErr w:type="spellEnd"/>
      <w:r>
        <w:t xml:space="preserve"> se pohybuje od 15 do 30 minut. </w:t>
      </w:r>
      <w:proofErr w:type="spellStart"/>
      <w:r>
        <w:t>Detomidin</w:t>
      </w:r>
      <w:proofErr w:type="spellEnd"/>
      <w:r>
        <w:t xml:space="preserve"> je rychle distribuován v</w:t>
      </w:r>
      <w:r>
        <w:rPr>
          <w:spacing w:val="-1"/>
        </w:rPr>
        <w:t xml:space="preserve"> </w:t>
      </w:r>
      <w:r>
        <w:t>organismu, (</w:t>
      </w:r>
      <w:proofErr w:type="spellStart"/>
      <w:r>
        <w:t>V</w:t>
      </w:r>
      <w:r>
        <w:rPr>
          <w:vertAlign w:val="subscript"/>
        </w:rPr>
        <w:t>d</w:t>
      </w:r>
      <w:proofErr w:type="spellEnd"/>
      <w:r>
        <w:t xml:space="preserve">) se pohybuje mezi 0,75 l/kg až 1,89 l/kg. </w:t>
      </w:r>
      <w:proofErr w:type="spellStart"/>
      <w:r>
        <w:t>Detomidin</w:t>
      </w:r>
      <w:proofErr w:type="spellEnd"/>
      <w:r>
        <w:t xml:space="preserve"> se ze </w:t>
      </w:r>
      <w:r w:rsidR="005F4553">
        <w:t>75–85</w:t>
      </w:r>
      <w:r>
        <w:t xml:space="preserve"> % váže na bílkoviny. Je oxidován hlavně v</w:t>
      </w:r>
      <w:r>
        <w:rPr>
          <w:spacing w:val="-1"/>
        </w:rPr>
        <w:t xml:space="preserve"> </w:t>
      </w:r>
      <w:r>
        <w:t xml:space="preserve">játrech; malé množství je </w:t>
      </w:r>
      <w:proofErr w:type="spellStart"/>
      <w:r>
        <w:t>metylováno</w:t>
      </w:r>
      <w:proofErr w:type="spellEnd"/>
      <w:r>
        <w:t xml:space="preserve"> v</w:t>
      </w:r>
      <w:r>
        <w:rPr>
          <w:spacing w:val="-1"/>
        </w:rPr>
        <w:t xml:space="preserve"> </w:t>
      </w:r>
      <w:r>
        <w:t>ledvinách. Většina metabolitů je vylučována močí, T</w:t>
      </w:r>
      <w:r>
        <w:rPr>
          <w:vertAlign w:val="subscript"/>
        </w:rPr>
        <w:t>1/2</w:t>
      </w:r>
      <w:r>
        <w:t xml:space="preserve"> je 1-2 hodiny. V malém</w:t>
      </w:r>
      <w:r>
        <w:rPr>
          <w:spacing w:val="40"/>
        </w:rPr>
        <w:t xml:space="preserve"> </w:t>
      </w:r>
      <w:r>
        <w:t>množství se vylučuje do mléka skotu. 23 hodin po podání není jeho množství detekovatelné.</w:t>
      </w:r>
    </w:p>
    <w:p w14:paraId="50862E2A" w14:textId="77777777" w:rsidR="00C0360E" w:rsidRDefault="00C0360E">
      <w:pPr>
        <w:pStyle w:val="Zkladntext"/>
        <w:rPr>
          <w:sz w:val="24"/>
        </w:rPr>
      </w:pPr>
    </w:p>
    <w:p w14:paraId="50862E2B" w14:textId="77777777" w:rsidR="00C0360E" w:rsidRDefault="00C0360E">
      <w:pPr>
        <w:pStyle w:val="Zkladntext"/>
        <w:rPr>
          <w:sz w:val="19"/>
        </w:rPr>
      </w:pPr>
    </w:p>
    <w:p w14:paraId="50862E2C" w14:textId="77777777" w:rsidR="00C0360E" w:rsidRDefault="004D5172">
      <w:pPr>
        <w:pStyle w:val="Nadpis1"/>
        <w:numPr>
          <w:ilvl w:val="0"/>
          <w:numId w:val="4"/>
        </w:numPr>
        <w:tabs>
          <w:tab w:val="left" w:pos="784"/>
          <w:tab w:val="left" w:pos="785"/>
        </w:tabs>
        <w:ind w:left="784" w:hanging="567"/>
      </w:pPr>
      <w:r>
        <w:t xml:space="preserve">FARMACEUTICKÉ </w:t>
      </w:r>
      <w:r>
        <w:rPr>
          <w:spacing w:val="-2"/>
        </w:rPr>
        <w:t>ÚDAJE</w:t>
      </w:r>
    </w:p>
    <w:p w14:paraId="50862E2D" w14:textId="77777777" w:rsidR="00C0360E" w:rsidRDefault="00C0360E">
      <w:pPr>
        <w:pStyle w:val="Zkladntext"/>
        <w:rPr>
          <w:b/>
        </w:rPr>
      </w:pPr>
    </w:p>
    <w:p w14:paraId="50862E2E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>
        <w:t xml:space="preserve">Hlavní </w:t>
      </w:r>
      <w:r>
        <w:rPr>
          <w:spacing w:val="-2"/>
        </w:rPr>
        <w:t>inkompatibility</w:t>
      </w:r>
    </w:p>
    <w:p w14:paraId="50862E2F" w14:textId="77777777" w:rsidR="00C0360E" w:rsidRDefault="00C0360E">
      <w:pPr>
        <w:pStyle w:val="Zkladntext"/>
        <w:rPr>
          <w:b/>
        </w:rPr>
      </w:pPr>
    </w:p>
    <w:p w14:paraId="50862E30" w14:textId="77777777" w:rsidR="00C0360E" w:rsidRDefault="004D5172">
      <w:pPr>
        <w:pStyle w:val="Zkladntext"/>
        <w:ind w:left="218" w:right="1062"/>
      </w:pPr>
      <w:r>
        <w:t>Studie</w:t>
      </w:r>
      <w:r>
        <w:rPr>
          <w:spacing w:val="-4"/>
        </w:rPr>
        <w:t xml:space="preserve"> </w:t>
      </w:r>
      <w:r>
        <w:t>kompatibility</w:t>
      </w:r>
      <w:r>
        <w:rPr>
          <w:spacing w:val="-3"/>
        </w:rPr>
        <w:t xml:space="preserve"> </w:t>
      </w:r>
      <w:r>
        <w:t>nejsou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dispozici,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proto</w:t>
      </w:r>
      <w:r>
        <w:rPr>
          <w:spacing w:val="-3"/>
        </w:rPr>
        <w:t xml:space="preserve"> </w:t>
      </w:r>
      <w:r>
        <w:t>tento</w:t>
      </w:r>
      <w:r>
        <w:rPr>
          <w:spacing w:val="-3"/>
        </w:rPr>
        <w:t xml:space="preserve"> </w:t>
      </w:r>
      <w:r>
        <w:t>veterinární</w:t>
      </w:r>
      <w:r>
        <w:rPr>
          <w:spacing w:val="-3"/>
        </w:rPr>
        <w:t xml:space="preserve"> </w:t>
      </w:r>
      <w:r>
        <w:t>léčivý</w:t>
      </w:r>
      <w:r>
        <w:rPr>
          <w:spacing w:val="-3"/>
        </w:rPr>
        <w:t xml:space="preserve"> </w:t>
      </w:r>
      <w:r>
        <w:t>přípravek</w:t>
      </w:r>
      <w:r>
        <w:rPr>
          <w:spacing w:val="-3"/>
        </w:rPr>
        <w:t xml:space="preserve"> </w:t>
      </w:r>
      <w:r>
        <w:t>nesmí</w:t>
      </w:r>
      <w:r>
        <w:rPr>
          <w:spacing w:val="-3"/>
        </w:rPr>
        <w:t xml:space="preserve"> </w:t>
      </w:r>
      <w:r>
        <w:t>být</w:t>
      </w:r>
      <w:r>
        <w:rPr>
          <w:spacing w:val="-3"/>
        </w:rPr>
        <w:t xml:space="preserve"> </w:t>
      </w:r>
      <w:r>
        <w:t>mísen s žádnými dalšími veterinárními léčivými přípravky.</w:t>
      </w:r>
    </w:p>
    <w:p w14:paraId="50862E31" w14:textId="77777777" w:rsidR="00C0360E" w:rsidRDefault="00C0360E">
      <w:pPr>
        <w:pStyle w:val="Zkladntext"/>
      </w:pPr>
    </w:p>
    <w:p w14:paraId="50862E32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>
        <w:t>Doba</w:t>
      </w:r>
      <w:r>
        <w:rPr>
          <w:spacing w:val="-2"/>
        </w:rPr>
        <w:t xml:space="preserve"> použitelnosti</w:t>
      </w:r>
    </w:p>
    <w:p w14:paraId="50862E33" w14:textId="77777777" w:rsidR="00C0360E" w:rsidRDefault="00C0360E">
      <w:pPr>
        <w:pStyle w:val="Zkladntext"/>
        <w:rPr>
          <w:b/>
        </w:rPr>
      </w:pPr>
    </w:p>
    <w:p w14:paraId="50862E34" w14:textId="38FC37EC" w:rsidR="00C0360E" w:rsidRDefault="004D5172">
      <w:pPr>
        <w:pStyle w:val="Zkladntext"/>
        <w:ind w:left="218" w:right="2105"/>
      </w:pPr>
      <w:r>
        <w:t>Doba</w:t>
      </w:r>
      <w:r>
        <w:rPr>
          <w:spacing w:val="-5"/>
        </w:rPr>
        <w:t xml:space="preserve"> </w:t>
      </w:r>
      <w:r>
        <w:t>použitelnosti</w:t>
      </w:r>
      <w:r>
        <w:rPr>
          <w:spacing w:val="-4"/>
        </w:rPr>
        <w:t xml:space="preserve"> </w:t>
      </w:r>
      <w:r>
        <w:t>veterinárního</w:t>
      </w:r>
      <w:r>
        <w:rPr>
          <w:spacing w:val="-4"/>
        </w:rPr>
        <w:t xml:space="preserve"> </w:t>
      </w:r>
      <w:r>
        <w:t>léčivého</w:t>
      </w:r>
      <w:r>
        <w:rPr>
          <w:spacing w:val="-4"/>
        </w:rPr>
        <w:t xml:space="preserve"> </w:t>
      </w:r>
      <w:r>
        <w:t>přípravku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 w:rsidRPr="00A05AA9">
        <w:t>neporušeném</w:t>
      </w:r>
      <w:r w:rsidRPr="00A05AA9">
        <w:rPr>
          <w:spacing w:val="-4"/>
        </w:rPr>
        <w:t xml:space="preserve"> </w:t>
      </w:r>
      <w:r w:rsidRPr="00A05AA9">
        <w:t>obalu:</w:t>
      </w:r>
      <w:r w:rsidRPr="00A05AA9">
        <w:rPr>
          <w:spacing w:val="-4"/>
        </w:rPr>
        <w:t xml:space="preserve"> </w:t>
      </w:r>
      <w:r w:rsidRPr="00A05AA9">
        <w:t>3</w:t>
      </w:r>
      <w:r w:rsidRPr="00A05AA9">
        <w:rPr>
          <w:spacing w:val="-4"/>
        </w:rPr>
        <w:t xml:space="preserve"> </w:t>
      </w:r>
      <w:r w:rsidRPr="00A05AA9">
        <w:t xml:space="preserve">roky Doba použitelnosti po prvním otevření vnitřního obalu: </w:t>
      </w:r>
      <w:r w:rsidR="008E486E" w:rsidRPr="00A05AA9">
        <w:t xml:space="preserve">28 </w:t>
      </w:r>
      <w:r w:rsidR="00AF6CCF" w:rsidRPr="00A05AA9">
        <w:t>dnů</w:t>
      </w:r>
      <w:r w:rsidRPr="00A05AA9">
        <w:t>.</w:t>
      </w:r>
    </w:p>
    <w:p w14:paraId="50862E35" w14:textId="77777777" w:rsidR="00C0360E" w:rsidRPr="00AF6CCF" w:rsidRDefault="00C0360E">
      <w:pPr>
        <w:pStyle w:val="Zkladntext"/>
        <w:rPr>
          <w:strike/>
        </w:rPr>
      </w:pPr>
    </w:p>
    <w:p w14:paraId="50862E36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>
        <w:t>Zvláštní</w:t>
      </w:r>
      <w:r>
        <w:rPr>
          <w:spacing w:val="-1"/>
        </w:rPr>
        <w:t xml:space="preserve"> </w:t>
      </w:r>
      <w:r>
        <w:t>opatření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rPr>
          <w:spacing w:val="-2"/>
        </w:rPr>
        <w:t>uchovávání</w:t>
      </w:r>
    </w:p>
    <w:p w14:paraId="50862E37" w14:textId="77777777" w:rsidR="00C0360E" w:rsidRDefault="00C0360E">
      <w:pPr>
        <w:pStyle w:val="Zkladntext"/>
        <w:rPr>
          <w:b/>
        </w:rPr>
      </w:pPr>
    </w:p>
    <w:p w14:paraId="50862E3A" w14:textId="3401DD7B" w:rsidR="00C0360E" w:rsidRDefault="008E486E" w:rsidP="008E486E">
      <w:pPr>
        <w:pStyle w:val="Zkladntext"/>
        <w:ind w:firstLine="217"/>
      </w:pPr>
      <w:r w:rsidRPr="008E486E">
        <w:t>Tento veterinární léčivý přípravek nevyžaduje žádné zvláštní podmínky uchovávání.</w:t>
      </w:r>
    </w:p>
    <w:p w14:paraId="3337EE91" w14:textId="77777777" w:rsidR="008E486E" w:rsidRDefault="008E486E" w:rsidP="008E486E">
      <w:pPr>
        <w:pStyle w:val="Zkladntext"/>
        <w:ind w:firstLine="217"/>
      </w:pPr>
    </w:p>
    <w:p w14:paraId="50862E3B" w14:textId="77777777" w:rsidR="00C0360E" w:rsidRDefault="004D5172">
      <w:pPr>
        <w:pStyle w:val="Nadpis2"/>
        <w:numPr>
          <w:ilvl w:val="1"/>
          <w:numId w:val="4"/>
        </w:numPr>
        <w:tabs>
          <w:tab w:val="left" w:pos="784"/>
          <w:tab w:val="left" w:pos="785"/>
        </w:tabs>
      </w:pPr>
      <w:r>
        <w:t>Druh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složení</w:t>
      </w:r>
      <w:r>
        <w:rPr>
          <w:spacing w:val="-2"/>
        </w:rPr>
        <w:t xml:space="preserve"> </w:t>
      </w:r>
      <w:r>
        <w:t>vnitřního</w:t>
      </w:r>
      <w:r>
        <w:rPr>
          <w:spacing w:val="-1"/>
        </w:rPr>
        <w:t xml:space="preserve"> </w:t>
      </w:r>
      <w:r>
        <w:rPr>
          <w:spacing w:val="-2"/>
        </w:rPr>
        <w:t>obalu</w:t>
      </w:r>
    </w:p>
    <w:p w14:paraId="50862E3C" w14:textId="77777777" w:rsidR="00C0360E" w:rsidRDefault="00C0360E">
      <w:pPr>
        <w:pStyle w:val="Zkladntext"/>
        <w:rPr>
          <w:b/>
        </w:rPr>
      </w:pPr>
    </w:p>
    <w:p w14:paraId="2729445B" w14:textId="77777777" w:rsidR="008E486E" w:rsidRDefault="008E486E" w:rsidP="008E486E">
      <w:pPr>
        <w:pStyle w:val="Zkladntext"/>
        <w:ind w:left="215" w:right="2648"/>
      </w:pPr>
      <w:r>
        <w:t xml:space="preserve">Skleněné (typ I) injekční lahvičky uzavřené </w:t>
      </w:r>
      <w:proofErr w:type="spellStart"/>
      <w:r>
        <w:t>bromobutylovou</w:t>
      </w:r>
      <w:proofErr w:type="spellEnd"/>
      <w:r>
        <w:t xml:space="preserve"> pryžovou zátkou zajištěnou hliníkovým lemovacím víčkem.</w:t>
      </w:r>
    </w:p>
    <w:p w14:paraId="18ACEFB9" w14:textId="77777777" w:rsidR="00C3687B" w:rsidRDefault="00C3687B" w:rsidP="008E486E">
      <w:pPr>
        <w:pStyle w:val="Zkladntext"/>
        <w:ind w:left="215" w:right="2648"/>
      </w:pPr>
    </w:p>
    <w:p w14:paraId="3CB7FD6A" w14:textId="3EFA223D" w:rsidR="00C3687B" w:rsidRPr="00A05AA9" w:rsidRDefault="00C3687B" w:rsidP="00A05AA9">
      <w:pPr>
        <w:ind w:left="215"/>
      </w:pPr>
      <w:r w:rsidRPr="00A05AA9">
        <w:t>1 x 1 injekční lahvička o objemu 5 ml v papírové krabičce</w:t>
      </w:r>
    </w:p>
    <w:p w14:paraId="79819E86" w14:textId="1D005F45" w:rsidR="00C3687B" w:rsidRPr="00A05AA9" w:rsidRDefault="00C3687B" w:rsidP="00A05AA9">
      <w:pPr>
        <w:ind w:left="215"/>
      </w:pPr>
      <w:r w:rsidRPr="00A05AA9">
        <w:t>5 x 1 injekční lahvička o objemu 5 ml v papírové krabičce</w:t>
      </w:r>
    </w:p>
    <w:p w14:paraId="7CAB84C5" w14:textId="32539D21" w:rsidR="00C3687B" w:rsidRPr="00A05AA9" w:rsidRDefault="00C3687B" w:rsidP="00A05AA9">
      <w:pPr>
        <w:ind w:left="215"/>
      </w:pPr>
      <w:r w:rsidRPr="00A05AA9">
        <w:t>1 x 1 injekční lahvička o objemu 20 ml v papírové krabičce</w:t>
      </w:r>
    </w:p>
    <w:p w14:paraId="5CA4E37C" w14:textId="4CBFC445" w:rsidR="00C3687B" w:rsidRDefault="00C3687B" w:rsidP="00A05AA9">
      <w:pPr>
        <w:ind w:left="215"/>
      </w:pPr>
      <w:r w:rsidRPr="00A05AA9">
        <w:t>5 x 1 injekční lahvička o objemu 20 ml v papírové krabičce</w:t>
      </w:r>
    </w:p>
    <w:p w14:paraId="296E0706" w14:textId="77777777" w:rsidR="008E486E" w:rsidRDefault="008E486E" w:rsidP="008E486E">
      <w:pPr>
        <w:pStyle w:val="Zkladntext"/>
        <w:ind w:left="215" w:right="2648"/>
      </w:pPr>
    </w:p>
    <w:p w14:paraId="745F9704" w14:textId="0BE10F14" w:rsidR="008E486E" w:rsidRDefault="008E486E" w:rsidP="008E486E">
      <w:pPr>
        <w:pStyle w:val="Zkladntext"/>
        <w:ind w:left="215" w:right="2648"/>
      </w:pPr>
      <w:r w:rsidRPr="008E486E">
        <w:t>Na trhu nemusí být všechny velikosti balení.</w:t>
      </w:r>
    </w:p>
    <w:p w14:paraId="74B35524" w14:textId="77777777" w:rsidR="008E486E" w:rsidRDefault="008E486E" w:rsidP="008E486E">
      <w:pPr>
        <w:pStyle w:val="Zkladntext"/>
        <w:ind w:left="215" w:right="2648"/>
      </w:pPr>
    </w:p>
    <w:p w14:paraId="50862E41" w14:textId="3E76E090" w:rsidR="00C0360E" w:rsidRPr="00B718C3" w:rsidRDefault="004D5172" w:rsidP="00C47348">
      <w:pPr>
        <w:pStyle w:val="Nadpis2"/>
        <w:keepNext/>
        <w:widowControl/>
        <w:numPr>
          <w:ilvl w:val="1"/>
          <w:numId w:val="4"/>
        </w:numPr>
        <w:tabs>
          <w:tab w:val="left" w:pos="784"/>
          <w:tab w:val="left" w:pos="785"/>
        </w:tabs>
        <w:ind w:left="782" w:right="754"/>
        <w:rPr>
          <w:spacing w:val="-2"/>
        </w:rPr>
      </w:pPr>
      <w:r w:rsidRPr="00611BC8">
        <w:t>Zvláštní</w:t>
      </w:r>
      <w:r w:rsidRPr="00611BC8">
        <w:rPr>
          <w:spacing w:val="-3"/>
        </w:rPr>
        <w:t xml:space="preserve"> </w:t>
      </w:r>
      <w:r w:rsidRPr="00611BC8">
        <w:t>opatření</w:t>
      </w:r>
      <w:r w:rsidRPr="00611BC8">
        <w:rPr>
          <w:spacing w:val="-3"/>
        </w:rPr>
        <w:t xml:space="preserve"> </w:t>
      </w:r>
      <w:r w:rsidRPr="00611BC8">
        <w:t>pro</w:t>
      </w:r>
      <w:r w:rsidRPr="00611BC8">
        <w:rPr>
          <w:spacing w:val="-4"/>
        </w:rPr>
        <w:t xml:space="preserve"> </w:t>
      </w:r>
      <w:r w:rsidRPr="00611BC8">
        <w:t>likvidaci</w:t>
      </w:r>
      <w:r w:rsidRPr="00B718C3">
        <w:rPr>
          <w:spacing w:val="-2"/>
        </w:rPr>
        <w:t xml:space="preserve"> </w:t>
      </w:r>
      <w:r w:rsidRPr="00B718C3">
        <w:t>nepoužitých</w:t>
      </w:r>
      <w:r w:rsidRPr="00B718C3">
        <w:rPr>
          <w:spacing w:val="-3"/>
        </w:rPr>
        <w:t xml:space="preserve"> </w:t>
      </w:r>
      <w:r w:rsidRPr="00B718C3">
        <w:t>veterinárních</w:t>
      </w:r>
      <w:r w:rsidRPr="00B718C3">
        <w:rPr>
          <w:spacing w:val="-3"/>
        </w:rPr>
        <w:t xml:space="preserve"> </w:t>
      </w:r>
      <w:r w:rsidRPr="00B718C3">
        <w:t>léčivých</w:t>
      </w:r>
      <w:r w:rsidRPr="00B718C3">
        <w:rPr>
          <w:spacing w:val="-3"/>
        </w:rPr>
        <w:t xml:space="preserve"> </w:t>
      </w:r>
      <w:r w:rsidRPr="00B718C3">
        <w:t>přípravků</w:t>
      </w:r>
      <w:r w:rsidRPr="00B718C3">
        <w:rPr>
          <w:spacing w:val="-3"/>
        </w:rPr>
        <w:t xml:space="preserve"> </w:t>
      </w:r>
      <w:r w:rsidRPr="00B718C3">
        <w:rPr>
          <w:spacing w:val="-4"/>
        </w:rPr>
        <w:t>nebo</w:t>
      </w:r>
      <w:r w:rsidR="00611BC8">
        <w:t xml:space="preserve"> </w:t>
      </w:r>
      <w:r w:rsidRPr="00B718C3">
        <w:t>odpadů,</w:t>
      </w:r>
      <w:r w:rsidRPr="00B718C3">
        <w:rPr>
          <w:spacing w:val="-2"/>
        </w:rPr>
        <w:t xml:space="preserve"> </w:t>
      </w:r>
      <w:r w:rsidRPr="00B718C3">
        <w:t>které</w:t>
      </w:r>
      <w:r w:rsidRPr="00B718C3">
        <w:rPr>
          <w:spacing w:val="-1"/>
        </w:rPr>
        <w:t xml:space="preserve"> </w:t>
      </w:r>
      <w:r w:rsidRPr="00B718C3">
        <w:t>pochází</w:t>
      </w:r>
      <w:r w:rsidRPr="00B718C3">
        <w:rPr>
          <w:spacing w:val="-1"/>
        </w:rPr>
        <w:t xml:space="preserve"> </w:t>
      </w:r>
      <w:r w:rsidRPr="00B718C3">
        <w:t>z</w:t>
      </w:r>
      <w:r w:rsidRPr="00B718C3">
        <w:rPr>
          <w:spacing w:val="-1"/>
        </w:rPr>
        <w:t xml:space="preserve"> </w:t>
      </w:r>
      <w:r w:rsidRPr="00B718C3">
        <w:t>těchto</w:t>
      </w:r>
      <w:r w:rsidRPr="00B718C3">
        <w:rPr>
          <w:spacing w:val="-1"/>
        </w:rPr>
        <w:t xml:space="preserve"> </w:t>
      </w:r>
      <w:r w:rsidRPr="00B718C3">
        <w:rPr>
          <w:spacing w:val="-2"/>
        </w:rPr>
        <w:t>přípravků</w:t>
      </w:r>
    </w:p>
    <w:p w14:paraId="2A0D5C8A" w14:textId="77777777" w:rsidR="00611BC8" w:rsidRPr="00611BC8" w:rsidRDefault="00611BC8" w:rsidP="00C47348">
      <w:pPr>
        <w:keepNext/>
        <w:widowControl/>
        <w:ind w:left="782" w:right="754"/>
        <w:rPr>
          <w:b/>
        </w:rPr>
      </w:pPr>
    </w:p>
    <w:p w14:paraId="2F483706" w14:textId="77777777" w:rsidR="00611BC8" w:rsidRDefault="004D5172" w:rsidP="00611BC8">
      <w:pPr>
        <w:pStyle w:val="Zkladntext"/>
        <w:ind w:left="218" w:right="754"/>
      </w:pPr>
      <w:r w:rsidRPr="00611BC8">
        <w:t xml:space="preserve">Léčivé přípravky se nesmí likvidovat prostřednictvím odpadní vody či domovního odpadu. </w:t>
      </w:r>
    </w:p>
    <w:p w14:paraId="50862E43" w14:textId="7191D26B" w:rsidR="00C0360E" w:rsidRPr="00611BC8" w:rsidRDefault="004D5172" w:rsidP="00C47348">
      <w:pPr>
        <w:pStyle w:val="Zkladntext"/>
        <w:ind w:left="218" w:right="754"/>
      </w:pPr>
      <w:r w:rsidRPr="00611BC8">
        <w:t>Všechen</w:t>
      </w:r>
      <w:r w:rsidRPr="00611BC8">
        <w:rPr>
          <w:spacing w:val="-5"/>
        </w:rPr>
        <w:t xml:space="preserve"> </w:t>
      </w:r>
      <w:r w:rsidRPr="00B718C3">
        <w:t>nepoužitý</w:t>
      </w:r>
      <w:r w:rsidRPr="00B718C3">
        <w:rPr>
          <w:spacing w:val="-4"/>
        </w:rPr>
        <w:t xml:space="preserve"> </w:t>
      </w:r>
      <w:r w:rsidRPr="00B718C3">
        <w:t>veterinární</w:t>
      </w:r>
      <w:r w:rsidRPr="00B718C3">
        <w:rPr>
          <w:spacing w:val="-4"/>
        </w:rPr>
        <w:t xml:space="preserve"> </w:t>
      </w:r>
      <w:r w:rsidRPr="00B718C3">
        <w:t>léčivý</w:t>
      </w:r>
      <w:r w:rsidRPr="00B718C3">
        <w:rPr>
          <w:spacing w:val="-4"/>
        </w:rPr>
        <w:t xml:space="preserve"> </w:t>
      </w:r>
      <w:r w:rsidRPr="00B718C3">
        <w:t>přípravek</w:t>
      </w:r>
      <w:r w:rsidRPr="00B718C3">
        <w:rPr>
          <w:spacing w:val="-4"/>
        </w:rPr>
        <w:t xml:space="preserve"> </w:t>
      </w:r>
      <w:r w:rsidRPr="00B718C3">
        <w:t>nebo</w:t>
      </w:r>
      <w:r w:rsidRPr="00B718C3">
        <w:rPr>
          <w:spacing w:val="-4"/>
        </w:rPr>
        <w:t xml:space="preserve"> </w:t>
      </w:r>
      <w:r w:rsidRPr="00B718C3">
        <w:t>odpad,</w:t>
      </w:r>
      <w:r w:rsidRPr="00B718C3">
        <w:rPr>
          <w:spacing w:val="-4"/>
        </w:rPr>
        <w:t xml:space="preserve"> </w:t>
      </w:r>
      <w:r w:rsidRPr="00B718C3">
        <w:t>který</w:t>
      </w:r>
      <w:r w:rsidRPr="00611BC8">
        <w:rPr>
          <w:spacing w:val="-4"/>
        </w:rPr>
        <w:t xml:space="preserve"> </w:t>
      </w:r>
      <w:r w:rsidRPr="00611BC8">
        <w:t>pochází</w:t>
      </w:r>
      <w:r w:rsidRPr="00611BC8">
        <w:rPr>
          <w:spacing w:val="-4"/>
        </w:rPr>
        <w:t xml:space="preserve"> </w:t>
      </w:r>
      <w:r w:rsidRPr="00611BC8">
        <w:t>z</w:t>
      </w:r>
      <w:r w:rsidRPr="00611BC8">
        <w:rPr>
          <w:spacing w:val="-4"/>
        </w:rPr>
        <w:t xml:space="preserve"> </w:t>
      </w:r>
      <w:r w:rsidRPr="00611BC8">
        <w:t>tohoto</w:t>
      </w:r>
      <w:r w:rsidRPr="00611BC8">
        <w:rPr>
          <w:spacing w:val="-4"/>
        </w:rPr>
        <w:t xml:space="preserve"> </w:t>
      </w:r>
      <w:r w:rsidRPr="00611BC8">
        <w:t>přípravku,</w:t>
      </w:r>
      <w:r w:rsidR="00611BC8">
        <w:t xml:space="preserve"> </w:t>
      </w:r>
      <w:r w:rsidRPr="00B718C3">
        <w:t>likvidujte</w:t>
      </w:r>
      <w:r w:rsidRPr="00B718C3">
        <w:rPr>
          <w:spacing w:val="-3"/>
        </w:rPr>
        <w:t xml:space="preserve"> </w:t>
      </w:r>
      <w:r w:rsidRPr="00B718C3">
        <w:t>odevzdáním</w:t>
      </w:r>
      <w:r w:rsidRPr="00B718C3">
        <w:rPr>
          <w:spacing w:val="-3"/>
        </w:rPr>
        <w:t xml:space="preserve"> </w:t>
      </w:r>
      <w:r w:rsidRPr="00B718C3">
        <w:t>v</w:t>
      </w:r>
      <w:r w:rsidRPr="00B718C3">
        <w:rPr>
          <w:spacing w:val="-3"/>
        </w:rPr>
        <w:t xml:space="preserve"> </w:t>
      </w:r>
      <w:r w:rsidRPr="00B718C3">
        <w:t>souladu</w:t>
      </w:r>
      <w:r w:rsidRPr="00B718C3">
        <w:rPr>
          <w:spacing w:val="-4"/>
        </w:rPr>
        <w:t xml:space="preserve"> </w:t>
      </w:r>
      <w:r w:rsidRPr="00B718C3">
        <w:t>s</w:t>
      </w:r>
      <w:r w:rsidRPr="00B718C3">
        <w:rPr>
          <w:spacing w:val="-4"/>
        </w:rPr>
        <w:t xml:space="preserve"> </w:t>
      </w:r>
      <w:r w:rsidRPr="00B718C3">
        <w:t>místními</w:t>
      </w:r>
      <w:r w:rsidRPr="00B718C3">
        <w:rPr>
          <w:spacing w:val="-4"/>
        </w:rPr>
        <w:t xml:space="preserve"> </w:t>
      </w:r>
      <w:r w:rsidRPr="00611BC8">
        <w:t>požadavky</w:t>
      </w:r>
      <w:r w:rsidRPr="00611BC8">
        <w:rPr>
          <w:spacing w:val="-3"/>
        </w:rPr>
        <w:t xml:space="preserve"> </w:t>
      </w:r>
      <w:r w:rsidRPr="00611BC8">
        <w:t>a</w:t>
      </w:r>
      <w:r w:rsidRPr="00611BC8">
        <w:rPr>
          <w:spacing w:val="-3"/>
        </w:rPr>
        <w:t xml:space="preserve"> </w:t>
      </w:r>
      <w:r w:rsidRPr="00611BC8">
        <w:t>národními</w:t>
      </w:r>
      <w:r w:rsidRPr="00611BC8">
        <w:rPr>
          <w:spacing w:val="-3"/>
        </w:rPr>
        <w:t xml:space="preserve"> </w:t>
      </w:r>
      <w:r w:rsidRPr="00611BC8">
        <w:t>systémy</w:t>
      </w:r>
      <w:r w:rsidRPr="00611BC8">
        <w:rPr>
          <w:spacing w:val="-4"/>
        </w:rPr>
        <w:t xml:space="preserve"> </w:t>
      </w:r>
      <w:r w:rsidRPr="00611BC8">
        <w:t>sběru,</w:t>
      </w:r>
      <w:r w:rsidRPr="00611BC8">
        <w:rPr>
          <w:spacing w:val="-4"/>
        </w:rPr>
        <w:t xml:space="preserve"> </w:t>
      </w:r>
      <w:r w:rsidRPr="00611BC8">
        <w:t>které</w:t>
      </w:r>
      <w:r w:rsidRPr="00611BC8">
        <w:rPr>
          <w:spacing w:val="-4"/>
        </w:rPr>
        <w:t xml:space="preserve"> </w:t>
      </w:r>
      <w:r w:rsidRPr="00611BC8">
        <w:t>jsou</w:t>
      </w:r>
      <w:r w:rsidRPr="00611BC8">
        <w:rPr>
          <w:spacing w:val="-3"/>
        </w:rPr>
        <w:t xml:space="preserve"> </w:t>
      </w:r>
      <w:r w:rsidRPr="00611BC8">
        <w:t>platné pro příslušný veterinární léčivý přípravek.</w:t>
      </w:r>
    </w:p>
    <w:p w14:paraId="50862E44" w14:textId="77777777" w:rsidR="00C0360E" w:rsidRDefault="00C0360E">
      <w:pPr>
        <w:pStyle w:val="Zkladntext"/>
        <w:rPr>
          <w:sz w:val="24"/>
        </w:rPr>
      </w:pPr>
    </w:p>
    <w:p w14:paraId="50862E45" w14:textId="77777777" w:rsidR="00C0360E" w:rsidRDefault="00C0360E">
      <w:pPr>
        <w:pStyle w:val="Zkladntext"/>
        <w:rPr>
          <w:sz w:val="20"/>
        </w:rPr>
      </w:pPr>
    </w:p>
    <w:p w14:paraId="50862E46" w14:textId="77777777" w:rsidR="00C0360E" w:rsidRDefault="004D5172">
      <w:pPr>
        <w:pStyle w:val="Nadpis1"/>
        <w:numPr>
          <w:ilvl w:val="0"/>
          <w:numId w:val="4"/>
        </w:numPr>
        <w:tabs>
          <w:tab w:val="left" w:pos="784"/>
          <w:tab w:val="left" w:pos="785"/>
        </w:tabs>
        <w:ind w:left="784" w:hanging="567"/>
      </w:pPr>
      <w:r>
        <w:t>JMÉNO</w:t>
      </w:r>
      <w:r>
        <w:rPr>
          <w:spacing w:val="-2"/>
        </w:rPr>
        <w:t xml:space="preserve"> </w:t>
      </w:r>
      <w:r>
        <w:t>DRŽITELE</w:t>
      </w:r>
      <w:r>
        <w:rPr>
          <w:spacing w:val="-2"/>
        </w:rPr>
        <w:t xml:space="preserve"> </w:t>
      </w:r>
      <w:r>
        <w:t>ROZHODNUTÍ</w:t>
      </w:r>
      <w:r>
        <w:rPr>
          <w:spacing w:val="-3"/>
        </w:rPr>
        <w:t xml:space="preserve"> </w:t>
      </w:r>
      <w:r>
        <w:t>O</w:t>
      </w:r>
      <w:r>
        <w:rPr>
          <w:spacing w:val="52"/>
        </w:rPr>
        <w:t xml:space="preserve"> </w:t>
      </w:r>
      <w:r>
        <w:rPr>
          <w:spacing w:val="-2"/>
        </w:rPr>
        <w:t>REGISTRACI</w:t>
      </w:r>
    </w:p>
    <w:p w14:paraId="50862E47" w14:textId="77777777" w:rsidR="00C0360E" w:rsidRDefault="00C0360E">
      <w:pPr>
        <w:pStyle w:val="Zkladntext"/>
        <w:rPr>
          <w:b/>
        </w:rPr>
      </w:pPr>
    </w:p>
    <w:p w14:paraId="60283D3F" w14:textId="53D3451E" w:rsidR="008E486E" w:rsidRDefault="008E486E" w:rsidP="008E486E">
      <w:pPr>
        <w:widowControl/>
        <w:autoSpaceDE/>
        <w:autoSpaceDN/>
        <w:ind w:firstLine="217"/>
        <w:rPr>
          <w:lang w:val="de-DE"/>
        </w:rPr>
      </w:pPr>
      <w:r w:rsidRPr="008E486E">
        <w:rPr>
          <w:lang w:val="de-DE"/>
        </w:rPr>
        <w:t>CP-</w:t>
      </w:r>
      <w:proofErr w:type="spellStart"/>
      <w:r w:rsidRPr="008E486E">
        <w:rPr>
          <w:lang w:val="de-DE"/>
        </w:rPr>
        <w:t>Pharma</w:t>
      </w:r>
      <w:proofErr w:type="spellEnd"/>
      <w:r w:rsidRPr="008E486E">
        <w:rPr>
          <w:lang w:val="de-DE"/>
        </w:rPr>
        <w:t xml:space="preserve"> Handelsgesellschaft mbH</w:t>
      </w:r>
    </w:p>
    <w:p w14:paraId="6B0F7739" w14:textId="4B5DB20E" w:rsidR="00015ED1" w:rsidRDefault="00015ED1" w:rsidP="008E486E">
      <w:pPr>
        <w:widowControl/>
        <w:autoSpaceDE/>
        <w:autoSpaceDN/>
        <w:ind w:firstLine="217"/>
        <w:rPr>
          <w:lang w:val="de-DE"/>
        </w:rPr>
      </w:pPr>
    </w:p>
    <w:p w14:paraId="2AD172CE" w14:textId="77777777" w:rsidR="00015ED1" w:rsidRDefault="00015ED1" w:rsidP="00015ED1">
      <w:pPr>
        <w:pStyle w:val="Nadpis1"/>
        <w:numPr>
          <w:ilvl w:val="0"/>
          <w:numId w:val="4"/>
        </w:numPr>
        <w:tabs>
          <w:tab w:val="left" w:pos="784"/>
          <w:tab w:val="left" w:pos="785"/>
        </w:tabs>
        <w:spacing w:before="79"/>
        <w:ind w:left="784" w:hanging="567"/>
      </w:pPr>
      <w:r>
        <w:t>REGISTRAČNÍ</w:t>
      </w:r>
      <w:r>
        <w:rPr>
          <w:spacing w:val="-4"/>
        </w:rPr>
        <w:t xml:space="preserve"> </w:t>
      </w:r>
      <w:r>
        <w:rPr>
          <w:spacing w:val="-2"/>
        </w:rPr>
        <w:t>ČÍSLO(A)</w:t>
      </w:r>
    </w:p>
    <w:p w14:paraId="402E194F" w14:textId="77777777" w:rsidR="00015ED1" w:rsidRDefault="00015ED1" w:rsidP="00015ED1">
      <w:pPr>
        <w:pStyle w:val="Zkladntext"/>
        <w:spacing w:before="11"/>
        <w:rPr>
          <w:b/>
          <w:sz w:val="21"/>
        </w:rPr>
      </w:pPr>
    </w:p>
    <w:p w14:paraId="438DC8AF" w14:textId="77777777" w:rsidR="00015ED1" w:rsidRPr="008E486E" w:rsidRDefault="00015ED1" w:rsidP="00015ED1">
      <w:pPr>
        <w:pStyle w:val="Zkladntext"/>
        <w:ind w:firstLine="217"/>
        <w:rPr>
          <w:spacing w:val="-2"/>
        </w:rPr>
      </w:pPr>
      <w:r w:rsidRPr="008E486E">
        <w:rPr>
          <w:spacing w:val="-2"/>
        </w:rPr>
        <w:t>96/014/</w:t>
      </w:r>
      <w:proofErr w:type="gramStart"/>
      <w:r w:rsidRPr="008E486E">
        <w:rPr>
          <w:spacing w:val="-2"/>
        </w:rPr>
        <w:t>07-C</w:t>
      </w:r>
      <w:proofErr w:type="gramEnd"/>
    </w:p>
    <w:p w14:paraId="3158CB60" w14:textId="77777777" w:rsidR="00015ED1" w:rsidRDefault="00015ED1" w:rsidP="00015ED1">
      <w:pPr>
        <w:pStyle w:val="Zkladntext"/>
        <w:rPr>
          <w:sz w:val="20"/>
        </w:rPr>
      </w:pPr>
    </w:p>
    <w:p w14:paraId="367EE7A2" w14:textId="77777777" w:rsidR="00015ED1" w:rsidRDefault="00015ED1" w:rsidP="00015ED1">
      <w:pPr>
        <w:pStyle w:val="Nadpis1"/>
        <w:numPr>
          <w:ilvl w:val="0"/>
          <w:numId w:val="4"/>
        </w:numPr>
        <w:tabs>
          <w:tab w:val="left" w:pos="784"/>
          <w:tab w:val="left" w:pos="785"/>
        </w:tabs>
        <w:ind w:left="784" w:hanging="567"/>
      </w:pPr>
      <w:r>
        <w:t>DATUM</w:t>
      </w:r>
      <w:r>
        <w:rPr>
          <w:spacing w:val="-3"/>
        </w:rPr>
        <w:t xml:space="preserve"> </w:t>
      </w:r>
      <w:r>
        <w:t>PRVNÍ</w:t>
      </w:r>
      <w:r>
        <w:rPr>
          <w:spacing w:val="-2"/>
        </w:rPr>
        <w:t xml:space="preserve"> REGISTRACE</w:t>
      </w:r>
    </w:p>
    <w:p w14:paraId="3D890FD0" w14:textId="77777777" w:rsidR="00015ED1" w:rsidRDefault="00015ED1" w:rsidP="00015ED1">
      <w:pPr>
        <w:pStyle w:val="Zkladntext"/>
        <w:rPr>
          <w:b/>
        </w:rPr>
      </w:pPr>
    </w:p>
    <w:p w14:paraId="334027D6" w14:textId="02425879" w:rsidR="00015ED1" w:rsidRDefault="00015ED1" w:rsidP="00C47348">
      <w:pPr>
        <w:pStyle w:val="Zkladntext"/>
        <w:ind w:left="218"/>
        <w:rPr>
          <w:sz w:val="24"/>
        </w:rPr>
      </w:pPr>
      <w:r>
        <w:rPr>
          <w:spacing w:val="-2"/>
        </w:rPr>
        <w:lastRenderedPageBreak/>
        <w:t>16.04.2007</w:t>
      </w:r>
    </w:p>
    <w:p w14:paraId="3F44F936" w14:textId="77777777" w:rsidR="00015ED1" w:rsidRDefault="00015ED1" w:rsidP="00015ED1">
      <w:pPr>
        <w:pStyle w:val="Zkladntext"/>
        <w:rPr>
          <w:sz w:val="20"/>
        </w:rPr>
      </w:pPr>
    </w:p>
    <w:p w14:paraId="5419567F" w14:textId="77777777" w:rsidR="00015ED1" w:rsidRDefault="00015ED1" w:rsidP="00015ED1">
      <w:pPr>
        <w:pStyle w:val="Nadpis1"/>
        <w:numPr>
          <w:ilvl w:val="0"/>
          <w:numId w:val="4"/>
        </w:numPr>
        <w:tabs>
          <w:tab w:val="left" w:pos="784"/>
          <w:tab w:val="left" w:pos="785"/>
        </w:tabs>
        <w:ind w:left="784" w:hanging="567"/>
      </w:pPr>
      <w:r>
        <w:t>DATUM</w:t>
      </w:r>
      <w:r>
        <w:rPr>
          <w:spacing w:val="-4"/>
        </w:rPr>
        <w:t xml:space="preserve"> </w:t>
      </w:r>
      <w:r>
        <w:t>REVIZE</w:t>
      </w:r>
      <w:r>
        <w:rPr>
          <w:spacing w:val="-3"/>
        </w:rPr>
        <w:t xml:space="preserve"> </w:t>
      </w:r>
      <w:r>
        <w:rPr>
          <w:spacing w:val="-2"/>
        </w:rPr>
        <w:t>TEXTU</w:t>
      </w:r>
    </w:p>
    <w:p w14:paraId="6B1823B8" w14:textId="77777777" w:rsidR="00015ED1" w:rsidRDefault="00015ED1" w:rsidP="00015ED1">
      <w:pPr>
        <w:pStyle w:val="Zkladntext"/>
        <w:rPr>
          <w:b/>
        </w:rPr>
      </w:pPr>
    </w:p>
    <w:p w14:paraId="02A7E8B3" w14:textId="713A75CA" w:rsidR="00015ED1" w:rsidRDefault="005F4553" w:rsidP="00C47348">
      <w:pPr>
        <w:pStyle w:val="Zkladntext"/>
        <w:ind w:left="218"/>
        <w:rPr>
          <w:sz w:val="24"/>
        </w:rPr>
      </w:pPr>
      <w:r>
        <w:t>03/</w:t>
      </w:r>
      <w:r w:rsidR="00015ED1">
        <w:t>2025</w:t>
      </w:r>
    </w:p>
    <w:p w14:paraId="7E96D59E" w14:textId="77777777" w:rsidR="00015ED1" w:rsidRDefault="00015ED1" w:rsidP="00015ED1">
      <w:pPr>
        <w:pStyle w:val="Zkladntext"/>
        <w:rPr>
          <w:sz w:val="20"/>
        </w:rPr>
      </w:pPr>
    </w:p>
    <w:p w14:paraId="7B8E1040" w14:textId="77777777" w:rsidR="00015ED1" w:rsidRDefault="00015ED1" w:rsidP="00C47348">
      <w:pPr>
        <w:pStyle w:val="Nadpis1"/>
        <w:numPr>
          <w:ilvl w:val="0"/>
          <w:numId w:val="4"/>
        </w:numPr>
        <w:tabs>
          <w:tab w:val="left" w:pos="784"/>
          <w:tab w:val="left" w:pos="785"/>
        </w:tabs>
        <w:ind w:left="784" w:right="756" w:hanging="567"/>
      </w:pPr>
      <w:r>
        <w:t>KLASIFIKACE</w:t>
      </w:r>
      <w:r>
        <w:rPr>
          <w:spacing w:val="-6"/>
        </w:rPr>
        <w:t xml:space="preserve"> </w:t>
      </w:r>
      <w:r>
        <w:t>VETERINÁRNÍCH</w:t>
      </w:r>
      <w:r>
        <w:rPr>
          <w:spacing w:val="-6"/>
        </w:rPr>
        <w:t xml:space="preserve"> </w:t>
      </w:r>
      <w:r>
        <w:t>LÉČIVÝCH</w:t>
      </w:r>
      <w:r>
        <w:rPr>
          <w:spacing w:val="-6"/>
        </w:rPr>
        <w:t xml:space="preserve"> </w:t>
      </w:r>
      <w:r>
        <w:rPr>
          <w:spacing w:val="-2"/>
        </w:rPr>
        <w:t>PŘÍPRAVKŮ</w:t>
      </w:r>
    </w:p>
    <w:p w14:paraId="14124FC7" w14:textId="77777777" w:rsidR="00015ED1" w:rsidRDefault="00015ED1" w:rsidP="00C47348">
      <w:pPr>
        <w:pStyle w:val="Zkladntext"/>
        <w:ind w:right="756"/>
        <w:rPr>
          <w:b/>
          <w:sz w:val="20"/>
        </w:rPr>
      </w:pPr>
    </w:p>
    <w:p w14:paraId="1D8B47C2" w14:textId="77777777" w:rsidR="00015ED1" w:rsidRDefault="00015ED1" w:rsidP="00C47348">
      <w:pPr>
        <w:pStyle w:val="Zkladntext"/>
        <w:ind w:left="218" w:right="756"/>
      </w:pPr>
      <w:r>
        <w:t>Veterinární</w:t>
      </w:r>
      <w:r>
        <w:rPr>
          <w:spacing w:val="-2"/>
        </w:rPr>
        <w:t xml:space="preserve"> </w:t>
      </w:r>
      <w:r>
        <w:t>léčivý</w:t>
      </w:r>
      <w:r>
        <w:rPr>
          <w:spacing w:val="-1"/>
        </w:rPr>
        <w:t xml:space="preserve"> </w:t>
      </w:r>
      <w:r>
        <w:t>přípravek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vydáván</w:t>
      </w:r>
      <w:r>
        <w:rPr>
          <w:spacing w:val="-2"/>
        </w:rPr>
        <w:t xml:space="preserve"> </w:t>
      </w:r>
      <w:r>
        <w:t>pouze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spacing w:val="-2"/>
        </w:rPr>
        <w:t>předpis.</w:t>
      </w:r>
    </w:p>
    <w:p w14:paraId="034C9561" w14:textId="77777777" w:rsidR="00015ED1" w:rsidRDefault="00015ED1" w:rsidP="00C47348">
      <w:pPr>
        <w:pStyle w:val="Zkladntext"/>
        <w:ind w:right="756"/>
      </w:pPr>
    </w:p>
    <w:p w14:paraId="2C0B4AAF" w14:textId="77777777" w:rsidR="00015ED1" w:rsidRDefault="00015ED1" w:rsidP="00C47348">
      <w:pPr>
        <w:pStyle w:val="Zkladntext"/>
        <w:ind w:left="218" w:right="756"/>
      </w:pPr>
      <w:r>
        <w:t>Podrobné</w:t>
      </w:r>
      <w:r>
        <w:rPr>
          <w:spacing w:val="-2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tomto</w:t>
      </w:r>
      <w:r>
        <w:rPr>
          <w:spacing w:val="-1"/>
        </w:rPr>
        <w:t xml:space="preserve"> </w:t>
      </w:r>
      <w:r>
        <w:t>veterinárním</w:t>
      </w:r>
      <w:r>
        <w:rPr>
          <w:spacing w:val="-1"/>
        </w:rPr>
        <w:t xml:space="preserve"> </w:t>
      </w:r>
      <w:r>
        <w:t>léčivém</w:t>
      </w:r>
      <w:r>
        <w:rPr>
          <w:spacing w:val="-1"/>
        </w:rPr>
        <w:t xml:space="preserve"> </w:t>
      </w:r>
      <w:r>
        <w:t>přípravku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dispozici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databázi</w:t>
      </w:r>
      <w:r>
        <w:rPr>
          <w:spacing w:val="-1"/>
        </w:rPr>
        <w:t xml:space="preserve"> </w:t>
      </w:r>
      <w:r>
        <w:rPr>
          <w:spacing w:val="-2"/>
        </w:rPr>
        <w:t>přípravků</w:t>
      </w:r>
    </w:p>
    <w:p w14:paraId="483CE801" w14:textId="77777777" w:rsidR="00015ED1" w:rsidRDefault="00015ED1" w:rsidP="00C47348">
      <w:pPr>
        <w:pStyle w:val="Zkladntext"/>
        <w:ind w:left="218" w:right="756"/>
        <w:rPr>
          <w:i/>
        </w:rPr>
      </w:pPr>
      <w:r>
        <w:t>Unie</w:t>
      </w:r>
      <w:r>
        <w:rPr>
          <w:spacing w:val="-4"/>
        </w:rPr>
        <w:t xml:space="preserve"> </w:t>
      </w:r>
      <w:r w:rsidRPr="008E486E">
        <w:rPr>
          <w:i/>
          <w:iCs/>
          <w:spacing w:val="-2"/>
        </w:rPr>
        <w:t>(</w:t>
      </w:r>
      <w:hyperlink r:id="rId12">
        <w:r w:rsidRPr="008E486E">
          <w:rPr>
            <w:i/>
            <w:iCs/>
            <w:color w:val="0463C1"/>
            <w:spacing w:val="-2"/>
            <w:u w:val="single" w:color="0463C1"/>
          </w:rPr>
          <w:t>https://medicines.health.europa.eu/veterinary</w:t>
        </w:r>
      </w:hyperlink>
      <w:r>
        <w:rPr>
          <w:spacing w:val="-2"/>
        </w:rPr>
        <w:t>)</w:t>
      </w:r>
      <w:r>
        <w:rPr>
          <w:i/>
          <w:spacing w:val="-2"/>
        </w:rPr>
        <w:t>.</w:t>
      </w:r>
    </w:p>
    <w:p w14:paraId="639D4355" w14:textId="77777777" w:rsidR="00015ED1" w:rsidRDefault="00015ED1" w:rsidP="00C47348">
      <w:pPr>
        <w:pStyle w:val="Zkladntext"/>
        <w:spacing w:before="1"/>
        <w:ind w:right="756"/>
        <w:rPr>
          <w:i/>
          <w:sz w:val="14"/>
        </w:rPr>
      </w:pPr>
    </w:p>
    <w:p w14:paraId="232CECF9" w14:textId="77777777" w:rsidR="00015ED1" w:rsidRDefault="00015ED1" w:rsidP="00C47348">
      <w:pPr>
        <w:pStyle w:val="Zkladntext"/>
        <w:spacing w:before="91"/>
        <w:ind w:left="218" w:right="756"/>
        <w:rPr>
          <w:spacing w:val="-2"/>
        </w:rPr>
      </w:pPr>
      <w:r>
        <w:t>Podrobné</w:t>
      </w:r>
      <w:r>
        <w:rPr>
          <w:spacing w:val="68"/>
        </w:rPr>
        <w:t xml:space="preserve"> </w:t>
      </w:r>
      <w:r>
        <w:t>informace</w:t>
      </w:r>
      <w:r>
        <w:rPr>
          <w:spacing w:val="69"/>
        </w:rPr>
        <w:t xml:space="preserve"> </w:t>
      </w:r>
      <w:r>
        <w:t>o</w:t>
      </w:r>
      <w:r>
        <w:rPr>
          <w:spacing w:val="68"/>
        </w:rPr>
        <w:t xml:space="preserve"> </w:t>
      </w:r>
      <w:r>
        <w:t>tomto</w:t>
      </w:r>
      <w:r>
        <w:rPr>
          <w:spacing w:val="68"/>
        </w:rPr>
        <w:t xml:space="preserve"> </w:t>
      </w:r>
      <w:r>
        <w:t>veterinárním</w:t>
      </w:r>
      <w:r>
        <w:rPr>
          <w:spacing w:val="68"/>
        </w:rPr>
        <w:t xml:space="preserve"> </w:t>
      </w:r>
      <w:r>
        <w:t>léčivém</w:t>
      </w:r>
      <w:r>
        <w:rPr>
          <w:spacing w:val="68"/>
        </w:rPr>
        <w:t xml:space="preserve"> </w:t>
      </w:r>
      <w:r>
        <w:t>přípravku</w:t>
      </w:r>
      <w:r>
        <w:rPr>
          <w:spacing w:val="68"/>
        </w:rPr>
        <w:t xml:space="preserve"> </w:t>
      </w:r>
      <w:r>
        <w:t>naleznete</w:t>
      </w:r>
      <w:r>
        <w:rPr>
          <w:spacing w:val="68"/>
        </w:rPr>
        <w:t xml:space="preserve"> </w:t>
      </w:r>
      <w:r>
        <w:t>také</w:t>
      </w:r>
      <w:r>
        <w:rPr>
          <w:spacing w:val="69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národní</w:t>
      </w:r>
      <w:r>
        <w:rPr>
          <w:spacing w:val="68"/>
        </w:rPr>
        <w:t xml:space="preserve"> </w:t>
      </w:r>
      <w:r>
        <w:t xml:space="preserve">databázi </w:t>
      </w:r>
      <w:r w:rsidRPr="008E486E">
        <w:rPr>
          <w:i/>
          <w:iCs/>
          <w:spacing w:val="-2"/>
        </w:rPr>
        <w:t>(</w:t>
      </w:r>
      <w:hyperlink r:id="rId13">
        <w:r w:rsidRPr="008E486E">
          <w:rPr>
            <w:i/>
            <w:iCs/>
            <w:color w:val="0463C1"/>
            <w:spacing w:val="-2"/>
            <w:u w:val="single" w:color="0463C1"/>
          </w:rPr>
          <w:t>https://www.uskvbl.cz</w:t>
        </w:r>
      </w:hyperlink>
      <w:r>
        <w:rPr>
          <w:spacing w:val="-2"/>
        </w:rPr>
        <w:t xml:space="preserve">). </w:t>
      </w:r>
    </w:p>
    <w:p w14:paraId="64848FBC" w14:textId="77777777" w:rsidR="00015ED1" w:rsidRPr="008E486E" w:rsidRDefault="00015ED1" w:rsidP="00C47348">
      <w:pPr>
        <w:rPr>
          <w:lang w:val="de-DE"/>
        </w:rPr>
      </w:pPr>
    </w:p>
    <w:sectPr w:rsidR="00015ED1" w:rsidRPr="008E486E">
      <w:pgSz w:w="11910" w:h="16840"/>
      <w:pgMar w:top="1100" w:right="740" w:bottom="940" w:left="1200" w:header="0" w:footer="7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F4A09" w14:textId="77777777" w:rsidR="00FF47A9" w:rsidRDefault="00FF47A9">
      <w:r>
        <w:separator/>
      </w:r>
    </w:p>
  </w:endnote>
  <w:endnote w:type="continuationSeparator" w:id="0">
    <w:p w14:paraId="73A98CFD" w14:textId="77777777" w:rsidR="00FF47A9" w:rsidRDefault="00FF47A9">
      <w:r>
        <w:continuationSeparator/>
      </w:r>
    </w:p>
  </w:endnote>
  <w:endnote w:type="continuationNotice" w:id="1">
    <w:p w14:paraId="7A62A851" w14:textId="77777777" w:rsidR="00FF47A9" w:rsidRDefault="00FF47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62E61" w14:textId="77777777" w:rsidR="00C0360E" w:rsidRDefault="00FF47A9">
    <w:pPr>
      <w:pStyle w:val="Zkladntext"/>
      <w:spacing w:line="14" w:lineRule="auto"/>
      <w:rPr>
        <w:sz w:val="20"/>
      </w:rPr>
    </w:pPr>
    <w:r>
      <w:pict w14:anchorId="50862E62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92.15pt;margin-top:793.05pt;width:12pt;height:13.1pt;z-index:-251658752;mso-position-horizontal-relative:page;mso-position-vertical-relative:page" filled="f" stroked="f">
          <v:textbox inset="0,0,0,0">
            <w:txbxContent>
              <w:p w14:paraId="50862E63" w14:textId="77777777" w:rsidR="00C0360E" w:rsidRDefault="004D5172">
                <w:pPr>
                  <w:spacing w:before="11"/>
                  <w:ind w:left="60"/>
                  <w:rPr>
                    <w:sz w:val="20"/>
                  </w:rPr>
                </w:pP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1</w:t>
                </w:r>
                <w:r>
                  <w:rPr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CA29B" w14:textId="77777777" w:rsidR="00FF47A9" w:rsidRDefault="00FF47A9">
      <w:r>
        <w:separator/>
      </w:r>
    </w:p>
  </w:footnote>
  <w:footnote w:type="continuationSeparator" w:id="0">
    <w:p w14:paraId="45001BCE" w14:textId="77777777" w:rsidR="00FF47A9" w:rsidRDefault="00FF47A9">
      <w:r>
        <w:continuationSeparator/>
      </w:r>
    </w:p>
  </w:footnote>
  <w:footnote w:type="continuationNotice" w:id="1">
    <w:p w14:paraId="60060ADE" w14:textId="77777777" w:rsidR="00FF47A9" w:rsidRDefault="00FF47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0494D" w14:textId="77777777" w:rsidR="00046C19" w:rsidRDefault="00046C19" w:rsidP="00046C19"/>
  <w:p w14:paraId="0DA0C3BE" w14:textId="77777777" w:rsidR="00046C19" w:rsidRDefault="00046C19" w:rsidP="00046C19"/>
  <w:p w14:paraId="76C16C2D" w14:textId="77777777" w:rsidR="00046C19" w:rsidRDefault="00046C19" w:rsidP="00046C19"/>
  <w:p w14:paraId="085C73BC" w14:textId="77777777" w:rsidR="00046C19" w:rsidRPr="00046C19" w:rsidRDefault="00046C19" w:rsidP="00046C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4027D"/>
    <w:multiLevelType w:val="hybridMultilevel"/>
    <w:tmpl w:val="1AA6B39E"/>
    <w:lvl w:ilvl="0" w:tplc="FD1CA0D2">
      <w:start w:val="1"/>
      <w:numFmt w:val="upperLetter"/>
      <w:lvlText w:val="%1."/>
      <w:lvlJc w:val="left"/>
      <w:pPr>
        <w:ind w:left="3778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4498" w:hanging="360"/>
      </w:pPr>
    </w:lvl>
    <w:lvl w:ilvl="2" w:tplc="0413001B" w:tentative="1">
      <w:start w:val="1"/>
      <w:numFmt w:val="lowerRoman"/>
      <w:lvlText w:val="%3."/>
      <w:lvlJc w:val="right"/>
      <w:pPr>
        <w:ind w:left="5218" w:hanging="180"/>
      </w:pPr>
    </w:lvl>
    <w:lvl w:ilvl="3" w:tplc="0413000F" w:tentative="1">
      <w:start w:val="1"/>
      <w:numFmt w:val="decimal"/>
      <w:lvlText w:val="%4."/>
      <w:lvlJc w:val="left"/>
      <w:pPr>
        <w:ind w:left="5938" w:hanging="360"/>
      </w:pPr>
    </w:lvl>
    <w:lvl w:ilvl="4" w:tplc="04130019" w:tentative="1">
      <w:start w:val="1"/>
      <w:numFmt w:val="lowerLetter"/>
      <w:lvlText w:val="%5."/>
      <w:lvlJc w:val="left"/>
      <w:pPr>
        <w:ind w:left="6658" w:hanging="360"/>
      </w:pPr>
    </w:lvl>
    <w:lvl w:ilvl="5" w:tplc="0413001B" w:tentative="1">
      <w:start w:val="1"/>
      <w:numFmt w:val="lowerRoman"/>
      <w:lvlText w:val="%6."/>
      <w:lvlJc w:val="right"/>
      <w:pPr>
        <w:ind w:left="7378" w:hanging="180"/>
      </w:pPr>
    </w:lvl>
    <w:lvl w:ilvl="6" w:tplc="0413000F" w:tentative="1">
      <w:start w:val="1"/>
      <w:numFmt w:val="decimal"/>
      <w:lvlText w:val="%7."/>
      <w:lvlJc w:val="left"/>
      <w:pPr>
        <w:ind w:left="8098" w:hanging="360"/>
      </w:pPr>
    </w:lvl>
    <w:lvl w:ilvl="7" w:tplc="04130019" w:tentative="1">
      <w:start w:val="1"/>
      <w:numFmt w:val="lowerLetter"/>
      <w:lvlText w:val="%8."/>
      <w:lvlJc w:val="left"/>
      <w:pPr>
        <w:ind w:left="8818" w:hanging="360"/>
      </w:pPr>
    </w:lvl>
    <w:lvl w:ilvl="8" w:tplc="0413001B" w:tentative="1">
      <w:start w:val="1"/>
      <w:numFmt w:val="lowerRoman"/>
      <w:lvlText w:val="%9."/>
      <w:lvlJc w:val="right"/>
      <w:pPr>
        <w:ind w:left="9538" w:hanging="180"/>
      </w:pPr>
    </w:lvl>
  </w:abstractNum>
  <w:abstractNum w:abstractNumId="1" w15:restartNumberingAfterBreak="0">
    <w:nsid w:val="0C4D1095"/>
    <w:multiLevelType w:val="hybridMultilevel"/>
    <w:tmpl w:val="8C447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9656B"/>
    <w:multiLevelType w:val="hybridMultilevel"/>
    <w:tmpl w:val="EDE6407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07A60"/>
    <w:multiLevelType w:val="hybridMultilevel"/>
    <w:tmpl w:val="F4C253D4"/>
    <w:lvl w:ilvl="0" w:tplc="7C207414">
      <w:numFmt w:val="bullet"/>
      <w:lvlText w:val="•"/>
      <w:lvlJc w:val="left"/>
      <w:pPr>
        <w:ind w:left="955" w:hanging="7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1" w:tplc="AF2817AC">
      <w:numFmt w:val="bullet"/>
      <w:lvlText w:val="•"/>
      <w:lvlJc w:val="left"/>
      <w:pPr>
        <w:ind w:left="94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2" w:tplc="76DC7C32">
      <w:numFmt w:val="bullet"/>
      <w:lvlText w:val="•"/>
      <w:lvlJc w:val="left"/>
      <w:pPr>
        <w:ind w:left="1960" w:hanging="272"/>
      </w:pPr>
      <w:rPr>
        <w:rFonts w:hint="default"/>
        <w:lang w:val="cs-CZ" w:eastAsia="en-US" w:bidi="ar-SA"/>
      </w:rPr>
    </w:lvl>
    <w:lvl w:ilvl="3" w:tplc="2DFC738C">
      <w:numFmt w:val="bullet"/>
      <w:lvlText w:val="•"/>
      <w:lvlJc w:val="left"/>
      <w:pPr>
        <w:ind w:left="2961" w:hanging="272"/>
      </w:pPr>
      <w:rPr>
        <w:rFonts w:hint="default"/>
        <w:lang w:val="cs-CZ" w:eastAsia="en-US" w:bidi="ar-SA"/>
      </w:rPr>
    </w:lvl>
    <w:lvl w:ilvl="4" w:tplc="576EA71E">
      <w:numFmt w:val="bullet"/>
      <w:lvlText w:val="•"/>
      <w:lvlJc w:val="left"/>
      <w:pPr>
        <w:ind w:left="3962" w:hanging="272"/>
      </w:pPr>
      <w:rPr>
        <w:rFonts w:hint="default"/>
        <w:lang w:val="cs-CZ" w:eastAsia="en-US" w:bidi="ar-SA"/>
      </w:rPr>
    </w:lvl>
    <w:lvl w:ilvl="5" w:tplc="A6E64FA6">
      <w:numFmt w:val="bullet"/>
      <w:lvlText w:val="•"/>
      <w:lvlJc w:val="left"/>
      <w:pPr>
        <w:ind w:left="4962" w:hanging="272"/>
      </w:pPr>
      <w:rPr>
        <w:rFonts w:hint="default"/>
        <w:lang w:val="cs-CZ" w:eastAsia="en-US" w:bidi="ar-SA"/>
      </w:rPr>
    </w:lvl>
    <w:lvl w:ilvl="6" w:tplc="1B2CE7B6">
      <w:numFmt w:val="bullet"/>
      <w:lvlText w:val="•"/>
      <w:lvlJc w:val="left"/>
      <w:pPr>
        <w:ind w:left="5963" w:hanging="272"/>
      </w:pPr>
      <w:rPr>
        <w:rFonts w:hint="default"/>
        <w:lang w:val="cs-CZ" w:eastAsia="en-US" w:bidi="ar-SA"/>
      </w:rPr>
    </w:lvl>
    <w:lvl w:ilvl="7" w:tplc="C0C009D6">
      <w:numFmt w:val="bullet"/>
      <w:lvlText w:val="•"/>
      <w:lvlJc w:val="left"/>
      <w:pPr>
        <w:ind w:left="6964" w:hanging="272"/>
      </w:pPr>
      <w:rPr>
        <w:rFonts w:hint="default"/>
        <w:lang w:val="cs-CZ" w:eastAsia="en-US" w:bidi="ar-SA"/>
      </w:rPr>
    </w:lvl>
    <w:lvl w:ilvl="8" w:tplc="9C609B86">
      <w:numFmt w:val="bullet"/>
      <w:lvlText w:val="•"/>
      <w:lvlJc w:val="left"/>
      <w:pPr>
        <w:ind w:left="7964" w:hanging="272"/>
      </w:pPr>
      <w:rPr>
        <w:rFonts w:hint="default"/>
        <w:lang w:val="cs-CZ" w:eastAsia="en-US" w:bidi="ar-SA"/>
      </w:rPr>
    </w:lvl>
  </w:abstractNum>
  <w:abstractNum w:abstractNumId="4" w15:restartNumberingAfterBreak="0">
    <w:nsid w:val="3BDF135E"/>
    <w:multiLevelType w:val="hybridMultilevel"/>
    <w:tmpl w:val="85082844"/>
    <w:lvl w:ilvl="0" w:tplc="3F60A85A">
      <w:numFmt w:val="bullet"/>
      <w:lvlText w:val="•"/>
      <w:lvlJc w:val="left"/>
      <w:pPr>
        <w:ind w:left="94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1" w:tplc="F8289F6A">
      <w:numFmt w:val="bullet"/>
      <w:lvlText w:val="•"/>
      <w:lvlJc w:val="left"/>
      <w:pPr>
        <w:ind w:left="1842" w:hanging="272"/>
      </w:pPr>
      <w:rPr>
        <w:rFonts w:hint="default"/>
        <w:lang w:val="cs-CZ" w:eastAsia="en-US" w:bidi="ar-SA"/>
      </w:rPr>
    </w:lvl>
    <w:lvl w:ilvl="2" w:tplc="214CC880">
      <w:numFmt w:val="bullet"/>
      <w:lvlText w:val="•"/>
      <w:lvlJc w:val="left"/>
      <w:pPr>
        <w:ind w:left="2745" w:hanging="272"/>
      </w:pPr>
      <w:rPr>
        <w:rFonts w:hint="default"/>
        <w:lang w:val="cs-CZ" w:eastAsia="en-US" w:bidi="ar-SA"/>
      </w:rPr>
    </w:lvl>
    <w:lvl w:ilvl="3" w:tplc="7548C39A">
      <w:numFmt w:val="bullet"/>
      <w:lvlText w:val="•"/>
      <w:lvlJc w:val="left"/>
      <w:pPr>
        <w:ind w:left="3647" w:hanging="272"/>
      </w:pPr>
      <w:rPr>
        <w:rFonts w:hint="default"/>
        <w:lang w:val="cs-CZ" w:eastAsia="en-US" w:bidi="ar-SA"/>
      </w:rPr>
    </w:lvl>
    <w:lvl w:ilvl="4" w:tplc="6E761BBA">
      <w:numFmt w:val="bullet"/>
      <w:lvlText w:val="•"/>
      <w:lvlJc w:val="left"/>
      <w:pPr>
        <w:ind w:left="4550" w:hanging="272"/>
      </w:pPr>
      <w:rPr>
        <w:rFonts w:hint="default"/>
        <w:lang w:val="cs-CZ" w:eastAsia="en-US" w:bidi="ar-SA"/>
      </w:rPr>
    </w:lvl>
    <w:lvl w:ilvl="5" w:tplc="0C72E642">
      <w:numFmt w:val="bullet"/>
      <w:lvlText w:val="•"/>
      <w:lvlJc w:val="left"/>
      <w:pPr>
        <w:ind w:left="5453" w:hanging="272"/>
      </w:pPr>
      <w:rPr>
        <w:rFonts w:hint="default"/>
        <w:lang w:val="cs-CZ" w:eastAsia="en-US" w:bidi="ar-SA"/>
      </w:rPr>
    </w:lvl>
    <w:lvl w:ilvl="6" w:tplc="01021AD0">
      <w:numFmt w:val="bullet"/>
      <w:lvlText w:val="•"/>
      <w:lvlJc w:val="left"/>
      <w:pPr>
        <w:ind w:left="6355" w:hanging="272"/>
      </w:pPr>
      <w:rPr>
        <w:rFonts w:hint="default"/>
        <w:lang w:val="cs-CZ" w:eastAsia="en-US" w:bidi="ar-SA"/>
      </w:rPr>
    </w:lvl>
    <w:lvl w:ilvl="7" w:tplc="22CC60F8">
      <w:numFmt w:val="bullet"/>
      <w:lvlText w:val="•"/>
      <w:lvlJc w:val="left"/>
      <w:pPr>
        <w:ind w:left="7258" w:hanging="272"/>
      </w:pPr>
      <w:rPr>
        <w:rFonts w:hint="default"/>
        <w:lang w:val="cs-CZ" w:eastAsia="en-US" w:bidi="ar-SA"/>
      </w:rPr>
    </w:lvl>
    <w:lvl w:ilvl="8" w:tplc="67A823D8">
      <w:numFmt w:val="bullet"/>
      <w:lvlText w:val="•"/>
      <w:lvlJc w:val="left"/>
      <w:pPr>
        <w:ind w:left="8160" w:hanging="272"/>
      </w:pPr>
      <w:rPr>
        <w:rFonts w:hint="default"/>
        <w:lang w:val="cs-CZ" w:eastAsia="en-US" w:bidi="ar-SA"/>
      </w:rPr>
    </w:lvl>
  </w:abstractNum>
  <w:abstractNum w:abstractNumId="5" w15:restartNumberingAfterBreak="0">
    <w:nsid w:val="43D5721C"/>
    <w:multiLevelType w:val="hybridMultilevel"/>
    <w:tmpl w:val="E214999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23B20"/>
    <w:multiLevelType w:val="hybridMultilevel"/>
    <w:tmpl w:val="D86AD18A"/>
    <w:lvl w:ilvl="0" w:tplc="4CD61A60">
      <w:numFmt w:val="bullet"/>
      <w:lvlText w:val="•"/>
      <w:lvlJc w:val="left"/>
      <w:pPr>
        <w:ind w:left="991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cs-CZ" w:eastAsia="en-US" w:bidi="ar-SA"/>
      </w:rPr>
    </w:lvl>
    <w:lvl w:ilvl="1" w:tplc="511C0BF6">
      <w:numFmt w:val="bullet"/>
      <w:lvlText w:val="•"/>
      <w:lvlJc w:val="left"/>
      <w:pPr>
        <w:ind w:left="1896" w:hanging="334"/>
      </w:pPr>
      <w:rPr>
        <w:rFonts w:hint="default"/>
        <w:lang w:val="cs-CZ" w:eastAsia="en-US" w:bidi="ar-SA"/>
      </w:rPr>
    </w:lvl>
    <w:lvl w:ilvl="2" w:tplc="2F0EA582">
      <w:numFmt w:val="bullet"/>
      <w:lvlText w:val="•"/>
      <w:lvlJc w:val="left"/>
      <w:pPr>
        <w:ind w:left="2793" w:hanging="334"/>
      </w:pPr>
      <w:rPr>
        <w:rFonts w:hint="default"/>
        <w:lang w:val="cs-CZ" w:eastAsia="en-US" w:bidi="ar-SA"/>
      </w:rPr>
    </w:lvl>
    <w:lvl w:ilvl="3" w:tplc="D69CADC4">
      <w:numFmt w:val="bullet"/>
      <w:lvlText w:val="•"/>
      <w:lvlJc w:val="left"/>
      <w:pPr>
        <w:ind w:left="3689" w:hanging="334"/>
      </w:pPr>
      <w:rPr>
        <w:rFonts w:hint="default"/>
        <w:lang w:val="cs-CZ" w:eastAsia="en-US" w:bidi="ar-SA"/>
      </w:rPr>
    </w:lvl>
    <w:lvl w:ilvl="4" w:tplc="BB08C72C">
      <w:numFmt w:val="bullet"/>
      <w:lvlText w:val="•"/>
      <w:lvlJc w:val="left"/>
      <w:pPr>
        <w:ind w:left="4586" w:hanging="334"/>
      </w:pPr>
      <w:rPr>
        <w:rFonts w:hint="default"/>
        <w:lang w:val="cs-CZ" w:eastAsia="en-US" w:bidi="ar-SA"/>
      </w:rPr>
    </w:lvl>
    <w:lvl w:ilvl="5" w:tplc="94C24786">
      <w:numFmt w:val="bullet"/>
      <w:lvlText w:val="•"/>
      <w:lvlJc w:val="left"/>
      <w:pPr>
        <w:ind w:left="5483" w:hanging="334"/>
      </w:pPr>
      <w:rPr>
        <w:rFonts w:hint="default"/>
        <w:lang w:val="cs-CZ" w:eastAsia="en-US" w:bidi="ar-SA"/>
      </w:rPr>
    </w:lvl>
    <w:lvl w:ilvl="6" w:tplc="64DE2126">
      <w:numFmt w:val="bullet"/>
      <w:lvlText w:val="•"/>
      <w:lvlJc w:val="left"/>
      <w:pPr>
        <w:ind w:left="6379" w:hanging="334"/>
      </w:pPr>
      <w:rPr>
        <w:rFonts w:hint="default"/>
        <w:lang w:val="cs-CZ" w:eastAsia="en-US" w:bidi="ar-SA"/>
      </w:rPr>
    </w:lvl>
    <w:lvl w:ilvl="7" w:tplc="0BEEF59A">
      <w:numFmt w:val="bullet"/>
      <w:lvlText w:val="•"/>
      <w:lvlJc w:val="left"/>
      <w:pPr>
        <w:ind w:left="7276" w:hanging="334"/>
      </w:pPr>
      <w:rPr>
        <w:rFonts w:hint="default"/>
        <w:lang w:val="cs-CZ" w:eastAsia="en-US" w:bidi="ar-SA"/>
      </w:rPr>
    </w:lvl>
    <w:lvl w:ilvl="8" w:tplc="BFAE1272">
      <w:numFmt w:val="bullet"/>
      <w:lvlText w:val="•"/>
      <w:lvlJc w:val="left"/>
      <w:pPr>
        <w:ind w:left="8172" w:hanging="334"/>
      </w:pPr>
      <w:rPr>
        <w:rFonts w:hint="default"/>
        <w:lang w:val="cs-CZ" w:eastAsia="en-US" w:bidi="ar-SA"/>
      </w:rPr>
    </w:lvl>
  </w:abstractNum>
  <w:abstractNum w:abstractNumId="7" w15:restartNumberingAfterBreak="0">
    <w:nsid w:val="48CD1A85"/>
    <w:multiLevelType w:val="hybridMultilevel"/>
    <w:tmpl w:val="30B042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E40099"/>
    <w:multiLevelType w:val="multilevel"/>
    <w:tmpl w:val="474EDFD8"/>
    <w:lvl w:ilvl="0">
      <w:start w:val="1"/>
      <w:numFmt w:val="decimal"/>
      <w:lvlText w:val="%1."/>
      <w:lvlJc w:val="left"/>
      <w:pPr>
        <w:ind w:left="927" w:hanging="71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784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1925" w:hanging="56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2930" w:hanging="56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3935" w:hanging="56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40" w:hanging="56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45" w:hanging="56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950" w:hanging="56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955" w:hanging="567"/>
      </w:pPr>
      <w:rPr>
        <w:rFonts w:hint="default"/>
        <w:lang w:val="cs-CZ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60E"/>
    <w:rsid w:val="00015ED1"/>
    <w:rsid w:val="00046C19"/>
    <w:rsid w:val="00075197"/>
    <w:rsid w:val="00077AAA"/>
    <w:rsid w:val="000A7238"/>
    <w:rsid w:val="000E2561"/>
    <w:rsid w:val="000F3180"/>
    <w:rsid w:val="001C345D"/>
    <w:rsid w:val="00215204"/>
    <w:rsid w:val="00237F5D"/>
    <w:rsid w:val="0026107E"/>
    <w:rsid w:val="0027146C"/>
    <w:rsid w:val="002C54F7"/>
    <w:rsid w:val="00365F59"/>
    <w:rsid w:val="003C334C"/>
    <w:rsid w:val="004148CB"/>
    <w:rsid w:val="004219BF"/>
    <w:rsid w:val="00427C07"/>
    <w:rsid w:val="00462270"/>
    <w:rsid w:val="00483E6C"/>
    <w:rsid w:val="004C5FF1"/>
    <w:rsid w:val="004D00DD"/>
    <w:rsid w:val="004D5172"/>
    <w:rsid w:val="00512682"/>
    <w:rsid w:val="00523F96"/>
    <w:rsid w:val="005253F9"/>
    <w:rsid w:val="00536964"/>
    <w:rsid w:val="005F4553"/>
    <w:rsid w:val="00611BC8"/>
    <w:rsid w:val="006545D9"/>
    <w:rsid w:val="00680FB5"/>
    <w:rsid w:val="00681A91"/>
    <w:rsid w:val="006A3B04"/>
    <w:rsid w:val="006E2A94"/>
    <w:rsid w:val="00712BC3"/>
    <w:rsid w:val="00765820"/>
    <w:rsid w:val="00794E53"/>
    <w:rsid w:val="007A3C1B"/>
    <w:rsid w:val="007B145E"/>
    <w:rsid w:val="007B477F"/>
    <w:rsid w:val="0080560F"/>
    <w:rsid w:val="008142EE"/>
    <w:rsid w:val="00822257"/>
    <w:rsid w:val="008322D2"/>
    <w:rsid w:val="00846A0E"/>
    <w:rsid w:val="00895168"/>
    <w:rsid w:val="008E486E"/>
    <w:rsid w:val="008E79E5"/>
    <w:rsid w:val="009D6F70"/>
    <w:rsid w:val="009F2C30"/>
    <w:rsid w:val="00A05AA9"/>
    <w:rsid w:val="00AB0C4E"/>
    <w:rsid w:val="00AB7856"/>
    <w:rsid w:val="00AB78D5"/>
    <w:rsid w:val="00AD1D05"/>
    <w:rsid w:val="00AF6CCF"/>
    <w:rsid w:val="00B453CC"/>
    <w:rsid w:val="00B47DB2"/>
    <w:rsid w:val="00B718C3"/>
    <w:rsid w:val="00BB0F5E"/>
    <w:rsid w:val="00BD191D"/>
    <w:rsid w:val="00C0360E"/>
    <w:rsid w:val="00C14472"/>
    <w:rsid w:val="00C3687B"/>
    <w:rsid w:val="00C47348"/>
    <w:rsid w:val="00C65623"/>
    <w:rsid w:val="00CA07C3"/>
    <w:rsid w:val="00CB49C4"/>
    <w:rsid w:val="00D65E2C"/>
    <w:rsid w:val="00D774DE"/>
    <w:rsid w:val="00D97B72"/>
    <w:rsid w:val="00DB7548"/>
    <w:rsid w:val="00DC7CB7"/>
    <w:rsid w:val="00E14469"/>
    <w:rsid w:val="00E40F01"/>
    <w:rsid w:val="00E603CA"/>
    <w:rsid w:val="00E772DC"/>
    <w:rsid w:val="00EA0128"/>
    <w:rsid w:val="00FF47A9"/>
    <w:rsid w:val="00FF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0862CD5"/>
  <w15:docId w15:val="{1AB9E1B5-B01C-4BB0-AD46-AE68316B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3687B"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784" w:hanging="567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784" w:hanging="567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784" w:hanging="567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character" w:customStyle="1" w:styleId="fontstyle01">
    <w:name w:val="fontstyle01"/>
    <w:basedOn w:val="Standardnpsmoodstavce"/>
    <w:rsid w:val="008E486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A3C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3C1B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7A3C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3C1B"/>
    <w:rPr>
      <w:rFonts w:ascii="Times New Roman" w:eastAsia="Times New Roman" w:hAnsi="Times New Roman" w:cs="Times New Roman"/>
      <w:lang w:val="cs-CZ"/>
    </w:rPr>
  </w:style>
  <w:style w:type="paragraph" w:styleId="Bezmezer">
    <w:name w:val="No Spacing"/>
    <w:uiPriority w:val="1"/>
    <w:qFormat/>
    <w:rsid w:val="004D5172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i-FI" w:eastAsia="fi-F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D5172"/>
    <w:pPr>
      <w:widowControl/>
      <w:autoSpaceDE/>
      <w:autoSpaceDN/>
    </w:pPr>
    <w:rPr>
      <w:rFonts w:ascii="Tahoma" w:hAnsi="Tahoma" w:cs="Tahoma"/>
      <w:sz w:val="16"/>
      <w:szCs w:val="16"/>
      <w:lang w:eastAsia="fi-FI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5172"/>
    <w:rPr>
      <w:rFonts w:ascii="Tahoma" w:eastAsia="Times New Roman" w:hAnsi="Tahoma" w:cs="Tahoma"/>
      <w:sz w:val="16"/>
      <w:szCs w:val="16"/>
      <w:lang w:val="cs-CZ" w:eastAsia="fi-FI"/>
    </w:rPr>
  </w:style>
  <w:style w:type="paragraph" w:styleId="Zvr">
    <w:name w:val="Closing"/>
    <w:basedOn w:val="Normln"/>
    <w:link w:val="ZvrChar"/>
    <w:uiPriority w:val="99"/>
    <w:semiHidden/>
    <w:unhideWhenUsed/>
    <w:rsid w:val="004D5172"/>
    <w:pPr>
      <w:widowControl/>
      <w:autoSpaceDE/>
      <w:autoSpaceDN/>
      <w:ind w:left="4252"/>
    </w:pPr>
    <w:rPr>
      <w:sz w:val="20"/>
      <w:szCs w:val="20"/>
      <w:lang w:eastAsia="fi-FI"/>
    </w:rPr>
  </w:style>
  <w:style w:type="character" w:customStyle="1" w:styleId="ZvrChar">
    <w:name w:val="Závěr Char"/>
    <w:basedOn w:val="Standardnpsmoodstavce"/>
    <w:link w:val="Zvr"/>
    <w:uiPriority w:val="99"/>
    <w:semiHidden/>
    <w:rsid w:val="004D5172"/>
    <w:rPr>
      <w:rFonts w:ascii="Times New Roman" w:eastAsia="Times New Roman" w:hAnsi="Times New Roman" w:cs="Times New Roman"/>
      <w:sz w:val="20"/>
      <w:szCs w:val="20"/>
      <w:lang w:val="cs-CZ" w:eastAsia="fi-FI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5172"/>
    <w:pPr>
      <w:widowControl/>
      <w:autoSpaceDE/>
      <w:autoSpaceDN/>
    </w:pPr>
    <w:rPr>
      <w:sz w:val="20"/>
      <w:szCs w:val="20"/>
      <w:lang w:eastAsia="fi-FI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5172"/>
    <w:rPr>
      <w:rFonts w:ascii="Times New Roman" w:eastAsia="Times New Roman" w:hAnsi="Times New Roman" w:cs="Times New Roman"/>
      <w:sz w:val="20"/>
      <w:szCs w:val="20"/>
      <w:lang w:val="cs-CZ" w:eastAsia="fi-FI"/>
    </w:rPr>
  </w:style>
  <w:style w:type="character" w:styleId="Hypertextovodkaz">
    <w:name w:val="Hyperlink"/>
    <w:rsid w:val="004D5172"/>
    <w:rPr>
      <w:color w:val="0000FF"/>
      <w:u w:val="single"/>
    </w:rPr>
  </w:style>
  <w:style w:type="paragraph" w:styleId="Revize">
    <w:name w:val="Revision"/>
    <w:hidden/>
    <w:uiPriority w:val="99"/>
    <w:semiHidden/>
    <w:rsid w:val="00A05AA9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skvbl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edicines.health.europa.eu/veterinar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8889bd-7ec6-4526-8276-c11aff054b18" xsi:nil="true"/>
    <lcf76f155ced4ddcb4097134ff3c332f xmlns="35b5a27d-1bd2-4ec4-b75e-9782bcfba9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FE6E03027904E96B5EEB04BB01550" ma:contentTypeVersion="21" ma:contentTypeDescription="Een nieuw document maken." ma:contentTypeScope="" ma:versionID="e9cee24860810edcc49644e710f89a94">
  <xsd:schema xmlns:xsd="http://www.w3.org/2001/XMLSchema" xmlns:xs="http://www.w3.org/2001/XMLSchema" xmlns:p="http://schemas.microsoft.com/office/2006/metadata/properties" xmlns:ns2="fe8889bd-7ec6-4526-8276-c11aff054b18" xmlns:ns3="35b5a27d-1bd2-4ec4-b75e-9782bcfba90a" targetNamespace="http://schemas.microsoft.com/office/2006/metadata/properties" ma:root="true" ma:fieldsID="d6266f934f47d71e34837a4f9fd9dca6" ns2:_="" ns3:_="">
    <xsd:import namespace="fe8889bd-7ec6-4526-8276-c11aff054b18"/>
    <xsd:import namespace="35b5a27d-1bd2-4ec4-b75e-9782bcfba9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889bd-7ec6-4526-8276-c11aff05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f0beca8c-af9a-4f5c-add3-0e2325cc737e}" ma:internalName="TaxCatchAll" ma:showField="CatchAllData" ma:web="fe8889bd-7ec6-4526-8276-c11aff054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5a27d-1bd2-4ec4-b75e-9782bcfba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02b90a89-c93e-49f3-87a5-b89e8f15db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E081BA-3EB1-4CB7-82F8-48C598E05B71}">
  <ds:schemaRefs>
    <ds:schemaRef ds:uri="http://schemas.microsoft.com/office/2006/metadata/properties"/>
    <ds:schemaRef ds:uri="http://schemas.microsoft.com/office/infopath/2007/PartnerControls"/>
    <ds:schemaRef ds:uri="fe8889bd-7ec6-4526-8276-c11aff054b18"/>
    <ds:schemaRef ds:uri="35b5a27d-1bd2-4ec4-b75e-9782bcfba90a"/>
  </ds:schemaRefs>
</ds:datastoreItem>
</file>

<file path=customXml/itemProps2.xml><?xml version="1.0" encoding="utf-8"?>
<ds:datastoreItem xmlns:ds="http://schemas.openxmlformats.org/officeDocument/2006/customXml" ds:itemID="{881A21CF-406E-450A-B913-D2FB2C4EF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8889bd-7ec6-4526-8276-c11aff054b18"/>
    <ds:schemaRef ds:uri="35b5a27d-1bd2-4ec4-b75e-9782bcfba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CDE7C-6A75-4384-AE49-2E6E948B81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2396</Words>
  <Characters>14142</Characters>
  <Application>Microsoft Office Word</Application>
  <DocSecurity>0</DocSecurity>
  <Lines>117</Lines>
  <Paragraphs>33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Souhrn údajů o přípravku</vt:lpstr>
      <vt:lpstr>Souhrn údajů o přípravku</vt:lpstr>
    </vt:vector>
  </TitlesOfParts>
  <Company/>
  <LinksUpToDate>false</LinksUpToDate>
  <CharactersWithSpaces>16505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creator>Mikrobiologie</dc:creator>
  <cp:lastModifiedBy>Neugebauerová Kateřina</cp:lastModifiedBy>
  <cp:revision>35</cp:revision>
  <cp:lastPrinted>2025-03-11T13:02:00Z</cp:lastPrinted>
  <dcterms:created xsi:type="dcterms:W3CDTF">2024-10-10T08:19:00Z</dcterms:created>
  <dcterms:modified xsi:type="dcterms:W3CDTF">2025-03-11T13:03:00Z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2024-10-10T00:00:00Z</vt:filetime>
  </property>
  <property fmtid="{D5CDD505-2E9C-101B-9397-08002B2CF9AE}" pid="5" name="ContentTypeId">
    <vt:lpwstr>0x0101003BEFE6E03027904E96B5EEB04BB01550</vt:lpwstr>
  </property>
  <property fmtid="{D5CDD505-2E9C-101B-9397-08002B2CF9AE}" pid="6" name="MediaServiceImageTags">
    <vt:lpwstr/>
  </property>
</Properties>
</file>