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C11F" w14:textId="24B96E8A" w:rsidR="00414131" w:rsidRPr="00030F21" w:rsidRDefault="0047616B" w:rsidP="00030F21">
      <w:pPr>
        <w:pStyle w:val="Style1"/>
      </w:pPr>
      <w:bookmarkStart w:id="0" w:name="_GoBack"/>
      <w:r w:rsidRPr="00030F21">
        <w:t>1.</w:t>
      </w:r>
      <w:r w:rsidRPr="00030F21">
        <w:tab/>
        <w:t>NÁZEV VETERINÁRNÍHO LÉČIVÉHO PŘÍPRAVKU</w:t>
      </w:r>
    </w:p>
    <w:p w14:paraId="78D25E20" w14:textId="77777777" w:rsidR="0047616B" w:rsidRPr="00030F21" w:rsidRDefault="0047616B" w:rsidP="009C68F5">
      <w:pPr>
        <w:tabs>
          <w:tab w:val="num" w:pos="360"/>
        </w:tabs>
        <w:rPr>
          <w:b/>
          <w:sz w:val="22"/>
          <w:szCs w:val="22"/>
          <w:lang w:val="cs-CZ"/>
        </w:rPr>
      </w:pPr>
    </w:p>
    <w:p w14:paraId="1C737EA8" w14:textId="3ED77AB7" w:rsidR="00414131" w:rsidRPr="00666748" w:rsidRDefault="00414131" w:rsidP="00BA79D1">
      <w:pPr>
        <w:jc w:val="both"/>
        <w:rPr>
          <w:noProof/>
          <w:sz w:val="22"/>
          <w:szCs w:val="22"/>
          <w:lang w:val="cs-CZ"/>
        </w:rPr>
      </w:pPr>
      <w:r w:rsidRPr="00030F21">
        <w:rPr>
          <w:noProof/>
          <w:sz w:val="22"/>
          <w:szCs w:val="22"/>
          <w:lang w:val="cs-CZ"/>
        </w:rPr>
        <w:t xml:space="preserve">Frontline Combo </w:t>
      </w:r>
      <w:r w:rsidR="008331C8">
        <w:rPr>
          <w:noProof/>
          <w:sz w:val="22"/>
          <w:szCs w:val="22"/>
          <w:lang w:val="cs-CZ"/>
        </w:rPr>
        <w:t>5</w:t>
      </w:r>
      <w:r w:rsidR="00CD5D50">
        <w:rPr>
          <w:noProof/>
          <w:sz w:val="22"/>
          <w:szCs w:val="22"/>
          <w:lang w:val="cs-CZ"/>
        </w:rPr>
        <w:t>0</w:t>
      </w:r>
      <w:r w:rsidR="0045514B">
        <w:rPr>
          <w:noProof/>
          <w:sz w:val="22"/>
          <w:szCs w:val="22"/>
          <w:lang w:val="cs-CZ"/>
        </w:rPr>
        <w:t>,00 mg</w:t>
      </w:r>
      <w:r w:rsidR="000A11B2">
        <w:rPr>
          <w:noProof/>
          <w:sz w:val="22"/>
          <w:szCs w:val="22"/>
          <w:lang w:val="cs-CZ"/>
        </w:rPr>
        <w:t xml:space="preserve"> /</w:t>
      </w:r>
      <w:r w:rsidR="0045514B">
        <w:rPr>
          <w:noProof/>
          <w:sz w:val="22"/>
          <w:szCs w:val="22"/>
          <w:lang w:val="cs-CZ"/>
        </w:rPr>
        <w:t xml:space="preserve"> </w:t>
      </w:r>
      <w:r w:rsidR="008331C8">
        <w:rPr>
          <w:noProof/>
          <w:sz w:val="22"/>
          <w:szCs w:val="22"/>
          <w:lang w:val="cs-CZ"/>
        </w:rPr>
        <w:t>60</w:t>
      </w:r>
      <w:r w:rsidR="0045514B">
        <w:rPr>
          <w:noProof/>
          <w:sz w:val="22"/>
          <w:szCs w:val="22"/>
          <w:lang w:val="cs-CZ"/>
        </w:rPr>
        <w:t xml:space="preserve">,00 mg </w:t>
      </w:r>
      <w:r w:rsidRPr="00BA79D1">
        <w:rPr>
          <w:noProof/>
          <w:sz w:val="22"/>
          <w:szCs w:val="22"/>
          <w:lang w:val="cs-CZ"/>
        </w:rPr>
        <w:t>roztok pro nakapání na kůži</w:t>
      </w:r>
      <w:r w:rsidRPr="00030F21">
        <w:rPr>
          <w:noProof/>
          <w:sz w:val="22"/>
          <w:szCs w:val="22"/>
          <w:lang w:val="cs-CZ"/>
        </w:rPr>
        <w:t xml:space="preserve"> </w:t>
      </w:r>
      <w:r w:rsidR="00255655">
        <w:rPr>
          <w:noProof/>
          <w:sz w:val="22"/>
          <w:szCs w:val="22"/>
          <w:lang w:val="cs-CZ"/>
        </w:rPr>
        <w:t>- s</w:t>
      </w:r>
      <w:r w:rsidR="00255655" w:rsidRPr="00030F21">
        <w:rPr>
          <w:noProof/>
          <w:sz w:val="22"/>
          <w:szCs w:val="22"/>
          <w:lang w:val="cs-CZ"/>
        </w:rPr>
        <w:t>pot-</w:t>
      </w:r>
      <w:r w:rsidR="00255655">
        <w:rPr>
          <w:noProof/>
          <w:sz w:val="22"/>
          <w:szCs w:val="22"/>
          <w:lang w:val="cs-CZ"/>
        </w:rPr>
        <w:t>o</w:t>
      </w:r>
      <w:r w:rsidR="00255655" w:rsidRPr="00030F21">
        <w:rPr>
          <w:noProof/>
          <w:sz w:val="22"/>
          <w:szCs w:val="22"/>
          <w:lang w:val="cs-CZ"/>
        </w:rPr>
        <w:t>n pro kočky</w:t>
      </w:r>
    </w:p>
    <w:p w14:paraId="455D213B" w14:textId="77777777" w:rsidR="00030F21" w:rsidRPr="00030F21" w:rsidRDefault="00030F21" w:rsidP="009C68F5">
      <w:pPr>
        <w:rPr>
          <w:noProof/>
          <w:sz w:val="22"/>
          <w:szCs w:val="22"/>
          <w:lang w:val="cs-CZ"/>
        </w:rPr>
      </w:pPr>
    </w:p>
    <w:p w14:paraId="15CEB5F3" w14:textId="77777777" w:rsidR="00414131" w:rsidRPr="00030F21" w:rsidRDefault="00414131" w:rsidP="009C68F5">
      <w:pPr>
        <w:rPr>
          <w:noProof/>
          <w:sz w:val="22"/>
          <w:szCs w:val="22"/>
          <w:lang w:val="cs-CZ"/>
        </w:rPr>
      </w:pPr>
    </w:p>
    <w:p w14:paraId="7D020BA3" w14:textId="77777777" w:rsidR="0047616B" w:rsidRPr="00030F21" w:rsidRDefault="0047616B" w:rsidP="00030F21">
      <w:pPr>
        <w:pStyle w:val="Style1"/>
      </w:pPr>
      <w:r w:rsidRPr="00030F21">
        <w:t>2.</w:t>
      </w:r>
      <w:r w:rsidRPr="00030F21">
        <w:tab/>
        <w:t>KVALITATIVNÍ A KVANTITATIVNÍ SLOŽENÍ</w:t>
      </w:r>
    </w:p>
    <w:p w14:paraId="0B1CF0B9" w14:textId="77777777" w:rsidR="00414131" w:rsidRPr="00030F21" w:rsidRDefault="00414131" w:rsidP="009C68F5">
      <w:pPr>
        <w:rPr>
          <w:noProof/>
          <w:sz w:val="22"/>
          <w:szCs w:val="22"/>
          <w:lang w:val="cs-CZ"/>
        </w:rPr>
      </w:pPr>
    </w:p>
    <w:p w14:paraId="704B9257" w14:textId="6B8B982B" w:rsidR="00414131" w:rsidRPr="00030F21" w:rsidRDefault="00414131" w:rsidP="009C68F5">
      <w:pPr>
        <w:rPr>
          <w:noProof/>
          <w:sz w:val="22"/>
          <w:szCs w:val="22"/>
          <w:lang w:val="cs-CZ"/>
        </w:rPr>
      </w:pPr>
      <w:r w:rsidRPr="00030F21">
        <w:rPr>
          <w:noProof/>
          <w:sz w:val="22"/>
          <w:szCs w:val="22"/>
          <w:lang w:val="cs-CZ"/>
        </w:rPr>
        <w:t>Každá 0,5 ml</w:t>
      </w:r>
      <w:r w:rsidR="000E74F2">
        <w:rPr>
          <w:noProof/>
          <w:sz w:val="22"/>
          <w:szCs w:val="22"/>
          <w:lang w:val="cs-CZ"/>
        </w:rPr>
        <w:t xml:space="preserve"> pipeta</w:t>
      </w:r>
      <w:r w:rsidRPr="00030F21">
        <w:rPr>
          <w:noProof/>
          <w:sz w:val="22"/>
          <w:szCs w:val="22"/>
          <w:lang w:val="cs-CZ"/>
        </w:rPr>
        <w:t xml:space="preserve"> obsahuje:</w:t>
      </w:r>
    </w:p>
    <w:p w14:paraId="1E3A0918" w14:textId="77777777" w:rsidR="00414131" w:rsidRPr="00030F21" w:rsidRDefault="00414131" w:rsidP="009C68F5">
      <w:pPr>
        <w:rPr>
          <w:b/>
          <w:noProof/>
          <w:sz w:val="22"/>
          <w:szCs w:val="22"/>
          <w:lang w:val="cs-CZ"/>
        </w:rPr>
      </w:pPr>
    </w:p>
    <w:p w14:paraId="337BB05E" w14:textId="4D07A037" w:rsidR="00414131" w:rsidRDefault="00414131">
      <w:pPr>
        <w:rPr>
          <w:b/>
          <w:noProof/>
          <w:sz w:val="22"/>
          <w:szCs w:val="22"/>
          <w:lang w:val="cs-CZ"/>
        </w:rPr>
      </w:pPr>
      <w:r w:rsidRPr="00030F21">
        <w:rPr>
          <w:b/>
          <w:noProof/>
          <w:sz w:val="22"/>
          <w:szCs w:val="22"/>
          <w:lang w:val="cs-CZ"/>
        </w:rPr>
        <w:t>Léčivé látky</w:t>
      </w:r>
      <w:r w:rsidR="00030F21">
        <w:rPr>
          <w:b/>
          <w:noProof/>
          <w:sz w:val="22"/>
          <w:szCs w:val="22"/>
          <w:lang w:val="cs-CZ"/>
        </w:rPr>
        <w:t>:</w:t>
      </w:r>
    </w:p>
    <w:p w14:paraId="2B29C70A" w14:textId="77777777" w:rsidR="00414131" w:rsidRPr="00030F21" w:rsidRDefault="00414131" w:rsidP="009C68F5">
      <w:pPr>
        <w:rPr>
          <w:noProof/>
          <w:sz w:val="22"/>
          <w:szCs w:val="22"/>
          <w:lang w:val="cs-CZ"/>
        </w:rPr>
      </w:pPr>
      <w:r w:rsidRPr="00030F21">
        <w:rPr>
          <w:noProof/>
          <w:sz w:val="22"/>
          <w:szCs w:val="22"/>
          <w:lang w:val="cs-CZ"/>
        </w:rPr>
        <w:t>Fipronilum</w:t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  <w:t>50,00 mg</w:t>
      </w:r>
    </w:p>
    <w:p w14:paraId="7CC589A5" w14:textId="655993B8" w:rsidR="00414131" w:rsidRPr="00030F21" w:rsidRDefault="00414131" w:rsidP="009C68F5">
      <w:pPr>
        <w:rPr>
          <w:noProof/>
          <w:sz w:val="22"/>
          <w:szCs w:val="22"/>
          <w:lang w:val="cs-CZ"/>
        </w:rPr>
      </w:pPr>
      <w:r w:rsidRPr="00030F21">
        <w:rPr>
          <w:noProof/>
          <w:sz w:val="22"/>
          <w:szCs w:val="22"/>
          <w:lang w:val="cs-CZ"/>
        </w:rPr>
        <w:t>(S)-</w:t>
      </w:r>
      <w:r w:rsidR="009A63C5">
        <w:rPr>
          <w:noProof/>
          <w:sz w:val="22"/>
          <w:szCs w:val="22"/>
          <w:lang w:val="cs-CZ"/>
        </w:rPr>
        <w:t>m</w:t>
      </w:r>
      <w:r w:rsidRPr="00030F21">
        <w:rPr>
          <w:noProof/>
          <w:sz w:val="22"/>
          <w:szCs w:val="22"/>
          <w:lang w:val="cs-CZ"/>
        </w:rPr>
        <w:t>ethoprenum</w:t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</w:r>
      <w:r w:rsidRPr="00030F21">
        <w:rPr>
          <w:noProof/>
          <w:sz w:val="22"/>
          <w:szCs w:val="22"/>
          <w:lang w:val="cs-CZ"/>
        </w:rPr>
        <w:tab/>
        <w:t>60,00 mg</w:t>
      </w:r>
    </w:p>
    <w:p w14:paraId="413E75EE" w14:textId="77777777" w:rsidR="00414131" w:rsidRPr="00030F21" w:rsidRDefault="00414131" w:rsidP="009C68F5">
      <w:pPr>
        <w:rPr>
          <w:noProof/>
          <w:sz w:val="22"/>
          <w:szCs w:val="22"/>
          <w:highlight w:val="lightGray"/>
          <w:lang w:val="cs-CZ"/>
        </w:rPr>
      </w:pPr>
    </w:p>
    <w:p w14:paraId="143EF006" w14:textId="509301A0" w:rsidR="00414131" w:rsidRDefault="00414131">
      <w:pPr>
        <w:rPr>
          <w:b/>
          <w:noProof/>
          <w:sz w:val="22"/>
          <w:szCs w:val="22"/>
          <w:lang w:val="cs-CZ"/>
        </w:rPr>
      </w:pPr>
      <w:r w:rsidRPr="00030F21">
        <w:rPr>
          <w:b/>
          <w:noProof/>
          <w:sz w:val="22"/>
          <w:szCs w:val="22"/>
          <w:lang w:val="cs-CZ"/>
        </w:rPr>
        <w:t>Pomocné látky</w:t>
      </w:r>
      <w:r w:rsidR="00885AC4">
        <w:rPr>
          <w:b/>
          <w:noProof/>
          <w:sz w:val="22"/>
          <w:szCs w:val="22"/>
          <w:lang w:val="cs-CZ"/>
        </w:rPr>
        <w:t>:</w:t>
      </w:r>
    </w:p>
    <w:p w14:paraId="125346EB" w14:textId="77777777" w:rsidR="00933EE9" w:rsidRPr="00030F21" w:rsidRDefault="00933EE9" w:rsidP="009C68F5">
      <w:pPr>
        <w:rPr>
          <w:b/>
          <w:noProof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5AC4" w:rsidRPr="008E3091" w14:paraId="57F1CE6A" w14:textId="77777777" w:rsidTr="00A225A8">
        <w:tc>
          <w:tcPr>
            <w:tcW w:w="4643" w:type="dxa"/>
            <w:shd w:val="clear" w:color="auto" w:fill="auto"/>
            <w:vAlign w:val="center"/>
          </w:tcPr>
          <w:p w14:paraId="55C28725" w14:textId="574C6E06" w:rsidR="00885AC4" w:rsidRPr="00885AC4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885AC4">
              <w:rPr>
                <w:b/>
                <w:bCs/>
                <w:iCs/>
                <w:sz w:val="22"/>
                <w:szCs w:val="22"/>
                <w:lang w:val="cs-CZ" w:eastAsia="en-U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C76EC9" w14:textId="2CE95DE2" w:rsidR="00885AC4" w:rsidRPr="00885AC4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885AC4">
              <w:rPr>
                <w:b/>
                <w:bCs/>
                <w:iCs/>
                <w:sz w:val="22"/>
                <w:szCs w:val="22"/>
                <w:lang w:val="cs-CZ" w:eastAsia="en-US"/>
              </w:rPr>
              <w:t>Kvantitativní složení, pokud je tato informace nezbytná pro řádné podání veterinárního léčivého přípravku</w:t>
            </w:r>
          </w:p>
        </w:tc>
      </w:tr>
      <w:tr w:rsidR="00885AC4" w:rsidRPr="00885AC4" w14:paraId="2BC31E1A" w14:textId="77777777" w:rsidTr="00A225A8">
        <w:tc>
          <w:tcPr>
            <w:tcW w:w="4643" w:type="dxa"/>
            <w:shd w:val="clear" w:color="auto" w:fill="auto"/>
            <w:vAlign w:val="center"/>
          </w:tcPr>
          <w:p w14:paraId="72889797" w14:textId="2662C9FD" w:rsidR="00885AC4" w:rsidRPr="00A4547D" w:rsidRDefault="00885AC4" w:rsidP="00885AC4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val="cs-CZ" w:eastAsia="en-US"/>
              </w:rPr>
            </w:pPr>
            <w:r w:rsidRPr="00A4547D">
              <w:rPr>
                <w:iCs/>
                <w:noProof/>
                <w:sz w:val="22"/>
                <w:szCs w:val="22"/>
                <w:lang w:val="cs-CZ"/>
              </w:rPr>
              <w:t>Butylhydroxyanisol (E 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2C68F3" w14:textId="772EE33B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  <w:r w:rsidRPr="00A4547D">
              <w:rPr>
                <w:iCs/>
                <w:sz w:val="22"/>
                <w:szCs w:val="22"/>
                <w:lang w:val="cs-CZ" w:eastAsia="en-US"/>
              </w:rPr>
              <w:t>0,1</w:t>
            </w:r>
            <w:r w:rsidR="00F41390" w:rsidRPr="00A4547D">
              <w:rPr>
                <w:iCs/>
                <w:sz w:val="22"/>
                <w:szCs w:val="22"/>
                <w:lang w:val="cs-CZ" w:eastAsia="en-US"/>
              </w:rPr>
              <w:t>0</w:t>
            </w:r>
            <w:r w:rsidRPr="00A4547D">
              <w:rPr>
                <w:iCs/>
                <w:sz w:val="22"/>
                <w:szCs w:val="22"/>
                <w:lang w:val="cs-CZ" w:eastAsia="en-US"/>
              </w:rPr>
              <w:t xml:space="preserve"> mg</w:t>
            </w:r>
          </w:p>
        </w:tc>
      </w:tr>
      <w:tr w:rsidR="00885AC4" w:rsidRPr="00885AC4" w14:paraId="7CFF82E3" w14:textId="77777777" w:rsidTr="00A225A8">
        <w:tc>
          <w:tcPr>
            <w:tcW w:w="4643" w:type="dxa"/>
            <w:shd w:val="clear" w:color="auto" w:fill="auto"/>
            <w:vAlign w:val="center"/>
          </w:tcPr>
          <w:p w14:paraId="77668D9B" w14:textId="2DDFF0A8" w:rsidR="00885AC4" w:rsidRPr="00A4547D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val="cs-CZ" w:eastAsia="en-US"/>
              </w:rPr>
            </w:pPr>
            <w:r w:rsidRPr="00A4547D">
              <w:rPr>
                <w:iCs/>
                <w:noProof/>
                <w:sz w:val="22"/>
                <w:szCs w:val="22"/>
                <w:lang w:val="cs-CZ"/>
              </w:rPr>
              <w:t>Butylhydroxytoluen (E 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535C0F" w14:textId="2D554B06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  <w:r w:rsidRPr="00A4547D">
              <w:rPr>
                <w:iCs/>
                <w:sz w:val="22"/>
                <w:szCs w:val="22"/>
                <w:lang w:val="cs-CZ" w:eastAsia="en-US"/>
              </w:rPr>
              <w:t>0,05 mg</w:t>
            </w:r>
          </w:p>
        </w:tc>
      </w:tr>
      <w:tr w:rsidR="00885AC4" w:rsidRPr="00885AC4" w14:paraId="51C65F5F" w14:textId="77777777" w:rsidTr="00A225A8">
        <w:tc>
          <w:tcPr>
            <w:tcW w:w="4643" w:type="dxa"/>
            <w:shd w:val="clear" w:color="auto" w:fill="auto"/>
            <w:vAlign w:val="center"/>
          </w:tcPr>
          <w:p w14:paraId="714D3DB1" w14:textId="42B638E2" w:rsidR="00885AC4" w:rsidRPr="00A4547D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val="cs-CZ" w:eastAsia="en-US"/>
              </w:rPr>
            </w:pPr>
            <w:proofErr w:type="spellStart"/>
            <w:r w:rsidRPr="00A4547D">
              <w:rPr>
                <w:iCs/>
                <w:sz w:val="22"/>
                <w:szCs w:val="22"/>
                <w:lang w:val="cs-CZ" w:eastAsia="en-US"/>
              </w:rPr>
              <w:t>Ethanol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B4499A0" w14:textId="77777777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</w:p>
        </w:tc>
      </w:tr>
      <w:tr w:rsidR="00885AC4" w:rsidRPr="00885AC4" w14:paraId="627B2678" w14:textId="77777777" w:rsidTr="00A225A8">
        <w:tc>
          <w:tcPr>
            <w:tcW w:w="4643" w:type="dxa"/>
            <w:shd w:val="clear" w:color="auto" w:fill="auto"/>
            <w:vAlign w:val="center"/>
          </w:tcPr>
          <w:p w14:paraId="4245ADF5" w14:textId="0084DF18" w:rsidR="00885AC4" w:rsidRPr="009C68F5" w:rsidRDefault="00885AC4" w:rsidP="009C68F5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val="cs-CZ" w:eastAsia="en-US"/>
              </w:rPr>
            </w:pPr>
            <w:proofErr w:type="spellStart"/>
            <w:r w:rsidRPr="00A4547D">
              <w:rPr>
                <w:iCs/>
                <w:sz w:val="22"/>
                <w:szCs w:val="22"/>
                <w:lang w:val="cs-CZ" w:eastAsia="en-US"/>
              </w:rPr>
              <w:t>Polysorbát</w:t>
            </w:r>
            <w:proofErr w:type="spellEnd"/>
            <w:r w:rsidRPr="00A4547D">
              <w:rPr>
                <w:iCs/>
                <w:sz w:val="22"/>
                <w:szCs w:val="22"/>
                <w:lang w:val="cs-CZ" w:eastAsia="en-US"/>
              </w:rPr>
              <w:t xml:space="preserve"> 80 (E 433)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2F5FCE" w14:textId="77777777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</w:p>
        </w:tc>
      </w:tr>
      <w:tr w:rsidR="00885AC4" w:rsidRPr="00885AC4" w14:paraId="2F6EE499" w14:textId="77777777" w:rsidTr="00A225A8">
        <w:tc>
          <w:tcPr>
            <w:tcW w:w="4643" w:type="dxa"/>
            <w:shd w:val="clear" w:color="auto" w:fill="auto"/>
            <w:vAlign w:val="center"/>
          </w:tcPr>
          <w:p w14:paraId="297FB21F" w14:textId="617118C7" w:rsidR="00885AC4" w:rsidRPr="00A4547D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val="cs-CZ" w:eastAsia="en-US"/>
              </w:rPr>
            </w:pPr>
            <w:proofErr w:type="spellStart"/>
            <w:r w:rsidRPr="00A4547D">
              <w:rPr>
                <w:iCs/>
                <w:sz w:val="22"/>
                <w:szCs w:val="22"/>
                <w:lang w:val="cs-CZ" w:eastAsia="en-US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2E111A6" w14:textId="77777777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</w:p>
        </w:tc>
      </w:tr>
      <w:tr w:rsidR="00885AC4" w:rsidRPr="00885AC4" w14:paraId="764138FC" w14:textId="77777777" w:rsidTr="00A225A8">
        <w:tc>
          <w:tcPr>
            <w:tcW w:w="4643" w:type="dxa"/>
            <w:shd w:val="clear" w:color="auto" w:fill="auto"/>
            <w:vAlign w:val="center"/>
          </w:tcPr>
          <w:p w14:paraId="7625D559" w14:textId="3884DB7A" w:rsidR="00885AC4" w:rsidRPr="00A4547D" w:rsidRDefault="00885AC4" w:rsidP="00885AC4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val="cs-CZ" w:eastAsia="en-US"/>
              </w:rPr>
            </w:pPr>
            <w:proofErr w:type="spellStart"/>
            <w:r w:rsidRPr="00A4547D">
              <w:rPr>
                <w:iCs/>
                <w:sz w:val="22"/>
                <w:szCs w:val="22"/>
                <w:lang w:val="cs-CZ" w:eastAsia="en-US"/>
              </w:rPr>
              <w:t>Diethylenglykol</w:t>
            </w:r>
            <w:r w:rsidR="00255655">
              <w:rPr>
                <w:iCs/>
                <w:sz w:val="22"/>
                <w:szCs w:val="22"/>
                <w:lang w:val="cs-CZ" w:eastAsia="en-US"/>
              </w:rPr>
              <w:t>-</w:t>
            </w:r>
            <w:r w:rsidRPr="00A4547D">
              <w:rPr>
                <w:iCs/>
                <w:sz w:val="22"/>
                <w:szCs w:val="22"/>
                <w:lang w:val="cs-CZ" w:eastAsia="en-US"/>
              </w:rPr>
              <w:t>monoethylether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476A268" w14:textId="77777777" w:rsidR="00885AC4" w:rsidRPr="00A4547D" w:rsidRDefault="00885AC4" w:rsidP="009C68F5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iCs/>
                <w:sz w:val="22"/>
                <w:szCs w:val="22"/>
                <w:lang w:val="cs-CZ" w:eastAsia="en-US"/>
              </w:rPr>
            </w:pPr>
          </w:p>
        </w:tc>
      </w:tr>
    </w:tbl>
    <w:p w14:paraId="618F1661" w14:textId="6D92F8E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0D41CC43" w14:textId="3AC6C854" w:rsidR="00414131" w:rsidRPr="000208EF" w:rsidRDefault="00414131" w:rsidP="00030F21">
      <w:pPr>
        <w:rPr>
          <w:noProof/>
          <w:sz w:val="22"/>
          <w:szCs w:val="22"/>
          <w:lang w:val="cs-CZ"/>
        </w:rPr>
      </w:pPr>
      <w:r w:rsidRPr="000208EF">
        <w:rPr>
          <w:noProof/>
          <w:sz w:val="22"/>
          <w:szCs w:val="22"/>
          <w:lang w:val="cs-CZ"/>
        </w:rPr>
        <w:t>Čirý</w:t>
      </w:r>
      <w:r w:rsidR="006A0C48">
        <w:rPr>
          <w:noProof/>
          <w:sz w:val="22"/>
          <w:szCs w:val="22"/>
          <w:lang w:val="cs-CZ"/>
        </w:rPr>
        <w:t>,</w:t>
      </w:r>
      <w:r w:rsidRPr="000208EF">
        <w:rPr>
          <w:noProof/>
          <w:sz w:val="22"/>
          <w:szCs w:val="22"/>
          <w:lang w:val="cs-CZ"/>
        </w:rPr>
        <w:t xml:space="preserve"> jantarově žlutý roztok.</w:t>
      </w:r>
    </w:p>
    <w:p w14:paraId="4E6A9D2A" w14:textId="77777777" w:rsidR="00DC2927" w:rsidRPr="000208EF" w:rsidRDefault="00DC2927" w:rsidP="009C68F5">
      <w:pPr>
        <w:rPr>
          <w:noProof/>
          <w:sz w:val="22"/>
          <w:szCs w:val="22"/>
          <w:lang w:val="cs-CZ"/>
        </w:rPr>
      </w:pPr>
    </w:p>
    <w:p w14:paraId="3045D0D3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7F08594B" w14:textId="77777777" w:rsidR="0047616B" w:rsidRPr="000208EF" w:rsidRDefault="0047616B" w:rsidP="00030F21">
      <w:pPr>
        <w:pStyle w:val="Style1"/>
      </w:pPr>
      <w:r w:rsidRPr="000208EF">
        <w:t>3.</w:t>
      </w:r>
      <w:r w:rsidRPr="000208EF">
        <w:tab/>
        <w:t>KLINICKÉ INFORMACE</w:t>
      </w:r>
    </w:p>
    <w:p w14:paraId="35693C18" w14:textId="77777777" w:rsidR="00414131" w:rsidRPr="000208EF" w:rsidRDefault="00414131" w:rsidP="009C68F5">
      <w:pPr>
        <w:rPr>
          <w:sz w:val="22"/>
          <w:szCs w:val="22"/>
          <w:lang w:val="cs-CZ"/>
        </w:rPr>
      </w:pPr>
    </w:p>
    <w:p w14:paraId="21332C5B" w14:textId="0BB7D20D" w:rsidR="00414131" w:rsidRPr="000208EF" w:rsidRDefault="0047616B" w:rsidP="00030F21">
      <w:pPr>
        <w:pStyle w:val="Style1"/>
      </w:pPr>
      <w:r w:rsidRPr="000208EF">
        <w:t>3.1</w:t>
      </w:r>
      <w:r w:rsidRPr="000208EF">
        <w:tab/>
        <w:t>Cílové druhy zvířat</w:t>
      </w:r>
    </w:p>
    <w:p w14:paraId="43395083" w14:textId="77777777" w:rsidR="00414131" w:rsidRPr="000208EF" w:rsidRDefault="00414131" w:rsidP="009C68F5">
      <w:pPr>
        <w:rPr>
          <w:b/>
          <w:sz w:val="22"/>
          <w:szCs w:val="22"/>
          <w:lang w:val="cs-CZ"/>
        </w:rPr>
      </w:pPr>
    </w:p>
    <w:p w14:paraId="7CF46F93" w14:textId="591DB374" w:rsidR="00DC2927" w:rsidRPr="000208EF" w:rsidRDefault="00414131" w:rsidP="004C3C32">
      <w:pPr>
        <w:jc w:val="both"/>
        <w:rPr>
          <w:noProof/>
          <w:sz w:val="22"/>
          <w:szCs w:val="22"/>
          <w:lang w:val="cs-CZ"/>
        </w:rPr>
      </w:pPr>
      <w:r w:rsidRPr="000208EF">
        <w:rPr>
          <w:noProof/>
          <w:sz w:val="22"/>
          <w:szCs w:val="22"/>
          <w:lang w:val="cs-CZ"/>
        </w:rPr>
        <w:t>Kočky a fretky</w:t>
      </w:r>
    </w:p>
    <w:p w14:paraId="0F8F5465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33406803" w14:textId="77777777" w:rsidR="0047616B" w:rsidRPr="000208EF" w:rsidRDefault="0047616B" w:rsidP="00030F21">
      <w:pPr>
        <w:pStyle w:val="Style1"/>
      </w:pPr>
      <w:r w:rsidRPr="000208EF">
        <w:t>3.2</w:t>
      </w:r>
      <w:r w:rsidRPr="000208EF">
        <w:tab/>
        <w:t>Indikace pro použití pro každý cílový druh zvířat</w:t>
      </w:r>
    </w:p>
    <w:p w14:paraId="4CFF1895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715EEB5C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  <w:r w:rsidRPr="000208EF">
        <w:rPr>
          <w:noProof/>
          <w:sz w:val="22"/>
          <w:szCs w:val="22"/>
          <w:lang w:val="cs-CZ"/>
        </w:rPr>
        <w:t>U koček:</w:t>
      </w:r>
    </w:p>
    <w:p w14:paraId="61782374" w14:textId="637A5928" w:rsidR="00414131" w:rsidRPr="009C68F5" w:rsidRDefault="00414131" w:rsidP="00272ED1">
      <w:pPr>
        <w:jc w:val="both"/>
        <w:rPr>
          <w:noProof/>
          <w:sz w:val="22"/>
          <w:szCs w:val="22"/>
          <w:lang w:val="cs-CZ"/>
        </w:rPr>
      </w:pPr>
      <w:r w:rsidRPr="009C68F5">
        <w:rPr>
          <w:noProof/>
          <w:sz w:val="22"/>
          <w:szCs w:val="22"/>
          <w:lang w:val="cs-CZ"/>
        </w:rPr>
        <w:t>K použití proti napadení blechami, a to pouze blechami nebo blechami spolu s klíšťaty a/nebo všenkami.</w:t>
      </w:r>
    </w:p>
    <w:p w14:paraId="58F4FCDE" w14:textId="3843123C" w:rsidR="00414131" w:rsidRPr="009C68F5" w:rsidRDefault="00C823E9" w:rsidP="009C68F5">
      <w:pPr>
        <w:pStyle w:val="Odstavecseseznamem"/>
        <w:numPr>
          <w:ilvl w:val="0"/>
          <w:numId w:val="7"/>
        </w:numPr>
        <w:spacing w:line="260" w:lineRule="exact"/>
        <w:ind w:left="567" w:hanging="567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Hubí</w:t>
      </w:r>
      <w:r w:rsidR="00414131" w:rsidRPr="009C68F5">
        <w:rPr>
          <w:noProof/>
          <w:sz w:val="22"/>
          <w:szCs w:val="22"/>
          <w:lang w:val="cs-CZ"/>
        </w:rPr>
        <w:t xml:space="preserve"> blech</w:t>
      </w:r>
      <w:r>
        <w:rPr>
          <w:noProof/>
          <w:sz w:val="22"/>
          <w:szCs w:val="22"/>
          <w:lang w:val="cs-CZ"/>
        </w:rPr>
        <w:t>y</w:t>
      </w:r>
      <w:r w:rsidR="00414131" w:rsidRPr="009C68F5">
        <w:rPr>
          <w:noProof/>
          <w:sz w:val="22"/>
          <w:szCs w:val="22"/>
          <w:lang w:val="cs-CZ"/>
        </w:rPr>
        <w:t xml:space="preserve"> (</w:t>
      </w:r>
      <w:r w:rsidR="00414131" w:rsidRPr="009C68F5">
        <w:rPr>
          <w:i/>
          <w:iCs/>
          <w:noProof/>
          <w:sz w:val="22"/>
          <w:szCs w:val="22"/>
          <w:lang w:val="cs-CZ"/>
        </w:rPr>
        <w:t>Ctenocephalides</w:t>
      </w:r>
      <w:r w:rsidR="00414131" w:rsidRPr="009C68F5">
        <w:rPr>
          <w:noProof/>
          <w:sz w:val="22"/>
          <w:szCs w:val="22"/>
          <w:lang w:val="cs-CZ"/>
        </w:rPr>
        <w:t xml:space="preserve"> spp.)</w:t>
      </w:r>
      <w:r w:rsidR="005847C9" w:rsidRPr="009C68F5">
        <w:rPr>
          <w:noProof/>
          <w:sz w:val="22"/>
          <w:szCs w:val="22"/>
          <w:lang w:val="cs-CZ"/>
        </w:rPr>
        <w:t>.</w:t>
      </w:r>
      <w:r w:rsidR="00414131" w:rsidRPr="009C68F5">
        <w:rPr>
          <w:noProof/>
          <w:sz w:val="22"/>
          <w:szCs w:val="22"/>
          <w:lang w:val="cs-CZ"/>
        </w:rPr>
        <w:t xml:space="preserve"> Insekticidní účinek proti </w:t>
      </w:r>
      <w:r w:rsidR="000E467E" w:rsidRPr="009C68F5">
        <w:rPr>
          <w:noProof/>
          <w:sz w:val="22"/>
          <w:szCs w:val="22"/>
          <w:lang w:val="cs-CZ"/>
        </w:rPr>
        <w:t xml:space="preserve">novému </w:t>
      </w:r>
      <w:r w:rsidR="00414131" w:rsidRPr="009C68F5">
        <w:rPr>
          <w:noProof/>
          <w:sz w:val="22"/>
          <w:szCs w:val="22"/>
          <w:lang w:val="cs-CZ"/>
        </w:rPr>
        <w:t>napadení dospěl</w:t>
      </w:r>
      <w:r w:rsidR="00454CBF">
        <w:rPr>
          <w:noProof/>
          <w:sz w:val="22"/>
          <w:szCs w:val="22"/>
          <w:lang w:val="cs-CZ"/>
        </w:rPr>
        <w:t>ci</w:t>
      </w:r>
      <w:r w:rsidR="00414131" w:rsidRPr="009C68F5">
        <w:rPr>
          <w:noProof/>
          <w:sz w:val="22"/>
          <w:szCs w:val="22"/>
          <w:lang w:val="cs-CZ"/>
        </w:rPr>
        <w:t xml:space="preserve"> blech trvá po dobu 4 týdnů. Zabránění pomnožení blech potlačením vývoje vajíček (ovicidní účinek), larev a jejich vývojových stádií (larvicidní účinek) vyvinutých z vajíček nakladených dospěl</w:t>
      </w:r>
      <w:r w:rsidR="00454CBF">
        <w:rPr>
          <w:noProof/>
          <w:sz w:val="22"/>
          <w:szCs w:val="22"/>
          <w:lang w:val="cs-CZ"/>
        </w:rPr>
        <w:t>ci</w:t>
      </w:r>
      <w:r w:rsidR="00414131" w:rsidRPr="009C68F5">
        <w:rPr>
          <w:noProof/>
          <w:sz w:val="22"/>
          <w:szCs w:val="22"/>
          <w:lang w:val="cs-CZ"/>
        </w:rPr>
        <w:t xml:space="preserve"> blech po dobu 6 týdnů po </w:t>
      </w:r>
      <w:r w:rsidR="00454CBF">
        <w:rPr>
          <w:noProof/>
          <w:sz w:val="22"/>
          <w:szCs w:val="22"/>
          <w:lang w:val="cs-CZ"/>
        </w:rPr>
        <w:t>podání</w:t>
      </w:r>
      <w:r w:rsidR="00414131" w:rsidRPr="009C68F5">
        <w:rPr>
          <w:noProof/>
          <w:sz w:val="22"/>
          <w:szCs w:val="22"/>
          <w:lang w:val="cs-CZ"/>
        </w:rPr>
        <w:t xml:space="preserve">. </w:t>
      </w:r>
    </w:p>
    <w:p w14:paraId="4995C7C9" w14:textId="3CC3EE9B" w:rsidR="00414131" w:rsidRPr="009C68F5" w:rsidRDefault="00C823E9" w:rsidP="009C68F5">
      <w:pPr>
        <w:pStyle w:val="Odstavecseseznamem"/>
        <w:numPr>
          <w:ilvl w:val="0"/>
          <w:numId w:val="7"/>
        </w:numPr>
        <w:spacing w:line="260" w:lineRule="exact"/>
        <w:ind w:left="567" w:hanging="567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Hubí</w:t>
      </w:r>
      <w:r w:rsidR="00414131" w:rsidRPr="009C68F5">
        <w:rPr>
          <w:noProof/>
          <w:sz w:val="22"/>
          <w:szCs w:val="22"/>
          <w:lang w:val="cs-CZ"/>
        </w:rPr>
        <w:t xml:space="preserve"> klíšťat</w:t>
      </w:r>
      <w:r>
        <w:rPr>
          <w:noProof/>
          <w:sz w:val="22"/>
          <w:szCs w:val="22"/>
          <w:lang w:val="cs-CZ"/>
        </w:rPr>
        <w:t>a</w:t>
      </w:r>
      <w:r w:rsidR="00414131" w:rsidRPr="009C68F5">
        <w:rPr>
          <w:noProof/>
          <w:sz w:val="22"/>
          <w:szCs w:val="22"/>
          <w:lang w:val="cs-CZ"/>
        </w:rPr>
        <w:t xml:space="preserve"> (</w:t>
      </w:r>
      <w:r w:rsidR="00414131" w:rsidRPr="009C68F5">
        <w:rPr>
          <w:i/>
          <w:iCs/>
          <w:noProof/>
          <w:sz w:val="22"/>
          <w:szCs w:val="22"/>
          <w:lang w:val="cs-CZ"/>
        </w:rPr>
        <w:t>Ixodes</w:t>
      </w:r>
      <w:r w:rsidR="00414131" w:rsidRPr="009C68F5">
        <w:rPr>
          <w:noProof/>
          <w:sz w:val="22"/>
          <w:szCs w:val="22"/>
          <w:lang w:val="cs-CZ"/>
        </w:rPr>
        <w:t xml:space="preserve"> </w:t>
      </w:r>
      <w:r w:rsidR="00414131" w:rsidRPr="009C68F5">
        <w:rPr>
          <w:i/>
          <w:iCs/>
          <w:noProof/>
          <w:sz w:val="22"/>
          <w:szCs w:val="22"/>
          <w:lang w:val="cs-CZ"/>
        </w:rPr>
        <w:t>ricinus</w:t>
      </w:r>
      <w:r w:rsidR="00414131" w:rsidRPr="009C68F5">
        <w:rPr>
          <w:noProof/>
          <w:sz w:val="22"/>
          <w:szCs w:val="22"/>
          <w:lang w:val="cs-CZ"/>
        </w:rPr>
        <w:t xml:space="preserve">, </w:t>
      </w:r>
      <w:r w:rsidR="00414131" w:rsidRPr="009C68F5">
        <w:rPr>
          <w:i/>
          <w:iCs/>
          <w:noProof/>
          <w:sz w:val="22"/>
          <w:szCs w:val="22"/>
          <w:lang w:val="cs-CZ"/>
        </w:rPr>
        <w:t>Dermacentor</w:t>
      </w:r>
      <w:r w:rsidR="00414131" w:rsidRPr="009C68F5">
        <w:rPr>
          <w:noProof/>
          <w:sz w:val="22"/>
          <w:szCs w:val="22"/>
          <w:lang w:val="cs-CZ"/>
        </w:rPr>
        <w:t xml:space="preserve"> </w:t>
      </w:r>
      <w:r w:rsidR="00414131" w:rsidRPr="009C68F5">
        <w:rPr>
          <w:i/>
          <w:iCs/>
          <w:noProof/>
          <w:sz w:val="22"/>
          <w:szCs w:val="22"/>
          <w:lang w:val="cs-CZ"/>
        </w:rPr>
        <w:t>variabilis</w:t>
      </w:r>
      <w:r w:rsidR="00414131" w:rsidRPr="009C68F5">
        <w:rPr>
          <w:noProof/>
          <w:sz w:val="22"/>
          <w:szCs w:val="22"/>
          <w:lang w:val="cs-CZ"/>
        </w:rPr>
        <w:t xml:space="preserve">, </w:t>
      </w:r>
      <w:r w:rsidR="00414131" w:rsidRPr="009C68F5">
        <w:rPr>
          <w:i/>
          <w:iCs/>
          <w:noProof/>
          <w:sz w:val="22"/>
          <w:szCs w:val="22"/>
          <w:lang w:val="cs-CZ"/>
        </w:rPr>
        <w:t>Rhipicephalus</w:t>
      </w:r>
      <w:r w:rsidR="00414131" w:rsidRPr="009C68F5">
        <w:rPr>
          <w:noProof/>
          <w:sz w:val="22"/>
          <w:szCs w:val="22"/>
          <w:lang w:val="cs-CZ"/>
        </w:rPr>
        <w:t xml:space="preserve"> </w:t>
      </w:r>
      <w:r w:rsidR="00414131" w:rsidRPr="009C68F5">
        <w:rPr>
          <w:i/>
          <w:iCs/>
          <w:noProof/>
          <w:sz w:val="22"/>
          <w:szCs w:val="22"/>
          <w:lang w:val="cs-CZ"/>
        </w:rPr>
        <w:t>sanguineus</w:t>
      </w:r>
      <w:r w:rsidR="00414131" w:rsidRPr="009C68F5">
        <w:rPr>
          <w:noProof/>
          <w:sz w:val="22"/>
          <w:szCs w:val="22"/>
          <w:lang w:val="cs-CZ"/>
        </w:rPr>
        <w:t xml:space="preserve">). </w:t>
      </w:r>
      <w:r w:rsidR="00A23F13" w:rsidRPr="009C68F5">
        <w:rPr>
          <w:noProof/>
          <w:sz w:val="22"/>
          <w:szCs w:val="22"/>
          <w:lang w:val="cs-CZ"/>
        </w:rPr>
        <w:t>Veterinární léčivý p</w:t>
      </w:r>
      <w:r w:rsidR="00414131" w:rsidRPr="009C68F5">
        <w:rPr>
          <w:noProof/>
          <w:sz w:val="22"/>
          <w:szCs w:val="22"/>
          <w:lang w:val="cs-CZ"/>
        </w:rPr>
        <w:t>řípravek má trvalý akaricidní účinek po dobu až 2 týdnů proti klíšťatům (doloženo výsledky experimentálních studií)</w:t>
      </w:r>
      <w:r w:rsidR="007B74AD" w:rsidRPr="009C68F5">
        <w:rPr>
          <w:noProof/>
          <w:sz w:val="22"/>
          <w:szCs w:val="22"/>
          <w:lang w:val="cs-CZ"/>
        </w:rPr>
        <w:t>.</w:t>
      </w:r>
    </w:p>
    <w:p w14:paraId="121E3C85" w14:textId="74524969" w:rsidR="00414131" w:rsidRPr="009C68F5" w:rsidRDefault="00C823E9" w:rsidP="009C68F5">
      <w:pPr>
        <w:pStyle w:val="Odstavecseseznamem"/>
        <w:numPr>
          <w:ilvl w:val="0"/>
          <w:numId w:val="7"/>
        </w:numPr>
        <w:spacing w:line="260" w:lineRule="exact"/>
        <w:ind w:left="567" w:hanging="567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Hubí</w:t>
      </w:r>
      <w:r w:rsidR="00414131" w:rsidRPr="009C68F5">
        <w:rPr>
          <w:noProof/>
          <w:sz w:val="22"/>
          <w:szCs w:val="22"/>
          <w:lang w:val="cs-CZ"/>
        </w:rPr>
        <w:t xml:space="preserve"> všenk</w:t>
      </w:r>
      <w:r>
        <w:rPr>
          <w:noProof/>
          <w:sz w:val="22"/>
          <w:szCs w:val="22"/>
          <w:lang w:val="cs-CZ"/>
        </w:rPr>
        <w:t>y</w:t>
      </w:r>
      <w:r w:rsidR="00414131" w:rsidRPr="009C68F5">
        <w:rPr>
          <w:noProof/>
          <w:sz w:val="22"/>
          <w:szCs w:val="22"/>
          <w:lang w:val="cs-CZ"/>
        </w:rPr>
        <w:t xml:space="preserve"> </w:t>
      </w:r>
      <w:r w:rsidR="00414131" w:rsidRPr="009C68F5">
        <w:rPr>
          <w:noProof/>
          <w:snapToGrid w:val="0"/>
          <w:sz w:val="22"/>
          <w:szCs w:val="22"/>
          <w:lang w:val="cs-CZ"/>
        </w:rPr>
        <w:t>(</w:t>
      </w:r>
      <w:r w:rsidR="00414131" w:rsidRPr="009C68F5">
        <w:rPr>
          <w:i/>
          <w:noProof/>
          <w:snapToGrid w:val="0"/>
          <w:sz w:val="22"/>
          <w:szCs w:val="22"/>
          <w:lang w:val="cs-CZ"/>
        </w:rPr>
        <w:t>Felicola subrostratus</w:t>
      </w:r>
      <w:r w:rsidR="00414131" w:rsidRPr="009C68F5">
        <w:rPr>
          <w:iCs/>
          <w:noProof/>
          <w:snapToGrid w:val="0"/>
          <w:sz w:val="22"/>
          <w:szCs w:val="22"/>
          <w:lang w:val="cs-CZ"/>
        </w:rPr>
        <w:t>)</w:t>
      </w:r>
      <w:r w:rsidR="00414131" w:rsidRPr="009C68F5">
        <w:rPr>
          <w:noProof/>
          <w:sz w:val="22"/>
          <w:szCs w:val="22"/>
          <w:lang w:val="cs-CZ"/>
        </w:rPr>
        <w:t>.</w:t>
      </w:r>
    </w:p>
    <w:p w14:paraId="2D046D45" w14:textId="71BA6513" w:rsidR="00414131" w:rsidRPr="000208EF" w:rsidRDefault="007B74AD" w:rsidP="009C68F5">
      <w:pPr>
        <w:rPr>
          <w:noProof/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lastRenderedPageBreak/>
        <w:t>Veterinární léčivý p</w:t>
      </w:r>
      <w:r w:rsidR="00414131" w:rsidRPr="000208EF">
        <w:rPr>
          <w:sz w:val="22"/>
          <w:szCs w:val="22"/>
          <w:lang w:val="cs-CZ"/>
        </w:rPr>
        <w:t xml:space="preserve">řípravek je možné použít jako součást léčebné strategie při </w:t>
      </w:r>
      <w:r w:rsidR="003A1F51">
        <w:rPr>
          <w:sz w:val="22"/>
          <w:szCs w:val="22"/>
          <w:lang w:val="cs-CZ"/>
        </w:rPr>
        <w:t>potlačení</w:t>
      </w:r>
      <w:r w:rsidR="003A1F51" w:rsidRPr="000208EF">
        <w:rPr>
          <w:noProof/>
          <w:sz w:val="22"/>
          <w:szCs w:val="22"/>
          <w:lang w:val="cs-CZ"/>
        </w:rPr>
        <w:t xml:space="preserve"> </w:t>
      </w:r>
      <w:r w:rsidR="00414131" w:rsidRPr="000208EF">
        <w:rPr>
          <w:noProof/>
          <w:sz w:val="22"/>
          <w:szCs w:val="22"/>
          <w:lang w:val="cs-CZ"/>
        </w:rPr>
        <w:t>alergie na bleší kousnutí (FAD).</w:t>
      </w:r>
    </w:p>
    <w:p w14:paraId="1DE0B753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50E5BB06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  <w:r w:rsidRPr="000208EF">
        <w:rPr>
          <w:noProof/>
          <w:sz w:val="22"/>
          <w:szCs w:val="22"/>
          <w:lang w:val="cs-CZ"/>
        </w:rPr>
        <w:t>U fretek:</w:t>
      </w:r>
    </w:p>
    <w:p w14:paraId="1844C726" w14:textId="16C48935" w:rsidR="00414131" w:rsidRPr="009C68F5" w:rsidRDefault="00414131" w:rsidP="000662AF">
      <w:pPr>
        <w:jc w:val="both"/>
        <w:rPr>
          <w:noProof/>
          <w:sz w:val="22"/>
          <w:szCs w:val="22"/>
          <w:lang w:val="cs-CZ"/>
        </w:rPr>
      </w:pPr>
      <w:r w:rsidRPr="009C68F5">
        <w:rPr>
          <w:noProof/>
          <w:sz w:val="22"/>
          <w:szCs w:val="22"/>
          <w:lang w:val="cs-CZ"/>
        </w:rPr>
        <w:t>K použití proti napadení blechami a to pouze blechami nebo blechami spolu s klíšťaty.</w:t>
      </w:r>
    </w:p>
    <w:p w14:paraId="2198BAD9" w14:textId="5CAEB5EF" w:rsidR="00414131" w:rsidRPr="009C68F5" w:rsidRDefault="00C823E9" w:rsidP="009C68F5">
      <w:pPr>
        <w:pStyle w:val="Odstavecseseznamem"/>
        <w:numPr>
          <w:ilvl w:val="0"/>
          <w:numId w:val="7"/>
        </w:numPr>
        <w:ind w:left="567" w:hanging="567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Hubí</w:t>
      </w:r>
      <w:r w:rsidR="00414131" w:rsidRPr="009C68F5">
        <w:rPr>
          <w:noProof/>
          <w:sz w:val="22"/>
          <w:szCs w:val="22"/>
          <w:lang w:val="cs-CZ"/>
        </w:rPr>
        <w:t xml:space="preserve"> blech</w:t>
      </w:r>
      <w:r>
        <w:rPr>
          <w:noProof/>
          <w:sz w:val="22"/>
          <w:szCs w:val="22"/>
          <w:lang w:val="cs-CZ"/>
        </w:rPr>
        <w:t>y</w:t>
      </w:r>
      <w:r w:rsidR="00414131" w:rsidRPr="009C68F5">
        <w:rPr>
          <w:noProof/>
          <w:sz w:val="22"/>
          <w:szCs w:val="22"/>
          <w:lang w:val="cs-CZ"/>
        </w:rPr>
        <w:t xml:space="preserve"> (</w:t>
      </w:r>
      <w:r w:rsidR="00414131" w:rsidRPr="009C68F5">
        <w:rPr>
          <w:i/>
          <w:iCs/>
          <w:noProof/>
          <w:sz w:val="22"/>
          <w:szCs w:val="22"/>
          <w:lang w:val="cs-CZ"/>
        </w:rPr>
        <w:t>Ctenocephalides</w:t>
      </w:r>
      <w:r w:rsidR="00414131" w:rsidRPr="009C68F5">
        <w:rPr>
          <w:noProof/>
          <w:sz w:val="22"/>
          <w:szCs w:val="22"/>
          <w:lang w:val="cs-CZ"/>
        </w:rPr>
        <w:t xml:space="preserve"> spp.)</w:t>
      </w:r>
      <w:r w:rsidR="00892D71" w:rsidRPr="000208EF">
        <w:rPr>
          <w:noProof/>
          <w:sz w:val="22"/>
          <w:szCs w:val="22"/>
          <w:lang w:val="cs-CZ"/>
        </w:rPr>
        <w:t>.</w:t>
      </w:r>
      <w:r w:rsidR="00414131" w:rsidRPr="009C68F5">
        <w:rPr>
          <w:noProof/>
          <w:sz w:val="22"/>
          <w:szCs w:val="22"/>
          <w:lang w:val="cs-CZ"/>
        </w:rPr>
        <w:t xml:space="preserve"> Insekticidní účinek proti </w:t>
      </w:r>
      <w:r w:rsidR="00892D71" w:rsidRPr="000208EF">
        <w:rPr>
          <w:noProof/>
          <w:sz w:val="22"/>
          <w:szCs w:val="22"/>
          <w:lang w:val="cs-CZ"/>
        </w:rPr>
        <w:t xml:space="preserve">novému </w:t>
      </w:r>
      <w:r w:rsidR="00414131" w:rsidRPr="009C68F5">
        <w:rPr>
          <w:noProof/>
          <w:sz w:val="22"/>
          <w:szCs w:val="22"/>
          <w:lang w:val="cs-CZ"/>
        </w:rPr>
        <w:t>napadení dospěl</w:t>
      </w:r>
      <w:r w:rsidR="00454CBF">
        <w:rPr>
          <w:noProof/>
          <w:sz w:val="22"/>
          <w:szCs w:val="22"/>
          <w:lang w:val="cs-CZ"/>
        </w:rPr>
        <w:t>ci</w:t>
      </w:r>
      <w:r w:rsidR="00414131" w:rsidRPr="009C68F5">
        <w:rPr>
          <w:noProof/>
          <w:sz w:val="22"/>
          <w:szCs w:val="22"/>
          <w:lang w:val="cs-CZ"/>
        </w:rPr>
        <w:t xml:space="preserve"> blech trvá po dobu 4 týdnů. Zabránění pomnožení blech potlačením vývoje vajíček (ovicidní účinek), larev a jejich vývojových stádií (larvicidní účinek) vyvinutých z vajíček nakladených dospěl</w:t>
      </w:r>
      <w:r w:rsidR="00454CBF">
        <w:rPr>
          <w:noProof/>
          <w:sz w:val="22"/>
          <w:szCs w:val="22"/>
          <w:lang w:val="cs-CZ"/>
        </w:rPr>
        <w:t>ci</w:t>
      </w:r>
      <w:r w:rsidR="00414131" w:rsidRPr="009C68F5">
        <w:rPr>
          <w:noProof/>
          <w:sz w:val="22"/>
          <w:szCs w:val="22"/>
          <w:lang w:val="cs-CZ"/>
        </w:rPr>
        <w:t xml:space="preserve"> blech. </w:t>
      </w:r>
    </w:p>
    <w:p w14:paraId="7A54F6B4" w14:textId="6E8E1BF3" w:rsidR="00DC2927" w:rsidRPr="009C68F5" w:rsidRDefault="00C823E9" w:rsidP="009C68F5">
      <w:pPr>
        <w:pStyle w:val="Odstavecseseznamem"/>
        <w:numPr>
          <w:ilvl w:val="0"/>
          <w:numId w:val="7"/>
        </w:numPr>
        <w:ind w:left="567" w:hanging="567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Hubí</w:t>
      </w:r>
      <w:r w:rsidR="00414131" w:rsidRPr="009C68F5">
        <w:rPr>
          <w:noProof/>
          <w:sz w:val="22"/>
          <w:szCs w:val="22"/>
          <w:lang w:val="cs-CZ"/>
        </w:rPr>
        <w:t xml:space="preserve"> klíšťat</w:t>
      </w:r>
      <w:r>
        <w:rPr>
          <w:noProof/>
          <w:sz w:val="22"/>
          <w:szCs w:val="22"/>
          <w:lang w:val="cs-CZ"/>
        </w:rPr>
        <w:t>a</w:t>
      </w:r>
      <w:r w:rsidR="00414131" w:rsidRPr="009C68F5">
        <w:rPr>
          <w:noProof/>
          <w:sz w:val="22"/>
          <w:szCs w:val="22"/>
          <w:lang w:val="cs-CZ"/>
        </w:rPr>
        <w:t xml:space="preserve"> (</w:t>
      </w:r>
      <w:r w:rsidR="00414131" w:rsidRPr="009C68F5">
        <w:rPr>
          <w:i/>
          <w:iCs/>
          <w:noProof/>
          <w:sz w:val="22"/>
          <w:szCs w:val="22"/>
          <w:lang w:val="cs-CZ"/>
        </w:rPr>
        <w:t>Ixodes</w:t>
      </w:r>
      <w:r w:rsidR="00414131" w:rsidRPr="009C68F5">
        <w:rPr>
          <w:noProof/>
          <w:sz w:val="22"/>
          <w:szCs w:val="22"/>
          <w:lang w:val="cs-CZ"/>
        </w:rPr>
        <w:t xml:space="preserve"> </w:t>
      </w:r>
      <w:r w:rsidR="00414131" w:rsidRPr="009C68F5">
        <w:rPr>
          <w:i/>
          <w:iCs/>
          <w:noProof/>
          <w:sz w:val="22"/>
          <w:szCs w:val="22"/>
          <w:lang w:val="cs-CZ"/>
        </w:rPr>
        <w:t>ricinus</w:t>
      </w:r>
      <w:r w:rsidR="00414131" w:rsidRPr="009C68F5">
        <w:rPr>
          <w:iCs/>
          <w:noProof/>
          <w:sz w:val="22"/>
          <w:szCs w:val="22"/>
          <w:lang w:val="cs-CZ"/>
        </w:rPr>
        <w:t>).</w:t>
      </w:r>
      <w:r w:rsidR="00414131" w:rsidRPr="009C68F5">
        <w:rPr>
          <w:i/>
          <w:iCs/>
          <w:noProof/>
          <w:sz w:val="22"/>
          <w:szCs w:val="22"/>
          <w:lang w:val="cs-CZ"/>
        </w:rPr>
        <w:t xml:space="preserve"> </w:t>
      </w:r>
      <w:r w:rsidR="004563E5" w:rsidRPr="000208EF">
        <w:rPr>
          <w:noProof/>
          <w:sz w:val="22"/>
          <w:szCs w:val="22"/>
          <w:lang w:val="cs-CZ"/>
        </w:rPr>
        <w:t>Veterinární léčivý p</w:t>
      </w:r>
      <w:r w:rsidR="00414131" w:rsidRPr="009C68F5">
        <w:rPr>
          <w:noProof/>
          <w:sz w:val="22"/>
          <w:szCs w:val="22"/>
          <w:lang w:val="cs-CZ"/>
        </w:rPr>
        <w:t>řípravek má trvalý akaricidní účinek po dobu 4 týdnů proti klíšťatům (doloženo výsledky experimentálních studií)</w:t>
      </w:r>
      <w:r w:rsidR="00162092" w:rsidRPr="000208EF">
        <w:rPr>
          <w:noProof/>
          <w:sz w:val="22"/>
          <w:szCs w:val="22"/>
          <w:lang w:val="cs-CZ"/>
        </w:rPr>
        <w:t>.</w:t>
      </w:r>
    </w:p>
    <w:p w14:paraId="1B5C6FFE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5A7BA429" w14:textId="77777777" w:rsidR="0047616B" w:rsidRPr="000208EF" w:rsidRDefault="0047616B" w:rsidP="00030F21">
      <w:pPr>
        <w:pStyle w:val="Style1"/>
      </w:pPr>
      <w:r w:rsidRPr="000208EF">
        <w:t>3.3</w:t>
      </w:r>
      <w:r w:rsidRPr="000208EF">
        <w:tab/>
        <w:t>Kontraindikace</w:t>
      </w:r>
    </w:p>
    <w:p w14:paraId="10859041" w14:textId="77777777" w:rsidR="00414131" w:rsidRPr="000208EF" w:rsidRDefault="00414131" w:rsidP="009C68F5">
      <w:pPr>
        <w:keepNext/>
        <w:tabs>
          <w:tab w:val="left" w:pos="540"/>
        </w:tabs>
        <w:rPr>
          <w:b/>
          <w:sz w:val="22"/>
          <w:szCs w:val="22"/>
          <w:lang w:val="cs-CZ"/>
        </w:rPr>
      </w:pPr>
    </w:p>
    <w:p w14:paraId="6EFBB53F" w14:textId="7F1B8459" w:rsidR="00414131" w:rsidRPr="000208EF" w:rsidRDefault="00414131" w:rsidP="009C68F5">
      <w:pPr>
        <w:tabs>
          <w:tab w:val="left" w:pos="0"/>
        </w:tabs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 xml:space="preserve">Vzhledem k absenci </w:t>
      </w:r>
      <w:r w:rsidR="00C55D10" w:rsidRPr="000208EF">
        <w:rPr>
          <w:sz w:val="22"/>
          <w:szCs w:val="22"/>
          <w:lang w:val="cs-CZ"/>
        </w:rPr>
        <w:t xml:space="preserve">dostupných </w:t>
      </w:r>
      <w:r w:rsidRPr="000208EF">
        <w:rPr>
          <w:sz w:val="22"/>
          <w:szCs w:val="22"/>
          <w:lang w:val="cs-CZ"/>
        </w:rPr>
        <w:t>údajů</w:t>
      </w:r>
      <w:r w:rsidR="00AB51BD" w:rsidRPr="000208EF">
        <w:rPr>
          <w:sz w:val="22"/>
          <w:szCs w:val="22"/>
          <w:lang w:val="cs-CZ"/>
        </w:rPr>
        <w:t xml:space="preserve">, nepodávejte veterinární léčivý přípravek </w:t>
      </w:r>
      <w:r w:rsidRPr="000208EF">
        <w:rPr>
          <w:sz w:val="22"/>
          <w:szCs w:val="22"/>
          <w:lang w:val="cs-CZ"/>
        </w:rPr>
        <w:t xml:space="preserve">koťatům mladším 8 týdnů a/nebo vážícím méně než </w:t>
      </w:r>
      <w:smartTag w:uri="urn:schemas-microsoft-com:office:smarttags" w:element="metricconverter">
        <w:smartTagPr>
          <w:attr w:name="ProductID" w:val="1 kg"/>
        </w:smartTagPr>
        <w:r w:rsidRPr="000208EF">
          <w:rPr>
            <w:sz w:val="22"/>
            <w:szCs w:val="22"/>
            <w:lang w:val="cs-CZ"/>
          </w:rPr>
          <w:t>1 kg</w:t>
        </w:r>
      </w:smartTag>
      <w:r w:rsidRPr="000208EF">
        <w:rPr>
          <w:sz w:val="22"/>
          <w:szCs w:val="22"/>
          <w:lang w:val="cs-CZ"/>
        </w:rPr>
        <w:t xml:space="preserve">. </w:t>
      </w:r>
      <w:r w:rsidR="00094985" w:rsidRPr="000208EF">
        <w:rPr>
          <w:sz w:val="22"/>
          <w:szCs w:val="22"/>
          <w:lang w:val="cs-CZ"/>
        </w:rPr>
        <w:t>Veterinární léčivý p</w:t>
      </w:r>
      <w:r w:rsidRPr="000208EF">
        <w:rPr>
          <w:sz w:val="22"/>
          <w:szCs w:val="22"/>
          <w:lang w:val="cs-CZ"/>
        </w:rPr>
        <w:t xml:space="preserve">řípravek </w:t>
      </w:r>
      <w:r w:rsidR="00912F0A" w:rsidRPr="000208EF">
        <w:rPr>
          <w:sz w:val="22"/>
          <w:szCs w:val="22"/>
          <w:lang w:val="cs-CZ"/>
        </w:rPr>
        <w:t xml:space="preserve">by se neměl </w:t>
      </w:r>
      <w:r w:rsidRPr="000208EF">
        <w:rPr>
          <w:sz w:val="22"/>
          <w:szCs w:val="22"/>
          <w:lang w:val="cs-CZ"/>
        </w:rPr>
        <w:t>používat u fretek mladších 6 měsíců.</w:t>
      </w:r>
    </w:p>
    <w:p w14:paraId="60CD7903" w14:textId="6101DDBE" w:rsidR="00414131" w:rsidRPr="000208EF" w:rsidRDefault="00250E36" w:rsidP="00030F21">
      <w:pPr>
        <w:tabs>
          <w:tab w:val="left" w:pos="0"/>
        </w:tabs>
        <w:rPr>
          <w:sz w:val="22"/>
          <w:szCs w:val="22"/>
          <w:lang w:val="cs-CZ" w:eastAsia="cs-CZ"/>
        </w:rPr>
      </w:pPr>
      <w:r w:rsidRPr="00E627BB">
        <w:rPr>
          <w:sz w:val="22"/>
          <w:szCs w:val="22"/>
          <w:lang w:val="cs-CZ"/>
        </w:rPr>
        <w:t>Nepoužív</w:t>
      </w:r>
      <w:r w:rsidRPr="009C68F5">
        <w:rPr>
          <w:sz w:val="22"/>
          <w:szCs w:val="22"/>
          <w:lang w:val="cs-CZ"/>
        </w:rPr>
        <w:t>ejte</w:t>
      </w:r>
      <w:r w:rsidRPr="00E627BB">
        <w:rPr>
          <w:sz w:val="22"/>
          <w:szCs w:val="22"/>
          <w:lang w:val="cs-CZ"/>
        </w:rPr>
        <w:t xml:space="preserve"> u králíků z důvodu nebezpečí nežádoucích </w:t>
      </w:r>
      <w:r w:rsidR="00454CBF">
        <w:rPr>
          <w:sz w:val="22"/>
          <w:szCs w:val="22"/>
          <w:lang w:val="cs-CZ"/>
        </w:rPr>
        <w:t>účinků</w:t>
      </w:r>
      <w:r w:rsidR="006A0C48">
        <w:rPr>
          <w:sz w:val="22"/>
          <w:szCs w:val="22"/>
          <w:lang w:val="cs-CZ"/>
        </w:rPr>
        <w:t>, které mohou vést</w:t>
      </w:r>
      <w:r w:rsidRPr="00E627BB">
        <w:rPr>
          <w:sz w:val="22"/>
          <w:szCs w:val="22"/>
          <w:lang w:val="cs-CZ"/>
        </w:rPr>
        <w:t xml:space="preserve"> až </w:t>
      </w:r>
      <w:r w:rsidR="006A0C48">
        <w:rPr>
          <w:sz w:val="22"/>
          <w:szCs w:val="22"/>
          <w:lang w:val="cs-CZ"/>
        </w:rPr>
        <w:t xml:space="preserve">k </w:t>
      </w:r>
      <w:r w:rsidRPr="00E627BB">
        <w:rPr>
          <w:sz w:val="22"/>
          <w:szCs w:val="22"/>
          <w:lang w:val="cs-CZ"/>
        </w:rPr>
        <w:t>úhynu.</w:t>
      </w:r>
      <w:r w:rsidR="00A97821" w:rsidRPr="009C68F5">
        <w:rPr>
          <w:sz w:val="22"/>
          <w:szCs w:val="22"/>
          <w:lang w:val="cs-CZ"/>
        </w:rPr>
        <w:t xml:space="preserve"> </w:t>
      </w:r>
      <w:r w:rsidR="00414131" w:rsidRPr="000208EF">
        <w:rPr>
          <w:sz w:val="22"/>
          <w:szCs w:val="22"/>
          <w:lang w:val="cs-CZ" w:eastAsia="cs-CZ"/>
        </w:rPr>
        <w:t xml:space="preserve">Vzhledem k absenci studií není doporučeno použití </w:t>
      </w:r>
      <w:r w:rsidR="00E90E6A" w:rsidRPr="000208EF">
        <w:rPr>
          <w:sz w:val="22"/>
          <w:szCs w:val="22"/>
          <w:lang w:val="cs-CZ" w:eastAsia="cs-CZ"/>
        </w:rPr>
        <w:t xml:space="preserve">veterinárního léčivého </w:t>
      </w:r>
      <w:r w:rsidR="00414131" w:rsidRPr="000208EF">
        <w:rPr>
          <w:sz w:val="22"/>
          <w:szCs w:val="22"/>
          <w:lang w:val="cs-CZ" w:eastAsia="cs-CZ"/>
        </w:rPr>
        <w:t>přípravku u necílových druhů zvířat.</w:t>
      </w:r>
    </w:p>
    <w:p w14:paraId="0875B685" w14:textId="79A3C477" w:rsidR="000D034F" w:rsidRPr="000208EF" w:rsidRDefault="000D034F" w:rsidP="000D034F">
      <w:pPr>
        <w:tabs>
          <w:tab w:val="left" w:pos="0"/>
        </w:tabs>
        <w:rPr>
          <w:bCs/>
          <w:sz w:val="22"/>
          <w:szCs w:val="22"/>
          <w:lang w:val="cs-CZ"/>
        </w:rPr>
      </w:pPr>
      <w:r w:rsidRPr="000208EF">
        <w:rPr>
          <w:bCs/>
          <w:sz w:val="22"/>
          <w:szCs w:val="22"/>
          <w:lang w:val="cs-CZ"/>
        </w:rPr>
        <w:t>Ne</w:t>
      </w:r>
      <w:r w:rsidR="00E90E6A" w:rsidRPr="000208EF">
        <w:rPr>
          <w:bCs/>
          <w:sz w:val="22"/>
          <w:szCs w:val="22"/>
          <w:lang w:val="cs-CZ"/>
        </w:rPr>
        <w:t>podávejte</w:t>
      </w:r>
      <w:r w:rsidRPr="000208EF">
        <w:rPr>
          <w:bCs/>
          <w:sz w:val="22"/>
          <w:szCs w:val="22"/>
          <w:lang w:val="cs-CZ"/>
        </w:rPr>
        <w:t xml:space="preserve"> nemocným zvířatům (</w:t>
      </w:r>
      <w:r w:rsidR="00E651DD" w:rsidRPr="000208EF">
        <w:rPr>
          <w:bCs/>
          <w:sz w:val="22"/>
          <w:szCs w:val="22"/>
          <w:lang w:val="cs-CZ"/>
        </w:rPr>
        <w:t>např</w:t>
      </w:r>
      <w:r w:rsidRPr="000208EF">
        <w:rPr>
          <w:bCs/>
          <w:sz w:val="22"/>
          <w:szCs w:val="22"/>
          <w:lang w:val="cs-CZ"/>
        </w:rPr>
        <w:t>. systémová onemocnění, horečka) nebo zvířatům v rekonvalescenci.</w:t>
      </w:r>
    </w:p>
    <w:p w14:paraId="6CA17CC5" w14:textId="597E4ECF" w:rsidR="003B6968" w:rsidRPr="000208EF" w:rsidRDefault="003B6968" w:rsidP="003B6968">
      <w:pPr>
        <w:rPr>
          <w:sz w:val="22"/>
          <w:szCs w:val="22"/>
          <w:lang w:val="cs-CZ" w:eastAsia="en-US"/>
        </w:rPr>
      </w:pPr>
      <w:r w:rsidRPr="000208EF">
        <w:rPr>
          <w:sz w:val="22"/>
          <w:szCs w:val="22"/>
          <w:lang w:val="cs-CZ" w:eastAsia="en-US"/>
        </w:rPr>
        <w:t>Nepoužívat v případech přecitlivělosti na léčivé</w:t>
      </w:r>
      <w:r w:rsidR="00C11981" w:rsidRPr="000208EF">
        <w:rPr>
          <w:sz w:val="22"/>
          <w:szCs w:val="22"/>
          <w:lang w:val="cs-CZ" w:eastAsia="en-US"/>
        </w:rPr>
        <w:t xml:space="preserve"> </w:t>
      </w:r>
      <w:r w:rsidRPr="000208EF">
        <w:rPr>
          <w:sz w:val="22"/>
          <w:szCs w:val="22"/>
          <w:lang w:val="cs-CZ" w:eastAsia="en-US"/>
        </w:rPr>
        <w:t>látky</w:t>
      </w:r>
      <w:r w:rsidR="00C11981" w:rsidRPr="000208EF">
        <w:rPr>
          <w:sz w:val="22"/>
          <w:szCs w:val="22"/>
          <w:lang w:val="cs-CZ" w:eastAsia="en-US"/>
        </w:rPr>
        <w:t xml:space="preserve"> </w:t>
      </w:r>
      <w:r w:rsidRPr="000208EF">
        <w:rPr>
          <w:sz w:val="22"/>
          <w:szCs w:val="22"/>
          <w:lang w:val="cs-CZ" w:eastAsia="en-US"/>
        </w:rPr>
        <w:t>nebo na některou z pomocných látek.</w:t>
      </w:r>
    </w:p>
    <w:p w14:paraId="3F60FF27" w14:textId="77777777" w:rsidR="0047616B" w:rsidRPr="000208EF" w:rsidRDefault="0047616B" w:rsidP="009C68F5">
      <w:pPr>
        <w:pStyle w:val="Style1"/>
        <w:ind w:left="0" w:firstLine="0"/>
      </w:pPr>
    </w:p>
    <w:p w14:paraId="1CC7C396" w14:textId="23F66A84" w:rsidR="0047616B" w:rsidRPr="000208EF" w:rsidRDefault="0047616B" w:rsidP="00030F21">
      <w:pPr>
        <w:pStyle w:val="Style1"/>
      </w:pPr>
      <w:r w:rsidRPr="000208EF">
        <w:t>3.4</w:t>
      </w:r>
      <w:r w:rsidRPr="000208EF">
        <w:tab/>
        <w:t>Zvláštní upozornění</w:t>
      </w:r>
    </w:p>
    <w:p w14:paraId="3D6FFB17" w14:textId="77777777" w:rsidR="00414131" w:rsidRPr="000208EF" w:rsidRDefault="00414131" w:rsidP="009C68F5">
      <w:pPr>
        <w:rPr>
          <w:b/>
          <w:sz w:val="22"/>
          <w:szCs w:val="22"/>
          <w:lang w:val="cs-CZ"/>
        </w:rPr>
      </w:pPr>
    </w:p>
    <w:p w14:paraId="7496790B" w14:textId="1F80B435" w:rsidR="00774AD0" w:rsidRPr="000208EF" w:rsidRDefault="00774AD0" w:rsidP="009C68F5">
      <w:pPr>
        <w:widowControl w:val="0"/>
        <w:snapToGrid w:val="0"/>
        <w:rPr>
          <w:sz w:val="22"/>
          <w:szCs w:val="22"/>
          <w:lang w:val="cs-CZ" w:eastAsia="en-US"/>
        </w:rPr>
      </w:pPr>
      <w:r w:rsidRPr="005A3CB6">
        <w:rPr>
          <w:sz w:val="22"/>
          <w:szCs w:val="22"/>
          <w:lang w:val="cs-CZ" w:eastAsia="en-US"/>
        </w:rPr>
        <w:t xml:space="preserve">Nadbytečné použití </w:t>
      </w:r>
      <w:proofErr w:type="spellStart"/>
      <w:r w:rsidRPr="005A3CB6">
        <w:rPr>
          <w:sz w:val="22"/>
          <w:szCs w:val="22"/>
          <w:lang w:val="cs-CZ" w:eastAsia="en-US"/>
        </w:rPr>
        <w:t>antiparazitik</w:t>
      </w:r>
      <w:proofErr w:type="spellEnd"/>
      <w:r w:rsidRPr="005A3CB6">
        <w:rPr>
          <w:sz w:val="22"/>
          <w:szCs w:val="22"/>
          <w:lang w:val="cs-CZ" w:eastAsia="en-US"/>
        </w:rPr>
        <w:t xml:space="preserve"> nebo použití </w:t>
      </w:r>
      <w:bookmarkStart w:id="1" w:name="_Hlk163563342"/>
      <w:r w:rsidR="00454CBF" w:rsidRPr="009C68F5">
        <w:rPr>
          <w:sz w:val="22"/>
          <w:szCs w:val="22"/>
          <w:lang w:val="cs-CZ"/>
        </w:rPr>
        <w:t xml:space="preserve">v rozporu s pokyny uvedenými v SPC může zvýšit selekčním tlakem rezistenci </w:t>
      </w:r>
      <w:bookmarkEnd w:id="1"/>
      <w:r w:rsidRPr="005A3CB6">
        <w:rPr>
          <w:sz w:val="22"/>
          <w:szCs w:val="22"/>
          <w:lang w:val="cs-CZ" w:eastAsia="en-US"/>
        </w:rPr>
        <w:t xml:space="preserve">a vést ke snížení účinnosti. Rozhodnutí o použití přípravku by mělo být založeno na potvrzení druhu parazita a </w:t>
      </w:r>
      <w:r w:rsidR="00454CBF">
        <w:rPr>
          <w:sz w:val="22"/>
          <w:szCs w:val="22"/>
          <w:lang w:val="cs-CZ" w:eastAsia="en-US"/>
        </w:rPr>
        <w:t>parazitární</w:t>
      </w:r>
      <w:r w:rsidRPr="005A3CB6">
        <w:rPr>
          <w:sz w:val="22"/>
          <w:szCs w:val="22"/>
          <w:lang w:val="cs-CZ" w:eastAsia="en-US"/>
        </w:rPr>
        <w:t xml:space="preserve"> zátěži nebo </w:t>
      </w:r>
      <w:r w:rsidR="00454CBF">
        <w:rPr>
          <w:sz w:val="22"/>
          <w:szCs w:val="22"/>
          <w:lang w:val="cs-CZ" w:eastAsia="en-US"/>
        </w:rPr>
        <w:t xml:space="preserve">na </w:t>
      </w:r>
      <w:r w:rsidRPr="005A3CB6">
        <w:rPr>
          <w:sz w:val="22"/>
          <w:szCs w:val="22"/>
          <w:lang w:val="cs-CZ" w:eastAsia="en-US"/>
        </w:rPr>
        <w:t>riziku infekce na základě jeho epidemiologických informací, a to</w:t>
      </w:r>
      <w:r w:rsidRPr="000208EF">
        <w:rPr>
          <w:sz w:val="22"/>
          <w:szCs w:val="22"/>
          <w:lang w:val="cs-CZ" w:eastAsia="en-US"/>
        </w:rPr>
        <w:t xml:space="preserve"> pro každé jednotlivé zvíře.</w:t>
      </w:r>
    </w:p>
    <w:p w14:paraId="48E3069C" w14:textId="1147A4B5" w:rsidR="0004358C" w:rsidRPr="000208EF" w:rsidRDefault="0004358C" w:rsidP="0004358C">
      <w:pPr>
        <w:widowControl w:val="0"/>
        <w:tabs>
          <w:tab w:val="left" w:pos="0"/>
          <w:tab w:val="left" w:pos="142"/>
        </w:tabs>
        <w:snapToGrid w:val="0"/>
        <w:rPr>
          <w:sz w:val="22"/>
          <w:szCs w:val="22"/>
          <w:lang w:val="cs-CZ" w:eastAsia="en-US"/>
        </w:rPr>
      </w:pPr>
      <w:r w:rsidRPr="000208EF">
        <w:rPr>
          <w:sz w:val="22"/>
          <w:szCs w:val="22"/>
          <w:lang w:val="cs-CZ" w:eastAsia="en-US"/>
        </w:rPr>
        <w:t xml:space="preserve">Nejsou </w:t>
      </w:r>
      <w:r w:rsidR="006A61F7" w:rsidRPr="000208EF">
        <w:rPr>
          <w:sz w:val="22"/>
          <w:szCs w:val="22"/>
          <w:lang w:val="cs-CZ" w:eastAsia="en-US"/>
        </w:rPr>
        <w:t>dos</w:t>
      </w:r>
      <w:r w:rsidR="00890D89" w:rsidRPr="000208EF">
        <w:rPr>
          <w:sz w:val="22"/>
          <w:szCs w:val="22"/>
          <w:lang w:val="cs-CZ" w:eastAsia="en-US"/>
        </w:rPr>
        <w:t>t</w:t>
      </w:r>
      <w:r w:rsidR="006A61F7" w:rsidRPr="000208EF">
        <w:rPr>
          <w:sz w:val="22"/>
          <w:szCs w:val="22"/>
          <w:lang w:val="cs-CZ" w:eastAsia="en-US"/>
        </w:rPr>
        <w:t>upné</w:t>
      </w:r>
      <w:r w:rsidRPr="000208EF">
        <w:rPr>
          <w:sz w:val="22"/>
          <w:szCs w:val="22"/>
          <w:lang w:val="cs-CZ" w:eastAsia="en-US"/>
        </w:rPr>
        <w:t xml:space="preserve"> údaje o vlivu koupání/šamponování koček a fretek na účinnost </w:t>
      </w:r>
      <w:r w:rsidR="00032676" w:rsidRPr="000208EF">
        <w:rPr>
          <w:sz w:val="22"/>
          <w:szCs w:val="22"/>
          <w:lang w:val="cs-CZ" w:eastAsia="en-US"/>
        </w:rPr>
        <w:t xml:space="preserve">veterinárního léčivého </w:t>
      </w:r>
      <w:r w:rsidRPr="000208EF">
        <w:rPr>
          <w:sz w:val="22"/>
          <w:szCs w:val="22"/>
          <w:lang w:val="cs-CZ" w:eastAsia="en-US"/>
        </w:rPr>
        <w:t xml:space="preserve">přípravku. Nicméně na základě zkušeností získaných u psů, kteří byli po </w:t>
      </w:r>
      <w:r w:rsidR="005010DF" w:rsidRPr="000208EF">
        <w:rPr>
          <w:sz w:val="22"/>
          <w:szCs w:val="22"/>
          <w:lang w:val="cs-CZ" w:eastAsia="en-US"/>
        </w:rPr>
        <w:t>2</w:t>
      </w:r>
      <w:r w:rsidRPr="000208EF">
        <w:rPr>
          <w:sz w:val="22"/>
          <w:szCs w:val="22"/>
          <w:lang w:val="cs-CZ" w:eastAsia="en-US"/>
        </w:rPr>
        <w:t xml:space="preserve"> dnech od </w:t>
      </w:r>
      <w:r w:rsidR="00454CBF">
        <w:rPr>
          <w:sz w:val="22"/>
          <w:szCs w:val="22"/>
          <w:lang w:val="cs-CZ" w:eastAsia="en-US"/>
        </w:rPr>
        <w:t>podání</w:t>
      </w:r>
      <w:r w:rsidRPr="000208EF">
        <w:rPr>
          <w:sz w:val="22"/>
          <w:szCs w:val="22"/>
          <w:lang w:val="cs-CZ" w:eastAsia="en-US"/>
        </w:rPr>
        <w:t xml:space="preserve"> </w:t>
      </w:r>
      <w:r w:rsidR="005010DF" w:rsidRPr="000208EF">
        <w:rPr>
          <w:sz w:val="22"/>
          <w:szCs w:val="22"/>
          <w:lang w:val="cs-CZ" w:eastAsia="en-US"/>
        </w:rPr>
        <w:t xml:space="preserve">veterinárního léčivého </w:t>
      </w:r>
      <w:r w:rsidRPr="000208EF">
        <w:rPr>
          <w:sz w:val="22"/>
          <w:szCs w:val="22"/>
          <w:lang w:val="cs-CZ" w:eastAsia="en-US"/>
        </w:rPr>
        <w:t xml:space="preserve">přípravku myti šamponem, se koupání koček během </w:t>
      </w:r>
      <w:r w:rsidR="00431769" w:rsidRPr="000208EF">
        <w:rPr>
          <w:sz w:val="22"/>
          <w:szCs w:val="22"/>
          <w:lang w:val="cs-CZ" w:eastAsia="en-US"/>
        </w:rPr>
        <w:t>2</w:t>
      </w:r>
      <w:r w:rsidRPr="000208EF">
        <w:rPr>
          <w:sz w:val="22"/>
          <w:szCs w:val="22"/>
          <w:lang w:val="cs-CZ" w:eastAsia="en-US"/>
        </w:rPr>
        <w:t xml:space="preserve"> dnů po </w:t>
      </w:r>
      <w:r w:rsidR="00454CBF">
        <w:rPr>
          <w:sz w:val="22"/>
          <w:szCs w:val="22"/>
          <w:lang w:val="cs-CZ" w:eastAsia="en-US"/>
        </w:rPr>
        <w:t>podání</w:t>
      </w:r>
      <w:r w:rsidRPr="000208EF">
        <w:rPr>
          <w:sz w:val="22"/>
          <w:szCs w:val="22"/>
          <w:lang w:val="cs-CZ" w:eastAsia="en-US"/>
        </w:rPr>
        <w:t xml:space="preserve"> </w:t>
      </w:r>
      <w:r w:rsidR="00674F2C" w:rsidRPr="000208EF">
        <w:rPr>
          <w:sz w:val="22"/>
          <w:szCs w:val="22"/>
          <w:lang w:val="cs-CZ" w:eastAsia="en-US"/>
        </w:rPr>
        <w:t xml:space="preserve">veterinárního léčivého </w:t>
      </w:r>
      <w:r w:rsidRPr="000208EF">
        <w:rPr>
          <w:sz w:val="22"/>
          <w:szCs w:val="22"/>
          <w:lang w:val="cs-CZ" w:eastAsia="en-US"/>
        </w:rPr>
        <w:t>přípravku nedoporučuje.</w:t>
      </w:r>
    </w:p>
    <w:p w14:paraId="516D162E" w14:textId="5CF8D348" w:rsidR="00F422CD" w:rsidRPr="000208EF" w:rsidRDefault="00F422CD" w:rsidP="00F422CD">
      <w:pPr>
        <w:widowControl w:val="0"/>
        <w:snapToGrid w:val="0"/>
        <w:rPr>
          <w:bCs/>
          <w:sz w:val="22"/>
          <w:szCs w:val="22"/>
          <w:lang w:val="cs-CZ" w:eastAsia="en-US"/>
        </w:rPr>
      </w:pPr>
      <w:r w:rsidRPr="000208EF">
        <w:rPr>
          <w:bCs/>
          <w:sz w:val="22"/>
          <w:szCs w:val="22"/>
          <w:lang w:val="cs-CZ" w:eastAsia="en-US"/>
        </w:rPr>
        <w:t xml:space="preserve">Může dojít k uchycení jednotlivých klíšťat. Proto nelze zcela vyloučit přenos infekčních chorob, pokud jsou podmínky nepříznivé. </w:t>
      </w:r>
    </w:p>
    <w:p w14:paraId="60F8C9BD" w14:textId="0773BAAB" w:rsidR="00F422CD" w:rsidRPr="000208EF" w:rsidRDefault="00F422CD" w:rsidP="00F422CD">
      <w:pPr>
        <w:widowControl w:val="0"/>
        <w:snapToGrid w:val="0"/>
        <w:rPr>
          <w:bCs/>
          <w:sz w:val="22"/>
          <w:szCs w:val="22"/>
          <w:lang w:val="cs-CZ" w:eastAsia="en-US"/>
        </w:rPr>
      </w:pPr>
      <w:r w:rsidRPr="000208EF">
        <w:rPr>
          <w:bCs/>
          <w:sz w:val="22"/>
          <w:szCs w:val="22"/>
          <w:lang w:val="cs-CZ" w:eastAsia="en-US"/>
        </w:rPr>
        <w:t xml:space="preserve">Blechy z domácích zvířat často </w:t>
      </w:r>
      <w:r w:rsidR="00ED4DA2">
        <w:rPr>
          <w:bCs/>
          <w:sz w:val="22"/>
          <w:szCs w:val="22"/>
          <w:lang w:val="cs-CZ" w:eastAsia="en-US"/>
        </w:rPr>
        <w:t>zamořují</w:t>
      </w:r>
      <w:r w:rsidRPr="000208EF">
        <w:rPr>
          <w:bCs/>
          <w:sz w:val="22"/>
          <w:szCs w:val="22"/>
          <w:lang w:val="cs-CZ" w:eastAsia="en-US"/>
        </w:rPr>
        <w:t xml:space="preserve"> zvířecí přepravky</w:t>
      </w:r>
      <w:r w:rsidR="00ED4DA2">
        <w:rPr>
          <w:bCs/>
          <w:sz w:val="22"/>
          <w:szCs w:val="22"/>
          <w:lang w:val="cs-CZ" w:eastAsia="en-US"/>
        </w:rPr>
        <w:t xml:space="preserve"> a</w:t>
      </w:r>
      <w:r w:rsidRPr="000208EF">
        <w:rPr>
          <w:bCs/>
          <w:sz w:val="22"/>
          <w:szCs w:val="22"/>
          <w:lang w:val="cs-CZ" w:eastAsia="en-US"/>
        </w:rPr>
        <w:t xml:space="preserve"> místa, kde zvíře spí a odpočívá, jako jsou koberce a domácí vybavení, které je třeba v případě masivního </w:t>
      </w:r>
      <w:r w:rsidR="00ED4DA2" w:rsidRPr="00CB13F8">
        <w:rPr>
          <w:bCs/>
          <w:sz w:val="22"/>
          <w:szCs w:val="22"/>
          <w:lang w:val="cs-CZ" w:eastAsia="en-US"/>
        </w:rPr>
        <w:t>zamoření</w:t>
      </w:r>
      <w:r w:rsidR="00ED4DA2">
        <w:rPr>
          <w:bCs/>
          <w:sz w:val="22"/>
          <w:szCs w:val="22"/>
          <w:lang w:val="cs-CZ" w:eastAsia="en-US"/>
        </w:rPr>
        <w:t xml:space="preserve"> blechami</w:t>
      </w:r>
      <w:r w:rsidRPr="000208EF">
        <w:rPr>
          <w:bCs/>
          <w:sz w:val="22"/>
          <w:szCs w:val="22"/>
          <w:lang w:val="cs-CZ" w:eastAsia="en-US"/>
        </w:rPr>
        <w:t xml:space="preserve"> a na začátku ochranných opatření pravidelně ošetřovat vhodnými insekticidy a čistit pomocí vysavače. </w:t>
      </w:r>
    </w:p>
    <w:p w14:paraId="48DDFA26" w14:textId="765FD030" w:rsidR="004E7CDC" w:rsidRPr="000208EF" w:rsidRDefault="004E7CDC" w:rsidP="00F422CD">
      <w:pPr>
        <w:widowControl w:val="0"/>
        <w:snapToGrid w:val="0"/>
        <w:rPr>
          <w:bCs/>
          <w:sz w:val="22"/>
          <w:szCs w:val="22"/>
          <w:lang w:val="cs-CZ" w:eastAsia="en-US"/>
        </w:rPr>
      </w:pPr>
      <w:r w:rsidRPr="000208EF">
        <w:rPr>
          <w:bCs/>
          <w:sz w:val="22"/>
          <w:szCs w:val="22"/>
          <w:lang w:val="cs-CZ" w:eastAsia="en-US"/>
        </w:rPr>
        <w:t>Další zvířata</w:t>
      </w:r>
      <w:r w:rsidR="002F5A9D" w:rsidRPr="000208EF">
        <w:rPr>
          <w:bCs/>
          <w:sz w:val="22"/>
          <w:szCs w:val="22"/>
          <w:lang w:val="cs-CZ" w:eastAsia="en-US"/>
        </w:rPr>
        <w:t xml:space="preserve"> žijící ve stejné domácnosti</w:t>
      </w:r>
      <w:r w:rsidRPr="000208EF">
        <w:rPr>
          <w:bCs/>
          <w:sz w:val="22"/>
          <w:szCs w:val="22"/>
          <w:lang w:val="cs-CZ" w:eastAsia="en-US"/>
        </w:rPr>
        <w:t xml:space="preserve"> by měla být </w:t>
      </w:r>
      <w:r w:rsidR="002F5A9D" w:rsidRPr="000208EF">
        <w:rPr>
          <w:bCs/>
          <w:sz w:val="22"/>
          <w:szCs w:val="22"/>
          <w:lang w:val="cs-CZ" w:eastAsia="en-US"/>
        </w:rPr>
        <w:t xml:space="preserve">také </w:t>
      </w:r>
      <w:r w:rsidRPr="000208EF">
        <w:rPr>
          <w:bCs/>
          <w:sz w:val="22"/>
          <w:szCs w:val="22"/>
          <w:lang w:val="cs-CZ" w:eastAsia="en-US"/>
        </w:rPr>
        <w:t>ošetřena vhodným přípravkem.</w:t>
      </w:r>
    </w:p>
    <w:p w14:paraId="055DBC9A" w14:textId="77777777" w:rsidR="0047616B" w:rsidRPr="000208EF" w:rsidRDefault="0047616B" w:rsidP="00030F21">
      <w:pPr>
        <w:pStyle w:val="Style1"/>
      </w:pPr>
    </w:p>
    <w:p w14:paraId="577B41BA" w14:textId="53808AE8" w:rsidR="0047616B" w:rsidRPr="000208EF" w:rsidRDefault="0047616B" w:rsidP="00030F21">
      <w:pPr>
        <w:pStyle w:val="Style1"/>
      </w:pPr>
      <w:r w:rsidRPr="000208EF">
        <w:t>3.5</w:t>
      </w:r>
      <w:r w:rsidRPr="000208EF">
        <w:tab/>
        <w:t>Zvláštní opatření pro použití</w:t>
      </w:r>
    </w:p>
    <w:p w14:paraId="3F25634D" w14:textId="77777777" w:rsidR="00414131" w:rsidRPr="000208EF" w:rsidRDefault="00414131" w:rsidP="009C68F5">
      <w:pPr>
        <w:rPr>
          <w:b/>
          <w:sz w:val="22"/>
          <w:szCs w:val="22"/>
          <w:lang w:val="cs-CZ"/>
        </w:rPr>
      </w:pPr>
    </w:p>
    <w:p w14:paraId="4F9615C7" w14:textId="77777777" w:rsidR="001533E7" w:rsidRPr="000208EF" w:rsidRDefault="001533E7" w:rsidP="001533E7">
      <w:pPr>
        <w:rPr>
          <w:sz w:val="22"/>
          <w:szCs w:val="22"/>
          <w:u w:val="single"/>
          <w:lang w:val="cs-CZ" w:eastAsia="en-US"/>
        </w:rPr>
      </w:pPr>
      <w:r w:rsidRPr="000208EF">
        <w:rPr>
          <w:sz w:val="22"/>
          <w:szCs w:val="22"/>
          <w:u w:val="single"/>
          <w:lang w:val="cs-CZ" w:eastAsia="en-US"/>
        </w:rPr>
        <w:t>Zvláštní opatření pro bezpečné použití u cílových druhů zvířat:</w:t>
      </w:r>
    </w:p>
    <w:p w14:paraId="4442D973" w14:textId="08B2D6FE" w:rsidR="008966FE" w:rsidRPr="000208EF" w:rsidRDefault="008966FE">
      <w:pPr>
        <w:widowControl w:val="0"/>
        <w:snapToGrid w:val="0"/>
        <w:rPr>
          <w:sz w:val="22"/>
          <w:szCs w:val="22"/>
          <w:lang w:val="cs-CZ" w:eastAsia="en-US"/>
        </w:rPr>
      </w:pPr>
      <w:r w:rsidRPr="000208EF">
        <w:rPr>
          <w:sz w:val="22"/>
          <w:szCs w:val="22"/>
          <w:lang w:val="cs-CZ" w:eastAsia="en-US"/>
        </w:rPr>
        <w:t xml:space="preserve">Zabraňte kontaktu s očima zvířete. </w:t>
      </w:r>
    </w:p>
    <w:p w14:paraId="1BA4C0D3" w14:textId="3A8AD97E" w:rsidR="00414131" w:rsidRPr="000208EF" w:rsidRDefault="00414131">
      <w:pPr>
        <w:widowControl w:val="0"/>
        <w:snapToGrid w:val="0"/>
        <w:rPr>
          <w:bCs/>
          <w:sz w:val="22"/>
          <w:szCs w:val="22"/>
          <w:lang w:val="cs-CZ" w:eastAsia="en-US"/>
        </w:rPr>
      </w:pPr>
      <w:r w:rsidRPr="000208EF">
        <w:rPr>
          <w:bCs/>
          <w:sz w:val="22"/>
          <w:szCs w:val="22"/>
          <w:lang w:val="cs-CZ" w:eastAsia="en-US"/>
        </w:rPr>
        <w:t xml:space="preserve">Je důležité zajistit </w:t>
      </w:r>
      <w:r w:rsidR="00ED4DA2">
        <w:rPr>
          <w:bCs/>
          <w:sz w:val="22"/>
          <w:szCs w:val="22"/>
          <w:lang w:val="cs-CZ" w:eastAsia="en-US"/>
        </w:rPr>
        <w:t>podání</w:t>
      </w:r>
      <w:r w:rsidR="00ED4DA2" w:rsidRPr="000208EF">
        <w:rPr>
          <w:bCs/>
          <w:sz w:val="22"/>
          <w:szCs w:val="22"/>
          <w:lang w:val="cs-CZ" w:eastAsia="en-US"/>
        </w:rPr>
        <w:t xml:space="preserve"> </w:t>
      </w:r>
      <w:r w:rsidR="00082F27" w:rsidRPr="000208EF">
        <w:rPr>
          <w:bCs/>
          <w:sz w:val="22"/>
          <w:szCs w:val="22"/>
          <w:lang w:val="cs-CZ" w:eastAsia="en-US"/>
        </w:rPr>
        <w:t xml:space="preserve">veterinárního léčivého </w:t>
      </w:r>
      <w:r w:rsidRPr="000208EF">
        <w:rPr>
          <w:bCs/>
          <w:sz w:val="22"/>
          <w:szCs w:val="22"/>
          <w:lang w:val="cs-CZ" w:eastAsia="en-US"/>
        </w:rPr>
        <w:t>přípravku na takové místo, ze kterého si jej zvíře nemůže slíznout</w:t>
      </w:r>
      <w:r w:rsidR="00A63DCA">
        <w:rPr>
          <w:bCs/>
          <w:sz w:val="22"/>
          <w:szCs w:val="22"/>
          <w:lang w:val="cs-CZ" w:eastAsia="en-US"/>
        </w:rPr>
        <w:t>,</w:t>
      </w:r>
      <w:r w:rsidRPr="000208EF">
        <w:rPr>
          <w:bCs/>
          <w:sz w:val="22"/>
          <w:szCs w:val="22"/>
          <w:lang w:val="cs-CZ" w:eastAsia="en-US"/>
        </w:rPr>
        <w:t xml:space="preserve"> a po </w:t>
      </w:r>
      <w:r w:rsidR="00ED4DA2">
        <w:rPr>
          <w:bCs/>
          <w:sz w:val="22"/>
          <w:szCs w:val="22"/>
          <w:lang w:val="cs-CZ" w:eastAsia="en-US"/>
        </w:rPr>
        <w:t>podání</w:t>
      </w:r>
      <w:r w:rsidRPr="000208EF">
        <w:rPr>
          <w:bCs/>
          <w:sz w:val="22"/>
          <w:szCs w:val="22"/>
          <w:lang w:val="cs-CZ" w:eastAsia="en-US"/>
        </w:rPr>
        <w:t xml:space="preserve"> zabránit vzájemnému olizování zvířat. </w:t>
      </w:r>
    </w:p>
    <w:p w14:paraId="27E1E617" w14:textId="77777777" w:rsidR="00414131" w:rsidRPr="000208EF" w:rsidRDefault="00414131" w:rsidP="009C68F5">
      <w:pPr>
        <w:widowControl w:val="0"/>
        <w:snapToGrid w:val="0"/>
        <w:rPr>
          <w:bCs/>
          <w:sz w:val="22"/>
          <w:szCs w:val="22"/>
          <w:lang w:val="cs-CZ" w:eastAsia="en-US"/>
        </w:rPr>
      </w:pPr>
    </w:p>
    <w:p w14:paraId="1E74F2EE" w14:textId="50096BBB" w:rsidR="00414131" w:rsidRPr="000208EF" w:rsidRDefault="00414131" w:rsidP="009C68F5">
      <w:pPr>
        <w:autoSpaceDE w:val="0"/>
        <w:autoSpaceDN w:val="0"/>
        <w:adjustRightInd w:val="0"/>
        <w:rPr>
          <w:bCs/>
          <w:sz w:val="22"/>
          <w:szCs w:val="22"/>
          <w:lang w:val="cs-CZ"/>
        </w:rPr>
      </w:pPr>
      <w:r w:rsidRPr="000208EF">
        <w:rPr>
          <w:sz w:val="22"/>
          <w:szCs w:val="22"/>
          <w:lang w:val="cs-CZ" w:eastAsia="cs-CZ"/>
        </w:rPr>
        <w:t xml:space="preserve">Potenciální toxicita </w:t>
      </w:r>
      <w:r w:rsidR="0063499E" w:rsidRPr="000208EF">
        <w:rPr>
          <w:sz w:val="22"/>
          <w:szCs w:val="22"/>
          <w:lang w:val="cs-CZ" w:eastAsia="cs-CZ"/>
        </w:rPr>
        <w:t xml:space="preserve">veterinárního léčivého </w:t>
      </w:r>
      <w:r w:rsidRPr="000208EF">
        <w:rPr>
          <w:sz w:val="22"/>
          <w:szCs w:val="22"/>
          <w:lang w:val="cs-CZ" w:eastAsia="cs-CZ"/>
        </w:rPr>
        <w:t>přípravku pro koťata mladší 8 týdnů, která jsou v kontaktu s ošetřenou kočkou, nebyla zdokumentována. V tomto případě je nutná zvláštní pozornost.</w:t>
      </w:r>
    </w:p>
    <w:p w14:paraId="07984CBC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42298872" w14:textId="77777777" w:rsidR="008617BD" w:rsidRPr="000208EF" w:rsidRDefault="008617BD" w:rsidP="009C68F5">
      <w:pPr>
        <w:keepNext/>
        <w:rPr>
          <w:sz w:val="22"/>
          <w:szCs w:val="22"/>
          <w:u w:val="single"/>
          <w:lang w:val="cs-CZ" w:eastAsia="en-US"/>
        </w:rPr>
      </w:pPr>
      <w:r w:rsidRPr="000208EF">
        <w:rPr>
          <w:sz w:val="22"/>
          <w:szCs w:val="22"/>
          <w:u w:val="single"/>
          <w:lang w:val="cs-CZ" w:eastAsia="en-US"/>
        </w:rPr>
        <w:lastRenderedPageBreak/>
        <w:t>Zvláštní opatření pro osobu, která podává veterinární léčivý přípravek zvířatům:</w:t>
      </w:r>
    </w:p>
    <w:p w14:paraId="272BB151" w14:textId="3491F7E7" w:rsidR="00414131" w:rsidRPr="000208EF" w:rsidRDefault="00414131" w:rsidP="009C68F5">
      <w:pPr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 xml:space="preserve">Tento </w:t>
      </w:r>
      <w:r w:rsidR="0030232D" w:rsidRPr="000208EF">
        <w:rPr>
          <w:sz w:val="22"/>
          <w:szCs w:val="22"/>
          <w:lang w:val="cs-CZ"/>
        </w:rPr>
        <w:t xml:space="preserve">veterinární léčivý </w:t>
      </w:r>
      <w:r w:rsidRPr="000208EF">
        <w:rPr>
          <w:sz w:val="22"/>
          <w:szCs w:val="22"/>
          <w:lang w:val="cs-CZ"/>
        </w:rPr>
        <w:t xml:space="preserve">přípravek může způsobit podráždění sliznice, kůže a očí. Zabraňte </w:t>
      </w:r>
      <w:r w:rsidR="006C4998" w:rsidRPr="000208EF">
        <w:rPr>
          <w:sz w:val="22"/>
          <w:szCs w:val="22"/>
          <w:lang w:val="cs-CZ"/>
        </w:rPr>
        <w:t xml:space="preserve">proto </w:t>
      </w:r>
      <w:r w:rsidRPr="000208EF">
        <w:rPr>
          <w:sz w:val="22"/>
          <w:szCs w:val="22"/>
          <w:lang w:val="cs-CZ"/>
        </w:rPr>
        <w:t xml:space="preserve">kontaktu </w:t>
      </w:r>
      <w:r w:rsidR="006C4998" w:rsidRPr="000208EF">
        <w:rPr>
          <w:sz w:val="22"/>
          <w:szCs w:val="22"/>
          <w:lang w:val="cs-CZ"/>
        </w:rPr>
        <w:t xml:space="preserve">veterinárního léčivého </w:t>
      </w:r>
      <w:r w:rsidRPr="000208EF">
        <w:rPr>
          <w:sz w:val="22"/>
          <w:szCs w:val="22"/>
          <w:lang w:val="cs-CZ"/>
        </w:rPr>
        <w:t>přípravku s</w:t>
      </w:r>
      <w:r w:rsidR="004051F7" w:rsidRPr="000208EF">
        <w:rPr>
          <w:sz w:val="22"/>
          <w:szCs w:val="22"/>
          <w:lang w:val="cs-CZ"/>
        </w:rPr>
        <w:t xml:space="preserve"> ústy, </w:t>
      </w:r>
      <w:r w:rsidRPr="000208EF">
        <w:rPr>
          <w:sz w:val="22"/>
          <w:szCs w:val="22"/>
          <w:lang w:val="cs-CZ"/>
        </w:rPr>
        <w:t>kůží</w:t>
      </w:r>
      <w:r w:rsidR="004051F7" w:rsidRPr="000208EF">
        <w:rPr>
          <w:sz w:val="22"/>
          <w:szCs w:val="22"/>
          <w:lang w:val="cs-CZ"/>
        </w:rPr>
        <w:t xml:space="preserve"> a</w:t>
      </w:r>
      <w:r w:rsidRPr="000208EF">
        <w:rPr>
          <w:sz w:val="22"/>
          <w:szCs w:val="22"/>
          <w:lang w:val="cs-CZ"/>
        </w:rPr>
        <w:t xml:space="preserve"> očima.</w:t>
      </w:r>
    </w:p>
    <w:p w14:paraId="36D1511F" w14:textId="5D360556" w:rsidR="00414131" w:rsidRPr="000208EF" w:rsidRDefault="00414131" w:rsidP="009C68F5">
      <w:pPr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 xml:space="preserve">Lidé se známou přecitlivělostí na </w:t>
      </w:r>
      <w:proofErr w:type="spellStart"/>
      <w:r w:rsidR="009F701C" w:rsidRPr="000208EF">
        <w:rPr>
          <w:sz w:val="22"/>
          <w:szCs w:val="22"/>
          <w:lang w:val="cs-CZ"/>
        </w:rPr>
        <w:t>fipronil</w:t>
      </w:r>
      <w:proofErr w:type="spellEnd"/>
      <w:r w:rsidR="009F701C" w:rsidRPr="000208EF">
        <w:rPr>
          <w:sz w:val="22"/>
          <w:szCs w:val="22"/>
          <w:lang w:val="cs-CZ"/>
        </w:rPr>
        <w:t xml:space="preserve"> nebo </w:t>
      </w:r>
      <w:r w:rsidR="003B1490" w:rsidRPr="000208EF">
        <w:rPr>
          <w:sz w:val="22"/>
          <w:szCs w:val="22"/>
          <w:lang w:val="cs-CZ"/>
        </w:rPr>
        <w:t>(S)-</w:t>
      </w:r>
      <w:proofErr w:type="spellStart"/>
      <w:r w:rsidR="003B1490" w:rsidRPr="000208EF">
        <w:rPr>
          <w:sz w:val="22"/>
          <w:szCs w:val="22"/>
          <w:lang w:val="cs-CZ"/>
        </w:rPr>
        <w:t>methopren</w:t>
      </w:r>
      <w:proofErr w:type="spellEnd"/>
      <w:r w:rsidR="003B1490" w:rsidRPr="000208EF">
        <w:rPr>
          <w:sz w:val="22"/>
          <w:szCs w:val="22"/>
          <w:lang w:val="cs-CZ"/>
        </w:rPr>
        <w:t>,</w:t>
      </w:r>
      <w:r w:rsidR="009F701C" w:rsidRPr="000208EF">
        <w:rPr>
          <w:sz w:val="22"/>
          <w:szCs w:val="22"/>
          <w:lang w:val="cs-CZ"/>
        </w:rPr>
        <w:t xml:space="preserve"> </w:t>
      </w:r>
      <w:r w:rsidRPr="000208EF">
        <w:rPr>
          <w:sz w:val="22"/>
          <w:szCs w:val="22"/>
          <w:lang w:val="cs-CZ"/>
        </w:rPr>
        <w:t>nebo alkohol by se měli vyhnout kontaktu s veterinárním léčivým přípravkem. Zabraňte kontaktu prstů s obsahem pipety. V případě potřísnění si umyjte ruce mýdlem</w:t>
      </w:r>
      <w:r w:rsidR="00C52B32" w:rsidRPr="000208EF">
        <w:rPr>
          <w:sz w:val="22"/>
          <w:szCs w:val="22"/>
          <w:lang w:val="cs-CZ"/>
        </w:rPr>
        <w:t xml:space="preserve"> a vodou</w:t>
      </w:r>
      <w:r w:rsidRPr="000208EF">
        <w:rPr>
          <w:sz w:val="22"/>
          <w:szCs w:val="22"/>
          <w:lang w:val="cs-CZ"/>
        </w:rPr>
        <w:t>.</w:t>
      </w:r>
    </w:p>
    <w:p w14:paraId="1721F219" w14:textId="7C77ADC6" w:rsidR="00414131" w:rsidRPr="000208EF" w:rsidRDefault="00414131" w:rsidP="009C68F5">
      <w:pPr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 xml:space="preserve">V případě náhodného zásahu oka </w:t>
      </w:r>
      <w:r w:rsidR="0091631C" w:rsidRPr="000208EF">
        <w:rPr>
          <w:sz w:val="22"/>
          <w:szCs w:val="22"/>
          <w:lang w:val="cs-CZ"/>
        </w:rPr>
        <w:t xml:space="preserve">jej </w:t>
      </w:r>
      <w:r w:rsidRPr="000208EF">
        <w:rPr>
          <w:sz w:val="22"/>
          <w:szCs w:val="22"/>
          <w:lang w:val="cs-CZ"/>
        </w:rPr>
        <w:t>opatrně vypláchněte čistou vodou.</w:t>
      </w:r>
    </w:p>
    <w:p w14:paraId="0C5168C6" w14:textId="77777777" w:rsidR="00414131" w:rsidRPr="000208EF" w:rsidRDefault="00414131">
      <w:pPr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>Po použití si umyjte ruce.</w:t>
      </w:r>
    </w:p>
    <w:p w14:paraId="143883DA" w14:textId="77777777" w:rsidR="00404CB5" w:rsidRPr="000208EF" w:rsidRDefault="00404CB5" w:rsidP="009C68F5">
      <w:pPr>
        <w:rPr>
          <w:sz w:val="22"/>
          <w:szCs w:val="22"/>
          <w:lang w:val="cs-CZ"/>
        </w:rPr>
      </w:pPr>
    </w:p>
    <w:p w14:paraId="2A2D368B" w14:textId="35EDCFA7" w:rsidR="00414131" w:rsidRPr="000208EF" w:rsidRDefault="00414131">
      <w:pPr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 xml:space="preserve">Nemanipulujte s ošetřenými zvířaty a zamezte dětem hrát si s nimi, dokud </w:t>
      </w:r>
      <w:r w:rsidR="00E36C35">
        <w:rPr>
          <w:sz w:val="22"/>
          <w:szCs w:val="22"/>
          <w:lang w:val="cs-CZ"/>
        </w:rPr>
        <w:t xml:space="preserve">není místo </w:t>
      </w:r>
      <w:r w:rsidR="00F51F1D">
        <w:rPr>
          <w:sz w:val="22"/>
          <w:szCs w:val="22"/>
          <w:lang w:val="cs-CZ"/>
        </w:rPr>
        <w:t xml:space="preserve">podání </w:t>
      </w:r>
      <w:r w:rsidR="00E36C35">
        <w:rPr>
          <w:sz w:val="22"/>
          <w:szCs w:val="22"/>
          <w:lang w:val="cs-CZ"/>
        </w:rPr>
        <w:t>suché</w:t>
      </w:r>
      <w:r w:rsidRPr="000208EF">
        <w:rPr>
          <w:sz w:val="22"/>
          <w:szCs w:val="22"/>
          <w:lang w:val="cs-CZ"/>
        </w:rPr>
        <w:t xml:space="preserve">. Doporučuje se proto neošetřovat zvířata během dne, ale v podvečer, a nedovolit čerstvě ošetřeným zvířatům spát s jejich majiteli, zejména dětmi. </w:t>
      </w:r>
    </w:p>
    <w:p w14:paraId="0002FF7C" w14:textId="77777777" w:rsidR="00404CB5" w:rsidRPr="000208EF" w:rsidRDefault="00404CB5" w:rsidP="009C68F5">
      <w:pPr>
        <w:rPr>
          <w:sz w:val="22"/>
          <w:szCs w:val="22"/>
          <w:lang w:val="cs-CZ"/>
        </w:rPr>
      </w:pPr>
    </w:p>
    <w:p w14:paraId="23923855" w14:textId="6FECC812" w:rsidR="00414131" w:rsidRPr="000208EF" w:rsidRDefault="009603E2" w:rsidP="00030F2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Během aplikace n</w:t>
      </w:r>
      <w:r w:rsidR="00414131" w:rsidRPr="000208EF">
        <w:rPr>
          <w:sz w:val="22"/>
          <w:szCs w:val="22"/>
          <w:lang w:val="cs-CZ"/>
        </w:rPr>
        <w:t>ekuřte, nepijte ani nejezte.</w:t>
      </w:r>
    </w:p>
    <w:p w14:paraId="1A703EAD" w14:textId="77777777" w:rsidR="00DC2927" w:rsidRPr="000208EF" w:rsidRDefault="00DC2927">
      <w:pPr>
        <w:rPr>
          <w:sz w:val="22"/>
          <w:szCs w:val="22"/>
          <w:lang w:val="cs-CZ"/>
        </w:rPr>
      </w:pPr>
    </w:p>
    <w:p w14:paraId="2BEB1D9C" w14:textId="77777777" w:rsidR="00FD5609" w:rsidRPr="000208EF" w:rsidRDefault="00FD5609" w:rsidP="009C68F5">
      <w:pPr>
        <w:keepNext/>
        <w:rPr>
          <w:sz w:val="22"/>
          <w:szCs w:val="22"/>
          <w:u w:val="single"/>
          <w:lang w:val="cs-CZ"/>
        </w:rPr>
      </w:pPr>
      <w:r w:rsidRPr="000208EF">
        <w:rPr>
          <w:sz w:val="22"/>
          <w:szCs w:val="22"/>
          <w:u w:val="single"/>
          <w:lang w:val="cs-CZ"/>
        </w:rPr>
        <w:t>Zvláštní opatření pro ochranu životního prostředí:</w:t>
      </w:r>
    </w:p>
    <w:p w14:paraId="405E604E" w14:textId="0D0FD810" w:rsidR="00FD5609" w:rsidRPr="000208EF" w:rsidRDefault="007C1556" w:rsidP="009C68F5">
      <w:pPr>
        <w:tabs>
          <w:tab w:val="left" w:pos="567"/>
        </w:tabs>
        <w:spacing w:line="260" w:lineRule="exact"/>
        <w:ind w:right="-318"/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 w:eastAsia="cs-CZ"/>
        </w:rPr>
        <w:t>Viz bod 5.5</w:t>
      </w:r>
      <w:r w:rsidR="0045220A" w:rsidRPr="000208EF">
        <w:rPr>
          <w:sz w:val="22"/>
          <w:szCs w:val="22"/>
          <w:lang w:val="cs-CZ" w:eastAsia="cs-CZ"/>
        </w:rPr>
        <w:t>.</w:t>
      </w:r>
    </w:p>
    <w:p w14:paraId="3B87D372" w14:textId="77777777" w:rsidR="00414131" w:rsidRPr="000208EF" w:rsidRDefault="00414131" w:rsidP="009C68F5">
      <w:pPr>
        <w:rPr>
          <w:noProof/>
          <w:sz w:val="22"/>
          <w:szCs w:val="22"/>
          <w:lang w:val="cs-CZ"/>
        </w:rPr>
      </w:pPr>
    </w:p>
    <w:p w14:paraId="767AD759" w14:textId="77777777" w:rsidR="0047616B" w:rsidRPr="000208EF" w:rsidRDefault="0047616B" w:rsidP="00030F21">
      <w:pPr>
        <w:pStyle w:val="Style1"/>
      </w:pPr>
      <w:r w:rsidRPr="000208EF">
        <w:t>3.6</w:t>
      </w:r>
      <w:r w:rsidRPr="000208EF">
        <w:tab/>
        <w:t>Nežádoucí účinky</w:t>
      </w:r>
    </w:p>
    <w:p w14:paraId="55F64324" w14:textId="77777777" w:rsidR="00414131" w:rsidRPr="000208EF" w:rsidRDefault="00414131">
      <w:pPr>
        <w:tabs>
          <w:tab w:val="left" w:pos="720"/>
        </w:tabs>
        <w:rPr>
          <w:sz w:val="22"/>
          <w:szCs w:val="22"/>
          <w:lang w:val="cs-CZ"/>
        </w:rPr>
      </w:pPr>
    </w:p>
    <w:p w14:paraId="15305C46" w14:textId="3D148026" w:rsidR="0045220A" w:rsidRPr="000208EF" w:rsidRDefault="0045220A">
      <w:pPr>
        <w:tabs>
          <w:tab w:val="left" w:pos="720"/>
        </w:tabs>
        <w:rPr>
          <w:sz w:val="22"/>
          <w:szCs w:val="22"/>
          <w:lang w:val="cs-CZ"/>
        </w:rPr>
      </w:pPr>
      <w:r w:rsidRPr="000208EF">
        <w:rPr>
          <w:sz w:val="22"/>
          <w:szCs w:val="22"/>
          <w:lang w:val="cs-CZ"/>
        </w:rPr>
        <w:t>Kočky a fretky:</w:t>
      </w:r>
    </w:p>
    <w:p w14:paraId="3DA6D576" w14:textId="77777777" w:rsidR="0045220A" w:rsidRPr="00030F21" w:rsidRDefault="0045220A" w:rsidP="009C68F5">
      <w:pPr>
        <w:tabs>
          <w:tab w:val="left" w:pos="720"/>
        </w:tabs>
        <w:rPr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5718"/>
      </w:tblGrid>
      <w:tr w:rsidR="00485B51" w:rsidRPr="008E3091" w14:paraId="6F2870D9" w14:textId="77777777" w:rsidTr="009C68F5">
        <w:tc>
          <w:tcPr>
            <w:tcW w:w="1957" w:type="pct"/>
          </w:tcPr>
          <w:p w14:paraId="045BE3B0" w14:textId="77777777" w:rsidR="00485B51" w:rsidRPr="00485B51" w:rsidRDefault="00485B51" w:rsidP="00485B51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val="cs-CZ" w:eastAsia="en-US"/>
              </w:rPr>
            </w:pPr>
            <w:r w:rsidRPr="00485B51">
              <w:rPr>
                <w:sz w:val="22"/>
                <w:lang w:val="cs-CZ" w:eastAsia="en-US"/>
              </w:rPr>
              <w:t>Velmi vzácné</w:t>
            </w:r>
          </w:p>
          <w:p w14:paraId="543A81DF" w14:textId="77777777" w:rsidR="00485B51" w:rsidRPr="00485B51" w:rsidRDefault="00485B51" w:rsidP="00485B51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val="cs-CZ" w:eastAsia="en-US"/>
              </w:rPr>
            </w:pPr>
            <w:r w:rsidRPr="00485B51">
              <w:rPr>
                <w:sz w:val="22"/>
                <w:lang w:val="cs-CZ" w:eastAsia="en-US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3CC6C155" w14:textId="2B6A0D53" w:rsidR="009F029F" w:rsidRDefault="00061F26" w:rsidP="00061F26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</w:t>
            </w:r>
            <w:r w:rsidRPr="00030F21">
              <w:rPr>
                <w:sz w:val="22"/>
                <w:szCs w:val="22"/>
                <w:lang w:val="cs-CZ"/>
              </w:rPr>
              <w:t xml:space="preserve">eakce v místě </w:t>
            </w:r>
            <w:r>
              <w:rPr>
                <w:sz w:val="22"/>
                <w:szCs w:val="22"/>
                <w:lang w:val="cs-CZ"/>
              </w:rPr>
              <w:t>podání</w:t>
            </w:r>
            <w:r w:rsidR="006D471B">
              <w:rPr>
                <w:sz w:val="22"/>
                <w:szCs w:val="22"/>
                <w:lang w:val="cs-CZ"/>
              </w:rPr>
              <w:t>, změna barvy kůže</w:t>
            </w:r>
            <w:r w:rsidR="009F029F" w:rsidRPr="009C68F5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030F21">
              <w:rPr>
                <w:sz w:val="22"/>
                <w:szCs w:val="22"/>
                <w:lang w:val="cs-CZ"/>
              </w:rPr>
              <w:t>, ztráta srsti</w:t>
            </w:r>
            <w:r w:rsidR="009F029F" w:rsidRPr="009C68F5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030F21">
              <w:rPr>
                <w:sz w:val="22"/>
                <w:szCs w:val="22"/>
                <w:lang w:val="cs-CZ"/>
              </w:rPr>
              <w:t>, svědivost</w:t>
            </w:r>
            <w:r w:rsidR="009F029F" w:rsidRPr="009C68F5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030F21">
              <w:rPr>
                <w:sz w:val="22"/>
                <w:szCs w:val="22"/>
                <w:lang w:val="cs-CZ"/>
              </w:rPr>
              <w:t>, zarudnutí</w:t>
            </w:r>
            <w:r w:rsidR="009F029F" w:rsidRPr="009C68F5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030F21">
              <w:rPr>
                <w:sz w:val="22"/>
                <w:szCs w:val="22"/>
                <w:lang w:val="cs-CZ"/>
              </w:rPr>
              <w:t>)</w:t>
            </w:r>
            <w:r w:rsidR="00A17B08">
              <w:rPr>
                <w:sz w:val="22"/>
                <w:szCs w:val="22"/>
                <w:lang w:val="cs-CZ"/>
              </w:rPr>
              <w:t>.</w:t>
            </w:r>
            <w:r w:rsidRPr="00030F21">
              <w:rPr>
                <w:sz w:val="22"/>
                <w:szCs w:val="22"/>
                <w:lang w:val="cs-CZ"/>
              </w:rPr>
              <w:t xml:space="preserve"> </w:t>
            </w:r>
          </w:p>
          <w:p w14:paraId="27613FEF" w14:textId="77777777" w:rsidR="006B1016" w:rsidRDefault="006B1016" w:rsidP="00061F26">
            <w:pPr>
              <w:rPr>
                <w:sz w:val="22"/>
                <w:szCs w:val="22"/>
                <w:lang w:val="cs-CZ"/>
              </w:rPr>
            </w:pPr>
          </w:p>
          <w:p w14:paraId="07154A1D" w14:textId="0274C7D6" w:rsidR="00A17B08" w:rsidRDefault="009F029F" w:rsidP="00061F26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</w:t>
            </w:r>
            <w:r w:rsidR="00061F26" w:rsidRPr="00030F21">
              <w:rPr>
                <w:sz w:val="22"/>
                <w:szCs w:val="22"/>
                <w:lang w:val="cs-CZ"/>
              </w:rPr>
              <w:t>elková svědivost nebo ztráta srsti</w:t>
            </w:r>
            <w:r w:rsidR="00A17B08">
              <w:rPr>
                <w:sz w:val="22"/>
                <w:szCs w:val="22"/>
                <w:lang w:val="cs-CZ"/>
              </w:rPr>
              <w:t>.</w:t>
            </w:r>
          </w:p>
          <w:p w14:paraId="0BD96A99" w14:textId="77777777" w:rsidR="006B1016" w:rsidRDefault="006B1016" w:rsidP="00061F26">
            <w:pPr>
              <w:rPr>
                <w:sz w:val="22"/>
                <w:szCs w:val="22"/>
                <w:lang w:val="cs-CZ"/>
              </w:rPr>
            </w:pPr>
          </w:p>
          <w:p w14:paraId="6396FBA1" w14:textId="3F8DBCDA" w:rsidR="00A17B08" w:rsidRDefault="00751DB6" w:rsidP="00061F26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Hypersalivace</w:t>
            </w:r>
            <w:r w:rsidR="00A17B08" w:rsidRPr="009C68F5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061F26" w:rsidRPr="00030F21">
              <w:rPr>
                <w:sz w:val="22"/>
                <w:szCs w:val="22"/>
                <w:lang w:val="cs-CZ"/>
              </w:rPr>
              <w:t xml:space="preserve">, </w:t>
            </w:r>
            <w:r w:rsidR="00A17B08">
              <w:rPr>
                <w:sz w:val="22"/>
                <w:szCs w:val="22"/>
                <w:lang w:val="cs-CZ"/>
              </w:rPr>
              <w:t>zvracení.</w:t>
            </w:r>
          </w:p>
          <w:p w14:paraId="254503E0" w14:textId="77777777" w:rsidR="006B1016" w:rsidRDefault="006B1016" w:rsidP="00061F26">
            <w:pPr>
              <w:rPr>
                <w:sz w:val="22"/>
                <w:szCs w:val="22"/>
                <w:lang w:val="cs-CZ"/>
              </w:rPr>
            </w:pPr>
          </w:p>
          <w:p w14:paraId="63953BEA" w14:textId="4E59873D" w:rsidR="00485B51" w:rsidRPr="009C68F5" w:rsidRDefault="00A17B08" w:rsidP="009C68F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</w:t>
            </w:r>
            <w:r w:rsidR="00061F26" w:rsidRPr="00030F21">
              <w:rPr>
                <w:sz w:val="22"/>
                <w:szCs w:val="22"/>
                <w:lang w:val="cs-CZ"/>
              </w:rPr>
              <w:t>výšená citlivost ke stimulačním podnětům</w:t>
            </w:r>
            <w:r w:rsidRPr="009C68F5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="00061F26" w:rsidRPr="00030F21">
              <w:rPr>
                <w:sz w:val="22"/>
                <w:szCs w:val="22"/>
                <w:lang w:val="cs-CZ"/>
              </w:rPr>
              <w:t>, deprese</w:t>
            </w:r>
            <w:r w:rsidRPr="009C68F5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="00061F26" w:rsidRPr="00030F21">
              <w:rPr>
                <w:sz w:val="22"/>
                <w:szCs w:val="22"/>
                <w:lang w:val="cs-CZ"/>
              </w:rPr>
              <w:t>, jiné nervové příznaky</w:t>
            </w:r>
            <w:r w:rsidRPr="009C68F5">
              <w:rPr>
                <w:sz w:val="22"/>
                <w:szCs w:val="22"/>
                <w:vertAlign w:val="superscript"/>
                <w:lang w:val="cs-CZ"/>
              </w:rPr>
              <w:t>3</w:t>
            </w:r>
            <w:r w:rsidR="009632D4">
              <w:rPr>
                <w:sz w:val="22"/>
                <w:szCs w:val="22"/>
                <w:lang w:val="cs-CZ"/>
              </w:rPr>
              <w:t>.</w:t>
            </w:r>
          </w:p>
        </w:tc>
      </w:tr>
    </w:tbl>
    <w:p w14:paraId="552BF367" w14:textId="396AE240" w:rsidR="00414131" w:rsidRPr="007866E4" w:rsidRDefault="00414131" w:rsidP="009C68F5">
      <w:pPr>
        <w:rPr>
          <w:sz w:val="22"/>
          <w:szCs w:val="22"/>
          <w:lang w:val="cs-CZ"/>
        </w:rPr>
      </w:pPr>
    </w:p>
    <w:p w14:paraId="1225A025" w14:textId="6173DB6B" w:rsidR="00414131" w:rsidRPr="007866E4" w:rsidRDefault="002A0035" w:rsidP="009C68F5">
      <w:pPr>
        <w:rPr>
          <w:sz w:val="22"/>
          <w:szCs w:val="22"/>
          <w:lang w:val="cs-CZ"/>
        </w:rPr>
      </w:pPr>
      <w:r w:rsidRPr="009C68F5">
        <w:rPr>
          <w:sz w:val="22"/>
          <w:szCs w:val="22"/>
          <w:vertAlign w:val="superscript"/>
          <w:lang w:val="cs-CZ"/>
        </w:rPr>
        <w:t>1</w:t>
      </w:r>
      <w:r w:rsidRPr="007866E4">
        <w:rPr>
          <w:sz w:val="22"/>
          <w:szCs w:val="22"/>
          <w:lang w:val="cs-CZ"/>
        </w:rPr>
        <w:t xml:space="preserve"> Přechodné</w:t>
      </w:r>
      <w:r w:rsidR="00BF059E">
        <w:rPr>
          <w:sz w:val="22"/>
          <w:szCs w:val="22"/>
          <w:lang w:val="cs-CZ"/>
        </w:rPr>
        <w:t>.</w:t>
      </w:r>
    </w:p>
    <w:p w14:paraId="487D6A3B" w14:textId="547673EF" w:rsidR="00414131" w:rsidRPr="007866E4" w:rsidRDefault="002C2B1E" w:rsidP="00754007">
      <w:pPr>
        <w:rPr>
          <w:sz w:val="22"/>
          <w:szCs w:val="22"/>
          <w:lang w:val="cs-CZ"/>
        </w:rPr>
      </w:pPr>
      <w:r w:rsidRPr="009C68F5">
        <w:rPr>
          <w:sz w:val="22"/>
          <w:szCs w:val="22"/>
          <w:vertAlign w:val="superscript"/>
          <w:lang w:val="cs-CZ"/>
        </w:rPr>
        <w:t>2</w:t>
      </w:r>
      <w:r w:rsidRPr="007866E4">
        <w:rPr>
          <w:sz w:val="22"/>
          <w:szCs w:val="22"/>
          <w:lang w:val="cs-CZ"/>
        </w:rPr>
        <w:t xml:space="preserve"> </w:t>
      </w:r>
      <w:r w:rsidR="00414131" w:rsidRPr="007866E4">
        <w:rPr>
          <w:sz w:val="22"/>
          <w:szCs w:val="22"/>
          <w:lang w:val="cs-CZ"/>
        </w:rPr>
        <w:t xml:space="preserve">Pokud došlo k olízání, může se objevit krátká perioda </w:t>
      </w:r>
      <w:proofErr w:type="spellStart"/>
      <w:r w:rsidR="009632D4">
        <w:rPr>
          <w:sz w:val="22"/>
          <w:szCs w:val="22"/>
          <w:lang w:val="cs-CZ"/>
        </w:rPr>
        <w:t>hypersalivace</w:t>
      </w:r>
      <w:proofErr w:type="spellEnd"/>
      <w:r w:rsidR="00414131" w:rsidRPr="007866E4">
        <w:rPr>
          <w:sz w:val="22"/>
          <w:szCs w:val="22"/>
          <w:lang w:val="cs-CZ"/>
        </w:rPr>
        <w:t xml:space="preserve"> jako reakce vyvolaná převážně vlastnostmi nosiče. </w:t>
      </w:r>
    </w:p>
    <w:p w14:paraId="58356CE1" w14:textId="3CDBCAD1" w:rsidR="002C2B1E" w:rsidRPr="007866E4" w:rsidRDefault="002C2B1E" w:rsidP="009C68F5">
      <w:pPr>
        <w:rPr>
          <w:sz w:val="22"/>
          <w:szCs w:val="22"/>
          <w:lang w:val="cs-CZ"/>
        </w:rPr>
      </w:pPr>
      <w:r w:rsidRPr="009C68F5">
        <w:rPr>
          <w:sz w:val="22"/>
          <w:szCs w:val="22"/>
          <w:vertAlign w:val="superscript"/>
          <w:lang w:val="cs-CZ"/>
        </w:rPr>
        <w:t>3</w:t>
      </w:r>
      <w:r w:rsidRPr="007866E4">
        <w:rPr>
          <w:sz w:val="22"/>
          <w:szCs w:val="22"/>
          <w:lang w:val="cs-CZ"/>
        </w:rPr>
        <w:t xml:space="preserve"> Reverzibilní</w:t>
      </w:r>
      <w:r w:rsidR="00BF059E">
        <w:rPr>
          <w:sz w:val="22"/>
          <w:szCs w:val="22"/>
          <w:lang w:val="cs-CZ"/>
        </w:rPr>
        <w:t>.</w:t>
      </w:r>
    </w:p>
    <w:p w14:paraId="0E613B85" w14:textId="77777777" w:rsidR="00414131" w:rsidRPr="007866E4" w:rsidRDefault="00414131" w:rsidP="009C68F5">
      <w:pPr>
        <w:tabs>
          <w:tab w:val="left" w:pos="720"/>
        </w:tabs>
        <w:rPr>
          <w:sz w:val="22"/>
          <w:szCs w:val="22"/>
          <w:lang w:val="cs-CZ"/>
        </w:rPr>
      </w:pPr>
    </w:p>
    <w:p w14:paraId="08D9B32E" w14:textId="7B7FCC3E" w:rsidR="00DC2927" w:rsidRPr="007866E4" w:rsidRDefault="00485B51" w:rsidP="00754007">
      <w:pPr>
        <w:tabs>
          <w:tab w:val="left" w:pos="567"/>
        </w:tabs>
        <w:spacing w:line="260" w:lineRule="exact"/>
        <w:rPr>
          <w:sz w:val="22"/>
          <w:szCs w:val="22"/>
          <w:lang w:val="cs-CZ" w:eastAsia="en-US"/>
        </w:rPr>
      </w:pPr>
      <w:bookmarkStart w:id="2" w:name="_Hlk66891708"/>
      <w:r w:rsidRPr="007866E4">
        <w:rPr>
          <w:sz w:val="22"/>
          <w:szCs w:val="22"/>
          <w:lang w:val="cs-CZ" w:eastAsia="en-US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B808CE" w:rsidRPr="007866E4">
        <w:rPr>
          <w:sz w:val="22"/>
          <w:szCs w:val="22"/>
          <w:lang w:val="cs-CZ" w:eastAsia="en-US"/>
        </w:rPr>
        <w:t>i</w:t>
      </w:r>
      <w:r w:rsidRPr="007866E4">
        <w:rPr>
          <w:sz w:val="22"/>
          <w:szCs w:val="22"/>
          <w:lang w:val="cs-CZ" w:eastAsia="en-US"/>
        </w:rPr>
        <w:t>.</w:t>
      </w:r>
    </w:p>
    <w:bookmarkEnd w:id="2"/>
    <w:p w14:paraId="5BA87E15" w14:textId="77777777" w:rsidR="0047616B" w:rsidRPr="007866E4" w:rsidRDefault="0047616B" w:rsidP="00754007">
      <w:pPr>
        <w:pStyle w:val="Style1"/>
      </w:pPr>
    </w:p>
    <w:p w14:paraId="426F36D2" w14:textId="22E238C4" w:rsidR="0047616B" w:rsidRPr="007866E4" w:rsidRDefault="0047616B" w:rsidP="00754007">
      <w:pPr>
        <w:pStyle w:val="Style1"/>
      </w:pPr>
      <w:r w:rsidRPr="007866E4">
        <w:t>3.7</w:t>
      </w:r>
      <w:r w:rsidRPr="007866E4">
        <w:tab/>
        <w:t>Použití v průběhu březosti, laktace nebo snášky</w:t>
      </w:r>
    </w:p>
    <w:p w14:paraId="10F9CA27" w14:textId="77777777" w:rsidR="00414131" w:rsidRPr="007866E4" w:rsidRDefault="00414131" w:rsidP="009C68F5">
      <w:pPr>
        <w:keepNext/>
        <w:keepLines/>
        <w:tabs>
          <w:tab w:val="left" w:pos="540"/>
        </w:tabs>
        <w:rPr>
          <w:sz w:val="22"/>
          <w:szCs w:val="22"/>
          <w:lang w:val="cs-CZ"/>
        </w:rPr>
      </w:pPr>
    </w:p>
    <w:p w14:paraId="3382F4F4" w14:textId="77777777" w:rsidR="0085025B" w:rsidRPr="007866E4" w:rsidRDefault="0085025B" w:rsidP="00754007">
      <w:pPr>
        <w:keepNext/>
        <w:keepLines/>
        <w:tabs>
          <w:tab w:val="left" w:pos="540"/>
        </w:tabs>
        <w:rPr>
          <w:noProof/>
          <w:sz w:val="22"/>
          <w:szCs w:val="22"/>
          <w:lang w:val="cs-CZ"/>
        </w:rPr>
      </w:pPr>
    </w:p>
    <w:p w14:paraId="0391017D" w14:textId="41D4E29A" w:rsidR="0085025B" w:rsidRPr="009C68F5" w:rsidRDefault="0085025B" w:rsidP="00754007">
      <w:pPr>
        <w:keepNext/>
        <w:keepLines/>
        <w:tabs>
          <w:tab w:val="left" w:pos="540"/>
        </w:tabs>
        <w:rPr>
          <w:noProof/>
          <w:sz w:val="22"/>
          <w:szCs w:val="22"/>
          <w:u w:val="single"/>
          <w:lang w:val="cs-CZ"/>
        </w:rPr>
      </w:pPr>
      <w:r w:rsidRPr="009C68F5">
        <w:rPr>
          <w:noProof/>
          <w:sz w:val="22"/>
          <w:szCs w:val="22"/>
          <w:u w:val="single"/>
          <w:lang w:val="cs-CZ"/>
        </w:rPr>
        <w:t>Březost a laktace:</w:t>
      </w:r>
    </w:p>
    <w:p w14:paraId="2BB8F0EB" w14:textId="77777777" w:rsidR="0085025B" w:rsidRPr="007866E4" w:rsidRDefault="0085025B" w:rsidP="00754007">
      <w:pPr>
        <w:keepNext/>
        <w:keepLines/>
        <w:tabs>
          <w:tab w:val="left" w:pos="540"/>
        </w:tabs>
        <w:rPr>
          <w:noProof/>
          <w:sz w:val="22"/>
          <w:szCs w:val="22"/>
          <w:lang w:val="cs-CZ"/>
        </w:rPr>
      </w:pPr>
    </w:p>
    <w:p w14:paraId="59CD0339" w14:textId="0BEE7C4F" w:rsidR="00414131" w:rsidRPr="007866E4" w:rsidRDefault="00414131" w:rsidP="009C68F5">
      <w:pPr>
        <w:keepNext/>
        <w:keepLines/>
        <w:tabs>
          <w:tab w:val="left" w:pos="540"/>
        </w:tabs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Kočk</w:t>
      </w:r>
      <w:r w:rsidR="0085025B" w:rsidRPr="007866E4">
        <w:rPr>
          <w:sz w:val="22"/>
          <w:szCs w:val="22"/>
          <w:lang w:val="cs-CZ"/>
        </w:rPr>
        <w:t>y:</w:t>
      </w:r>
    </w:p>
    <w:p w14:paraId="4B8602E0" w14:textId="77777777" w:rsidR="001C2DFE" w:rsidRPr="007866E4" w:rsidRDefault="001C2DFE" w:rsidP="001C2DFE">
      <w:pPr>
        <w:keepNext/>
        <w:keepLines/>
        <w:tabs>
          <w:tab w:val="left" w:pos="540"/>
        </w:tabs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Laboratorní studie u koček nepodaly důkaz o teratogenním, fetotoxickém účinku a maternální toxicitě. </w:t>
      </w:r>
    </w:p>
    <w:p w14:paraId="2781381F" w14:textId="57239520" w:rsidR="00AE07B3" w:rsidRPr="007866E4" w:rsidRDefault="00387F27" w:rsidP="00754007">
      <w:pPr>
        <w:autoSpaceDE w:val="0"/>
        <w:autoSpaceDN w:val="0"/>
        <w:adjustRightInd w:val="0"/>
        <w:rPr>
          <w:sz w:val="22"/>
          <w:szCs w:val="22"/>
          <w:lang w:val="cs-CZ" w:eastAsia="cs-CZ"/>
        </w:rPr>
      </w:pPr>
      <w:r w:rsidRPr="007866E4">
        <w:rPr>
          <w:sz w:val="22"/>
          <w:szCs w:val="22"/>
          <w:lang w:val="cs-CZ"/>
        </w:rPr>
        <w:t>L</w:t>
      </w:r>
      <w:r w:rsidR="00414131" w:rsidRPr="007866E4">
        <w:rPr>
          <w:sz w:val="22"/>
          <w:szCs w:val="22"/>
          <w:lang w:val="cs-CZ"/>
        </w:rPr>
        <w:t xml:space="preserve">ze použít během březosti. </w:t>
      </w:r>
      <w:r w:rsidR="00414131" w:rsidRPr="007866E4">
        <w:rPr>
          <w:sz w:val="22"/>
          <w:szCs w:val="22"/>
          <w:lang w:val="cs-CZ" w:eastAsia="cs-CZ"/>
        </w:rPr>
        <w:t xml:space="preserve"> </w:t>
      </w:r>
    </w:p>
    <w:p w14:paraId="29017F5E" w14:textId="0B1CCFD5" w:rsidR="00414131" w:rsidRPr="007866E4" w:rsidRDefault="00414131" w:rsidP="009C68F5">
      <w:pPr>
        <w:autoSpaceDE w:val="0"/>
        <w:autoSpaceDN w:val="0"/>
        <w:adjustRightInd w:val="0"/>
        <w:rPr>
          <w:sz w:val="22"/>
          <w:szCs w:val="22"/>
          <w:lang w:val="cs-CZ" w:eastAsia="cs-CZ"/>
        </w:rPr>
      </w:pPr>
      <w:r w:rsidRPr="007866E4">
        <w:rPr>
          <w:sz w:val="22"/>
          <w:szCs w:val="22"/>
          <w:lang w:val="cs-CZ" w:eastAsia="cs-CZ"/>
        </w:rPr>
        <w:t xml:space="preserve">Ošetření během laktace viz bod </w:t>
      </w:r>
      <w:r w:rsidR="007713E3" w:rsidRPr="007866E4">
        <w:rPr>
          <w:sz w:val="22"/>
          <w:szCs w:val="22"/>
          <w:lang w:val="cs-CZ" w:eastAsia="cs-CZ"/>
        </w:rPr>
        <w:t>3</w:t>
      </w:r>
      <w:r w:rsidRPr="007866E4">
        <w:rPr>
          <w:sz w:val="22"/>
          <w:szCs w:val="22"/>
          <w:lang w:val="cs-CZ" w:eastAsia="cs-CZ"/>
        </w:rPr>
        <w:t>.5.</w:t>
      </w:r>
    </w:p>
    <w:p w14:paraId="398014F0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01B00239" w14:textId="6B5DE4BC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Fretk</w:t>
      </w:r>
      <w:r w:rsidR="0085025B" w:rsidRPr="007866E4">
        <w:rPr>
          <w:noProof/>
          <w:sz w:val="22"/>
          <w:szCs w:val="22"/>
          <w:lang w:val="cs-CZ"/>
        </w:rPr>
        <w:t>y:</w:t>
      </w:r>
    </w:p>
    <w:p w14:paraId="7AA0B154" w14:textId="0C1CEFA5" w:rsidR="00DC2927" w:rsidRPr="007866E4" w:rsidRDefault="00414131" w:rsidP="009C68F5">
      <w:pPr>
        <w:tabs>
          <w:tab w:val="left" w:pos="540"/>
        </w:tabs>
        <w:rPr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Bezpečnost veterinárního léčivého přípravku nebyla stanovena u fretek během březosti a laktace. </w:t>
      </w:r>
      <w:r w:rsidRPr="007866E4">
        <w:rPr>
          <w:sz w:val="22"/>
          <w:szCs w:val="22"/>
          <w:lang w:val="cs-CZ"/>
        </w:rPr>
        <w:t>Použít pouze po zvážení terapeutického prospěchu a rizika příslušným veterinárním lékařem.</w:t>
      </w:r>
    </w:p>
    <w:p w14:paraId="5CCA67D0" w14:textId="77777777" w:rsidR="00414131" w:rsidRPr="007866E4" w:rsidRDefault="00414131" w:rsidP="009C68F5">
      <w:pPr>
        <w:tabs>
          <w:tab w:val="left" w:pos="540"/>
        </w:tabs>
        <w:rPr>
          <w:noProof/>
          <w:sz w:val="22"/>
          <w:szCs w:val="22"/>
          <w:lang w:val="cs-CZ"/>
        </w:rPr>
      </w:pPr>
    </w:p>
    <w:p w14:paraId="32E1E72D" w14:textId="77777777" w:rsidR="0047616B" w:rsidRPr="007866E4" w:rsidRDefault="0047616B" w:rsidP="00754007">
      <w:pPr>
        <w:pStyle w:val="Style1"/>
      </w:pPr>
      <w:r w:rsidRPr="007866E4">
        <w:t>3.8</w:t>
      </w:r>
      <w:r w:rsidRPr="007866E4">
        <w:tab/>
        <w:t>Interakce s jinými léčivými přípravky a další formy interakce</w:t>
      </w:r>
    </w:p>
    <w:p w14:paraId="29AA9918" w14:textId="77777777" w:rsidR="00414131" w:rsidRPr="007866E4" w:rsidRDefault="00414131" w:rsidP="009C68F5">
      <w:pPr>
        <w:widowControl w:val="0"/>
        <w:snapToGrid w:val="0"/>
        <w:rPr>
          <w:sz w:val="22"/>
          <w:szCs w:val="22"/>
          <w:lang w:val="cs-CZ" w:eastAsia="en-US"/>
        </w:rPr>
      </w:pPr>
    </w:p>
    <w:p w14:paraId="4B482E46" w14:textId="6FFFD9D3" w:rsidR="00DC2927" w:rsidRPr="007866E4" w:rsidRDefault="00414131" w:rsidP="009C68F5">
      <w:pPr>
        <w:widowControl w:val="0"/>
        <w:snapToGrid w:val="0"/>
        <w:rPr>
          <w:sz w:val="22"/>
          <w:szCs w:val="22"/>
          <w:lang w:val="cs-CZ" w:eastAsia="en-US"/>
        </w:rPr>
      </w:pPr>
      <w:r w:rsidRPr="007866E4">
        <w:rPr>
          <w:sz w:val="22"/>
          <w:szCs w:val="22"/>
          <w:lang w:val="cs-CZ" w:eastAsia="en-US"/>
        </w:rPr>
        <w:t>Nejsou známy.</w:t>
      </w:r>
    </w:p>
    <w:p w14:paraId="034794BA" w14:textId="77777777" w:rsidR="0047616B" w:rsidRPr="007866E4" w:rsidRDefault="0047616B" w:rsidP="00754007">
      <w:pPr>
        <w:pStyle w:val="Style1"/>
      </w:pPr>
    </w:p>
    <w:p w14:paraId="1FD6ED41" w14:textId="47758A4D" w:rsidR="0047616B" w:rsidRPr="007866E4" w:rsidRDefault="0047616B" w:rsidP="00754007">
      <w:pPr>
        <w:pStyle w:val="Style1"/>
      </w:pPr>
      <w:r w:rsidRPr="007866E4">
        <w:t>3.9</w:t>
      </w:r>
      <w:r w:rsidRPr="007866E4">
        <w:tab/>
        <w:t>Cesty podání a dávkování</w:t>
      </w:r>
    </w:p>
    <w:p w14:paraId="2781D2DA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3A82B52F" w14:textId="4D223D6B" w:rsidR="00414131" w:rsidRPr="007866E4" w:rsidRDefault="00BE02A3" w:rsidP="00BE02A3">
      <w:pPr>
        <w:jc w:val="both"/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 xml:space="preserve">Podání nakapáním </w:t>
      </w:r>
      <w:r w:rsidR="00414131" w:rsidRPr="007866E4">
        <w:rPr>
          <w:noProof/>
          <w:sz w:val="22"/>
          <w:szCs w:val="22"/>
          <w:lang w:val="cs-CZ"/>
        </w:rPr>
        <w:t>na kůži – spot-on.</w:t>
      </w:r>
    </w:p>
    <w:p w14:paraId="436DAA8F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1D5C4EBE" w14:textId="4F3D2D0E" w:rsidR="000D6688" w:rsidRPr="007866E4" w:rsidRDefault="008E1D7D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Poddávkování </w:t>
      </w:r>
      <w:r w:rsidR="000D6688" w:rsidRPr="007866E4">
        <w:rPr>
          <w:noProof/>
          <w:sz w:val="22"/>
          <w:szCs w:val="22"/>
          <w:lang w:val="cs-CZ"/>
        </w:rPr>
        <w:t xml:space="preserve">by mohlo mít za následek </w:t>
      </w:r>
      <w:r w:rsidR="00FF4426">
        <w:rPr>
          <w:noProof/>
          <w:sz w:val="22"/>
          <w:szCs w:val="22"/>
          <w:lang w:val="cs-CZ"/>
        </w:rPr>
        <w:t>neúčinnost</w:t>
      </w:r>
      <w:r w:rsidR="000D6688" w:rsidRPr="007866E4">
        <w:rPr>
          <w:noProof/>
          <w:sz w:val="22"/>
          <w:szCs w:val="22"/>
          <w:lang w:val="cs-CZ"/>
        </w:rPr>
        <w:t xml:space="preserve"> a mohlo by podpořit rozvoj rezistence.</w:t>
      </w:r>
    </w:p>
    <w:p w14:paraId="795AF758" w14:textId="77777777" w:rsidR="000D6688" w:rsidRPr="007866E4" w:rsidRDefault="000D6688" w:rsidP="00754007">
      <w:pPr>
        <w:rPr>
          <w:noProof/>
          <w:sz w:val="22"/>
          <w:szCs w:val="22"/>
          <w:lang w:val="cs-CZ"/>
        </w:rPr>
      </w:pPr>
    </w:p>
    <w:p w14:paraId="0B2A3321" w14:textId="77777777" w:rsidR="000D6688" w:rsidRPr="007866E4" w:rsidRDefault="000D6688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Kočky:</w:t>
      </w:r>
    </w:p>
    <w:p w14:paraId="61350BA9" w14:textId="1B1C9443" w:rsidR="00414131" w:rsidRPr="007866E4" w:rsidRDefault="00BB61F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Minimální dávka je 5 mg/kg živé h</w:t>
      </w:r>
      <w:r w:rsidR="00E43C81">
        <w:rPr>
          <w:noProof/>
          <w:sz w:val="22"/>
          <w:szCs w:val="22"/>
          <w:lang w:val="cs-CZ"/>
        </w:rPr>
        <w:t>m</w:t>
      </w:r>
      <w:r w:rsidRPr="007866E4">
        <w:rPr>
          <w:noProof/>
          <w:sz w:val="22"/>
          <w:szCs w:val="22"/>
          <w:lang w:val="cs-CZ"/>
        </w:rPr>
        <w:t>otnosti</w:t>
      </w:r>
      <w:r w:rsidR="005D00A3" w:rsidRPr="007866E4">
        <w:rPr>
          <w:noProof/>
          <w:sz w:val="22"/>
          <w:szCs w:val="22"/>
          <w:lang w:val="cs-CZ"/>
        </w:rPr>
        <w:t xml:space="preserve"> fipronilu a 6 mg/kg živé hmotnosti (S)-methoprenu</w:t>
      </w:r>
      <w:r w:rsidR="00414131" w:rsidRPr="007866E4">
        <w:rPr>
          <w:noProof/>
          <w:sz w:val="22"/>
          <w:szCs w:val="22"/>
          <w:lang w:val="cs-CZ"/>
        </w:rPr>
        <w:t xml:space="preserve">, což odpovídá </w:t>
      </w:r>
      <w:r w:rsidR="00D40466" w:rsidRPr="007866E4">
        <w:rPr>
          <w:noProof/>
          <w:sz w:val="22"/>
          <w:szCs w:val="22"/>
          <w:lang w:val="cs-CZ"/>
        </w:rPr>
        <w:t xml:space="preserve">jedné </w:t>
      </w:r>
      <w:r w:rsidR="008520F0" w:rsidRPr="007866E4">
        <w:rPr>
          <w:noProof/>
          <w:sz w:val="22"/>
          <w:szCs w:val="22"/>
          <w:lang w:val="cs-CZ"/>
        </w:rPr>
        <w:t xml:space="preserve">0,5 ml </w:t>
      </w:r>
      <w:r w:rsidR="00D40466" w:rsidRPr="007866E4">
        <w:rPr>
          <w:noProof/>
          <w:sz w:val="22"/>
          <w:szCs w:val="22"/>
          <w:lang w:val="cs-CZ"/>
        </w:rPr>
        <w:t xml:space="preserve">pipetě </w:t>
      </w:r>
      <w:r w:rsidR="008520F0" w:rsidRPr="007866E4">
        <w:rPr>
          <w:noProof/>
          <w:sz w:val="22"/>
          <w:szCs w:val="22"/>
          <w:lang w:val="cs-CZ"/>
        </w:rPr>
        <w:t>na kočku.</w:t>
      </w:r>
    </w:p>
    <w:p w14:paraId="4B0D38D2" w14:textId="111FB7CF" w:rsidR="00414131" w:rsidRPr="007866E4" w:rsidRDefault="00414131" w:rsidP="009C68F5">
      <w:pPr>
        <w:tabs>
          <w:tab w:val="left" w:pos="0"/>
          <w:tab w:val="left" w:pos="720"/>
        </w:tabs>
        <w:suppressAutoHyphens/>
        <w:rPr>
          <w:bCs/>
          <w:spacing w:val="-3"/>
          <w:sz w:val="22"/>
          <w:szCs w:val="22"/>
          <w:lang w:val="cs-CZ"/>
        </w:rPr>
      </w:pPr>
      <w:r w:rsidRPr="007866E4">
        <w:rPr>
          <w:bCs/>
          <w:spacing w:val="-3"/>
          <w:sz w:val="22"/>
          <w:szCs w:val="22"/>
          <w:lang w:val="cs-CZ"/>
        </w:rPr>
        <w:t xml:space="preserve">Vzhledem k absenci studií bezpečnosti je minimální interval mezi </w:t>
      </w:r>
      <w:r w:rsidR="005A3CB6">
        <w:rPr>
          <w:bCs/>
          <w:spacing w:val="-3"/>
          <w:sz w:val="22"/>
          <w:szCs w:val="22"/>
          <w:lang w:val="cs-CZ"/>
        </w:rPr>
        <w:t>podání</w:t>
      </w:r>
      <w:r w:rsidR="005A3CB6" w:rsidRPr="007866E4">
        <w:rPr>
          <w:bCs/>
          <w:spacing w:val="-3"/>
          <w:sz w:val="22"/>
          <w:szCs w:val="22"/>
          <w:lang w:val="cs-CZ"/>
        </w:rPr>
        <w:t xml:space="preserve">mi </w:t>
      </w:r>
      <w:r w:rsidRPr="007866E4">
        <w:rPr>
          <w:bCs/>
          <w:spacing w:val="-3"/>
          <w:sz w:val="22"/>
          <w:szCs w:val="22"/>
          <w:lang w:val="cs-CZ"/>
        </w:rPr>
        <w:t>4 týdny.</w:t>
      </w:r>
    </w:p>
    <w:p w14:paraId="5549B5BE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1F596482" w14:textId="77777777" w:rsidR="008520F0" w:rsidRPr="007866E4" w:rsidRDefault="008520F0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Fretky:</w:t>
      </w:r>
    </w:p>
    <w:p w14:paraId="07CE119E" w14:textId="08DB3C85" w:rsidR="00414131" w:rsidRPr="007866E4" w:rsidRDefault="001729CC" w:rsidP="009C68F5">
      <w:pPr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D</w:t>
      </w:r>
      <w:r w:rsidR="008520F0" w:rsidRPr="007866E4">
        <w:rPr>
          <w:noProof/>
          <w:sz w:val="22"/>
          <w:szCs w:val="22"/>
          <w:lang w:val="cs-CZ"/>
        </w:rPr>
        <w:t>ávka je 5</w:t>
      </w:r>
      <w:r w:rsidR="00525D09" w:rsidRPr="007866E4">
        <w:rPr>
          <w:noProof/>
          <w:sz w:val="22"/>
          <w:szCs w:val="22"/>
          <w:lang w:val="cs-CZ"/>
        </w:rPr>
        <w:t>0</w:t>
      </w:r>
      <w:r w:rsidR="008520F0" w:rsidRPr="007866E4">
        <w:rPr>
          <w:noProof/>
          <w:sz w:val="22"/>
          <w:szCs w:val="22"/>
          <w:lang w:val="cs-CZ"/>
        </w:rPr>
        <w:t xml:space="preserve"> mg fipronilu a 6</w:t>
      </w:r>
      <w:r w:rsidR="00525D09" w:rsidRPr="007866E4">
        <w:rPr>
          <w:noProof/>
          <w:sz w:val="22"/>
          <w:szCs w:val="22"/>
          <w:lang w:val="cs-CZ"/>
        </w:rPr>
        <w:t xml:space="preserve">0 </w:t>
      </w:r>
      <w:r w:rsidR="008520F0" w:rsidRPr="007866E4">
        <w:rPr>
          <w:noProof/>
          <w:sz w:val="22"/>
          <w:szCs w:val="22"/>
          <w:lang w:val="cs-CZ"/>
        </w:rPr>
        <w:t>mg (S)-methoprenu</w:t>
      </w:r>
      <w:r w:rsidR="00525D09" w:rsidRPr="007866E4">
        <w:rPr>
          <w:noProof/>
          <w:sz w:val="22"/>
          <w:szCs w:val="22"/>
          <w:lang w:val="cs-CZ"/>
        </w:rPr>
        <w:t xml:space="preserve"> na fretku</w:t>
      </w:r>
      <w:r w:rsidR="008520F0" w:rsidRPr="007866E4">
        <w:rPr>
          <w:noProof/>
          <w:sz w:val="22"/>
          <w:szCs w:val="22"/>
          <w:lang w:val="cs-CZ"/>
        </w:rPr>
        <w:t xml:space="preserve">, což odpovídá jedné 0,5 ml pipetě na </w:t>
      </w:r>
      <w:r w:rsidR="00991818" w:rsidRPr="007866E4">
        <w:rPr>
          <w:noProof/>
          <w:sz w:val="22"/>
          <w:szCs w:val="22"/>
          <w:lang w:val="cs-CZ"/>
        </w:rPr>
        <w:t>fretku</w:t>
      </w:r>
      <w:r w:rsidR="008520F0" w:rsidRPr="007866E4">
        <w:rPr>
          <w:noProof/>
          <w:sz w:val="22"/>
          <w:szCs w:val="22"/>
          <w:lang w:val="cs-CZ"/>
        </w:rPr>
        <w:t>.</w:t>
      </w:r>
      <w:r w:rsidR="00991818" w:rsidRPr="007866E4">
        <w:rPr>
          <w:noProof/>
          <w:sz w:val="22"/>
          <w:szCs w:val="22"/>
          <w:lang w:val="cs-CZ"/>
        </w:rPr>
        <w:t xml:space="preserve"> </w:t>
      </w:r>
    </w:p>
    <w:p w14:paraId="07869AD7" w14:textId="5DAD7642" w:rsidR="00414131" w:rsidRPr="007866E4" w:rsidRDefault="00414131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Minimální interval mezi </w:t>
      </w:r>
      <w:r w:rsidR="005A3CB6">
        <w:rPr>
          <w:noProof/>
          <w:sz w:val="22"/>
          <w:szCs w:val="22"/>
          <w:lang w:val="cs-CZ"/>
        </w:rPr>
        <w:t>podání</w:t>
      </w:r>
      <w:r w:rsidR="005A3CB6" w:rsidRPr="007866E4">
        <w:rPr>
          <w:noProof/>
          <w:sz w:val="22"/>
          <w:szCs w:val="22"/>
          <w:lang w:val="cs-CZ"/>
        </w:rPr>
        <w:t xml:space="preserve">mi </w:t>
      </w:r>
      <w:r w:rsidRPr="007866E4">
        <w:rPr>
          <w:noProof/>
          <w:sz w:val="22"/>
          <w:szCs w:val="22"/>
          <w:lang w:val="cs-CZ"/>
        </w:rPr>
        <w:t>je 4 týdny.</w:t>
      </w:r>
    </w:p>
    <w:p w14:paraId="64F712D5" w14:textId="77777777" w:rsidR="003278E0" w:rsidRPr="007866E4" w:rsidRDefault="003278E0" w:rsidP="009C68F5">
      <w:pPr>
        <w:rPr>
          <w:noProof/>
          <w:sz w:val="22"/>
          <w:szCs w:val="22"/>
          <w:lang w:val="cs-CZ"/>
        </w:rPr>
      </w:pPr>
    </w:p>
    <w:p w14:paraId="51EEE5AC" w14:textId="695485B0" w:rsidR="00414131" w:rsidRPr="007866E4" w:rsidRDefault="003278E0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V případě napadení blechami a/nebo klíšťaty by potřeba a </w:t>
      </w:r>
      <w:r w:rsidR="005A3CB6">
        <w:rPr>
          <w:noProof/>
          <w:sz w:val="22"/>
          <w:szCs w:val="22"/>
          <w:lang w:val="cs-CZ"/>
        </w:rPr>
        <w:t>četnost</w:t>
      </w:r>
      <w:r w:rsidRPr="007866E4">
        <w:rPr>
          <w:noProof/>
          <w:sz w:val="22"/>
          <w:szCs w:val="22"/>
          <w:lang w:val="cs-CZ"/>
        </w:rPr>
        <w:t xml:space="preserve"> opakovaného ošetření měla </w:t>
      </w:r>
      <w:r w:rsidR="005A3CB6">
        <w:rPr>
          <w:noProof/>
          <w:sz w:val="22"/>
          <w:szCs w:val="22"/>
          <w:lang w:val="cs-CZ"/>
        </w:rPr>
        <w:t xml:space="preserve">být založena na </w:t>
      </w:r>
      <w:r w:rsidRPr="007866E4">
        <w:rPr>
          <w:noProof/>
          <w:sz w:val="22"/>
          <w:szCs w:val="22"/>
          <w:lang w:val="cs-CZ"/>
        </w:rPr>
        <w:t xml:space="preserve"> odborné</w:t>
      </w:r>
      <w:r w:rsidR="005A3CB6">
        <w:rPr>
          <w:noProof/>
          <w:sz w:val="22"/>
          <w:szCs w:val="22"/>
          <w:lang w:val="cs-CZ"/>
        </w:rPr>
        <w:t>m doporučení</w:t>
      </w:r>
      <w:r w:rsidRPr="007866E4">
        <w:rPr>
          <w:noProof/>
          <w:sz w:val="22"/>
          <w:szCs w:val="22"/>
          <w:lang w:val="cs-CZ"/>
        </w:rPr>
        <w:t xml:space="preserve"> a měla by zohledňovat místní epidemiologickou situaci a </w:t>
      </w:r>
      <w:r w:rsidR="001C2DFE">
        <w:rPr>
          <w:noProof/>
          <w:sz w:val="22"/>
          <w:szCs w:val="22"/>
          <w:lang w:val="cs-CZ"/>
        </w:rPr>
        <w:t>způsob života</w:t>
      </w:r>
      <w:r w:rsidRPr="007866E4">
        <w:rPr>
          <w:noProof/>
          <w:sz w:val="22"/>
          <w:szCs w:val="22"/>
          <w:lang w:val="cs-CZ"/>
        </w:rPr>
        <w:t xml:space="preserve"> zvířete.</w:t>
      </w:r>
    </w:p>
    <w:p w14:paraId="043AB98C" w14:textId="77777777" w:rsidR="003278E0" w:rsidRPr="007866E4" w:rsidRDefault="003278E0" w:rsidP="009C68F5">
      <w:pPr>
        <w:rPr>
          <w:noProof/>
          <w:sz w:val="22"/>
          <w:szCs w:val="22"/>
          <w:lang w:val="cs-CZ"/>
        </w:rPr>
      </w:pPr>
    </w:p>
    <w:p w14:paraId="54EDE0D5" w14:textId="120CAC8A" w:rsidR="00414131" w:rsidRDefault="00414131" w:rsidP="009C68F5">
      <w:pPr>
        <w:rPr>
          <w:noProof/>
          <w:sz w:val="22"/>
          <w:szCs w:val="22"/>
          <w:u w:val="single"/>
          <w:lang w:val="cs-CZ"/>
        </w:rPr>
      </w:pPr>
      <w:r w:rsidRPr="007866E4">
        <w:rPr>
          <w:noProof/>
          <w:sz w:val="22"/>
          <w:szCs w:val="22"/>
          <w:u w:val="single"/>
          <w:lang w:val="cs-CZ"/>
        </w:rPr>
        <w:t xml:space="preserve">Způsob podání: </w:t>
      </w:r>
    </w:p>
    <w:p w14:paraId="2CAF9D46" w14:textId="2E2E94F7" w:rsidR="00DC2927" w:rsidRPr="007866E4" w:rsidRDefault="0005545A" w:rsidP="009C68F5">
      <w:pPr>
        <w:rPr>
          <w:sz w:val="22"/>
          <w:szCs w:val="22"/>
          <w:lang w:val="cs-CZ"/>
        </w:rPr>
      </w:pPr>
      <w:r w:rsidRPr="0005545A">
        <w:rPr>
          <w:sz w:val="22"/>
          <w:szCs w:val="22"/>
          <w:lang w:val="cs-CZ"/>
        </w:rPr>
        <w:t>Vyjměte pipetu z</w:t>
      </w:r>
      <w:r>
        <w:rPr>
          <w:sz w:val="22"/>
          <w:szCs w:val="22"/>
          <w:lang w:val="cs-CZ"/>
        </w:rPr>
        <w:t> </w:t>
      </w:r>
      <w:r w:rsidRPr="0005545A">
        <w:rPr>
          <w:sz w:val="22"/>
          <w:szCs w:val="22"/>
          <w:lang w:val="cs-CZ"/>
        </w:rPr>
        <w:t>obalu</w:t>
      </w:r>
      <w:r>
        <w:rPr>
          <w:sz w:val="22"/>
          <w:szCs w:val="22"/>
          <w:lang w:val="cs-CZ"/>
        </w:rPr>
        <w:t xml:space="preserve">. </w:t>
      </w:r>
      <w:r w:rsidR="00414131" w:rsidRPr="007866E4">
        <w:rPr>
          <w:sz w:val="22"/>
          <w:szCs w:val="22"/>
          <w:lang w:val="cs-CZ"/>
        </w:rPr>
        <w:t xml:space="preserve">Držte pipetu </w:t>
      </w:r>
      <w:r w:rsidR="002F08DB" w:rsidRPr="007866E4">
        <w:rPr>
          <w:sz w:val="22"/>
          <w:szCs w:val="22"/>
          <w:lang w:val="cs-CZ"/>
        </w:rPr>
        <w:t>ve svislé poloze</w:t>
      </w:r>
      <w:r w:rsidR="00414131" w:rsidRPr="007866E4">
        <w:rPr>
          <w:sz w:val="22"/>
          <w:szCs w:val="22"/>
          <w:lang w:val="cs-CZ"/>
        </w:rPr>
        <w:t xml:space="preserve">. Poklepejte na zúženou část pipety a ujistěte se, že obsah zůstal v hlavní části pipety. Odlomte hrot. Rozhrňte srst zvířete v oblasti báze krku před lopatkami, </w:t>
      </w:r>
      <w:r w:rsidR="00FF1B94" w:rsidRPr="007866E4">
        <w:rPr>
          <w:sz w:val="22"/>
          <w:szCs w:val="22"/>
          <w:lang w:val="cs-CZ"/>
        </w:rPr>
        <w:t>aby byla</w:t>
      </w:r>
      <w:r w:rsidR="00414131" w:rsidRPr="007866E4">
        <w:rPr>
          <w:sz w:val="22"/>
          <w:szCs w:val="22"/>
          <w:lang w:val="cs-CZ"/>
        </w:rPr>
        <w:t xml:space="preserve"> vidět kůže. Přiložte hrot pipety na kůži a několikrát stiskněte</w:t>
      </w:r>
      <w:r w:rsidR="00D41B4F" w:rsidRPr="007866E4">
        <w:rPr>
          <w:sz w:val="22"/>
          <w:szCs w:val="22"/>
          <w:lang w:val="cs-CZ"/>
        </w:rPr>
        <w:t xml:space="preserve"> pipetu</w:t>
      </w:r>
      <w:r w:rsidR="00414131" w:rsidRPr="007866E4">
        <w:rPr>
          <w:sz w:val="22"/>
          <w:szCs w:val="22"/>
          <w:lang w:val="cs-CZ"/>
        </w:rPr>
        <w:t xml:space="preserve"> tak, aby se </w:t>
      </w:r>
      <w:r w:rsidR="00E85949" w:rsidRPr="007866E4">
        <w:rPr>
          <w:sz w:val="22"/>
          <w:szCs w:val="22"/>
          <w:lang w:val="cs-CZ"/>
        </w:rPr>
        <w:t xml:space="preserve">celý </w:t>
      </w:r>
      <w:r w:rsidR="00414131" w:rsidRPr="007866E4">
        <w:rPr>
          <w:sz w:val="22"/>
          <w:szCs w:val="22"/>
          <w:lang w:val="cs-CZ"/>
        </w:rPr>
        <w:t xml:space="preserve">obsah vyprázdnil přímo na kůži v jednom místě. </w:t>
      </w:r>
    </w:p>
    <w:p w14:paraId="0EF4CD6A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60790431" w14:textId="14AF0BE3" w:rsidR="00414131" w:rsidRPr="007866E4" w:rsidRDefault="0047616B" w:rsidP="009C68F5">
      <w:pPr>
        <w:tabs>
          <w:tab w:val="left" w:pos="720"/>
        </w:tabs>
        <w:rPr>
          <w:sz w:val="22"/>
          <w:szCs w:val="22"/>
          <w:lang w:val="cs-CZ"/>
        </w:rPr>
      </w:pPr>
      <w:r w:rsidRPr="007866E4">
        <w:rPr>
          <w:b/>
          <w:sz w:val="22"/>
          <w:szCs w:val="22"/>
          <w:lang w:val="cs-CZ"/>
        </w:rPr>
        <w:t>3.10</w:t>
      </w:r>
      <w:r w:rsidRPr="007866E4">
        <w:rPr>
          <w:b/>
          <w:sz w:val="22"/>
          <w:szCs w:val="22"/>
          <w:lang w:val="cs-CZ"/>
        </w:rPr>
        <w:tab/>
        <w:t xml:space="preserve">Příznaky předávkování (a kde je relevantní, první pomoc a </w:t>
      </w:r>
      <w:proofErr w:type="spellStart"/>
      <w:r w:rsidRPr="007866E4">
        <w:rPr>
          <w:b/>
          <w:sz w:val="22"/>
          <w:szCs w:val="22"/>
          <w:lang w:val="cs-CZ"/>
        </w:rPr>
        <w:t>antidota</w:t>
      </w:r>
      <w:proofErr w:type="spellEnd"/>
      <w:r w:rsidRPr="007866E4">
        <w:rPr>
          <w:b/>
          <w:sz w:val="22"/>
          <w:szCs w:val="22"/>
          <w:lang w:val="cs-CZ"/>
        </w:rPr>
        <w:t>)</w:t>
      </w:r>
    </w:p>
    <w:p w14:paraId="1DA2BDD8" w14:textId="77777777" w:rsidR="00414131" w:rsidRPr="007866E4" w:rsidRDefault="00414131" w:rsidP="009C68F5">
      <w:pPr>
        <w:suppressAutoHyphens/>
        <w:rPr>
          <w:spacing w:val="-3"/>
          <w:sz w:val="22"/>
          <w:szCs w:val="22"/>
          <w:lang w:val="cs-CZ"/>
        </w:rPr>
      </w:pPr>
    </w:p>
    <w:p w14:paraId="06383F38" w14:textId="3BFB7B8B" w:rsidR="00E53F07" w:rsidRPr="007866E4" w:rsidRDefault="00E53F07" w:rsidP="00754007">
      <w:pPr>
        <w:suppressAutoHyphens/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>Vyvarujte se předávkování.</w:t>
      </w:r>
    </w:p>
    <w:p w14:paraId="253F2F54" w14:textId="1BC37893" w:rsidR="00E53F07" w:rsidRPr="007866E4" w:rsidRDefault="00E53F07" w:rsidP="00754007">
      <w:pPr>
        <w:suppressAutoHyphens/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>Při předávkování se může zvýšit riziko výskytu nežádoucích účinků (viz bod 3.6).</w:t>
      </w:r>
    </w:p>
    <w:p w14:paraId="375EDD0D" w14:textId="77777777" w:rsidR="00E53F07" w:rsidRPr="007866E4" w:rsidRDefault="00E53F07" w:rsidP="009C68F5">
      <w:pPr>
        <w:suppressAutoHyphens/>
        <w:rPr>
          <w:spacing w:val="-3"/>
          <w:sz w:val="22"/>
          <w:szCs w:val="22"/>
          <w:lang w:val="cs-CZ"/>
        </w:rPr>
      </w:pPr>
    </w:p>
    <w:p w14:paraId="1B064954" w14:textId="11F73ABF" w:rsidR="00414131" w:rsidRPr="007866E4" w:rsidRDefault="00414131" w:rsidP="009C68F5">
      <w:pPr>
        <w:suppressAutoHyphens/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>U koček</w:t>
      </w:r>
      <w:r w:rsidR="00806A33" w:rsidRPr="007866E4">
        <w:rPr>
          <w:spacing w:val="-3"/>
          <w:sz w:val="22"/>
          <w:szCs w:val="22"/>
          <w:lang w:val="cs-CZ"/>
        </w:rPr>
        <w:t>:</w:t>
      </w:r>
    </w:p>
    <w:p w14:paraId="5112289D" w14:textId="17331925" w:rsidR="00414131" w:rsidRPr="007866E4" w:rsidRDefault="005C0E9A" w:rsidP="009C68F5">
      <w:pPr>
        <w:suppressAutoHyphens/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>Ve studiích bezpečnosti u cílov</w:t>
      </w:r>
      <w:r w:rsidR="00076D1F">
        <w:rPr>
          <w:spacing w:val="-3"/>
          <w:sz w:val="22"/>
          <w:szCs w:val="22"/>
          <w:lang w:val="cs-CZ"/>
        </w:rPr>
        <w:t>ého druhu</w:t>
      </w:r>
      <w:r w:rsidRPr="007866E4">
        <w:rPr>
          <w:spacing w:val="-3"/>
          <w:sz w:val="22"/>
          <w:szCs w:val="22"/>
          <w:lang w:val="cs-CZ"/>
        </w:rPr>
        <w:t xml:space="preserve"> nebyly pozorovány žádné nežádoucí účinky u koček a koťat ve věku 8 týdnů a starších </w:t>
      </w:r>
      <w:r w:rsidR="006B6409">
        <w:rPr>
          <w:spacing w:val="-3"/>
          <w:sz w:val="22"/>
          <w:szCs w:val="22"/>
          <w:lang w:val="cs-CZ"/>
        </w:rPr>
        <w:t>o hmotnosti</w:t>
      </w:r>
      <w:r w:rsidRPr="007866E4">
        <w:rPr>
          <w:spacing w:val="-3"/>
          <w:sz w:val="22"/>
          <w:szCs w:val="22"/>
          <w:lang w:val="cs-CZ"/>
        </w:rPr>
        <w:t xml:space="preserve"> přibližně 1 kg </w:t>
      </w:r>
      <w:r w:rsidR="00791262" w:rsidRPr="007866E4">
        <w:rPr>
          <w:spacing w:val="-3"/>
          <w:sz w:val="22"/>
          <w:szCs w:val="22"/>
          <w:lang w:val="cs-CZ"/>
        </w:rPr>
        <w:t>ošetřených</w:t>
      </w:r>
      <w:r w:rsidRPr="007866E4">
        <w:rPr>
          <w:spacing w:val="-3"/>
          <w:sz w:val="22"/>
          <w:szCs w:val="22"/>
          <w:lang w:val="cs-CZ"/>
        </w:rPr>
        <w:t xml:space="preserve"> jednou měsíčně pětinásobkem doporučené dávky po dobu šesti po sobě jdoucích měsíců. </w:t>
      </w:r>
      <w:r w:rsidR="00414131" w:rsidRPr="007866E4">
        <w:rPr>
          <w:spacing w:val="-3"/>
          <w:sz w:val="22"/>
          <w:szCs w:val="22"/>
          <w:lang w:val="cs-CZ"/>
        </w:rPr>
        <w:t xml:space="preserve">Po </w:t>
      </w:r>
      <w:r w:rsidR="00514BA4">
        <w:rPr>
          <w:spacing w:val="-3"/>
          <w:sz w:val="22"/>
          <w:szCs w:val="22"/>
          <w:lang w:val="cs-CZ"/>
        </w:rPr>
        <w:t>ošetření</w:t>
      </w:r>
      <w:r w:rsidR="00514BA4" w:rsidRPr="007866E4">
        <w:rPr>
          <w:spacing w:val="-3"/>
          <w:sz w:val="22"/>
          <w:szCs w:val="22"/>
          <w:lang w:val="cs-CZ"/>
        </w:rPr>
        <w:t xml:space="preserve"> </w:t>
      </w:r>
      <w:r w:rsidR="00414131" w:rsidRPr="007866E4">
        <w:rPr>
          <w:spacing w:val="-3"/>
          <w:sz w:val="22"/>
          <w:szCs w:val="22"/>
          <w:lang w:val="cs-CZ"/>
        </w:rPr>
        <w:t xml:space="preserve">se může objevit svědění. </w:t>
      </w:r>
    </w:p>
    <w:p w14:paraId="40ACE727" w14:textId="654AB32B" w:rsidR="00414131" w:rsidRPr="007866E4" w:rsidRDefault="00414131" w:rsidP="009C68F5">
      <w:pPr>
        <w:suppressAutoHyphens/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 xml:space="preserve">Předávkování </w:t>
      </w:r>
      <w:r w:rsidR="00B54C9F" w:rsidRPr="007866E4">
        <w:rPr>
          <w:spacing w:val="-3"/>
          <w:sz w:val="22"/>
          <w:szCs w:val="22"/>
          <w:lang w:val="cs-CZ"/>
        </w:rPr>
        <w:t xml:space="preserve">veterinárním léčivým </w:t>
      </w:r>
      <w:r w:rsidRPr="007866E4">
        <w:rPr>
          <w:spacing w:val="-3"/>
          <w:sz w:val="22"/>
          <w:szCs w:val="22"/>
          <w:lang w:val="cs-CZ"/>
        </w:rPr>
        <w:t xml:space="preserve">přípravkem způsobuje </w:t>
      </w:r>
      <w:r w:rsidR="00D92F10">
        <w:rPr>
          <w:spacing w:val="-3"/>
          <w:sz w:val="22"/>
          <w:szCs w:val="22"/>
          <w:lang w:val="cs-CZ"/>
        </w:rPr>
        <w:t>lepkavý vzhled</w:t>
      </w:r>
      <w:r w:rsidR="00D92F10" w:rsidRPr="007866E4">
        <w:rPr>
          <w:spacing w:val="-3"/>
          <w:sz w:val="22"/>
          <w:szCs w:val="22"/>
          <w:lang w:val="cs-CZ"/>
        </w:rPr>
        <w:t xml:space="preserve"> </w:t>
      </w:r>
      <w:r w:rsidRPr="007866E4">
        <w:rPr>
          <w:spacing w:val="-3"/>
          <w:sz w:val="22"/>
          <w:szCs w:val="22"/>
          <w:lang w:val="cs-CZ"/>
        </w:rPr>
        <w:t xml:space="preserve">srsti v místě </w:t>
      </w:r>
      <w:r w:rsidR="006D0D9B">
        <w:rPr>
          <w:spacing w:val="-3"/>
          <w:sz w:val="22"/>
          <w:szCs w:val="22"/>
          <w:lang w:val="cs-CZ"/>
        </w:rPr>
        <w:t>podání</w:t>
      </w:r>
      <w:r w:rsidRPr="007866E4">
        <w:rPr>
          <w:spacing w:val="-3"/>
          <w:sz w:val="22"/>
          <w:szCs w:val="22"/>
          <w:lang w:val="cs-CZ"/>
        </w:rPr>
        <w:t xml:space="preserve">. Nicméně pokud se objeví, </w:t>
      </w:r>
      <w:r w:rsidR="003E3D82" w:rsidRPr="007866E4">
        <w:rPr>
          <w:spacing w:val="-3"/>
          <w:sz w:val="22"/>
          <w:szCs w:val="22"/>
          <w:lang w:val="cs-CZ"/>
        </w:rPr>
        <w:t>vy</w:t>
      </w:r>
      <w:r w:rsidRPr="007866E4">
        <w:rPr>
          <w:spacing w:val="-3"/>
          <w:sz w:val="22"/>
          <w:szCs w:val="22"/>
          <w:lang w:val="cs-CZ"/>
        </w:rPr>
        <w:t xml:space="preserve">mizí během 24 hodin po </w:t>
      </w:r>
      <w:r w:rsidR="006D0D9B">
        <w:rPr>
          <w:spacing w:val="-3"/>
          <w:sz w:val="22"/>
          <w:szCs w:val="22"/>
          <w:lang w:val="cs-CZ"/>
        </w:rPr>
        <w:t>podání</w:t>
      </w:r>
      <w:r w:rsidRPr="007866E4">
        <w:rPr>
          <w:spacing w:val="-3"/>
          <w:sz w:val="22"/>
          <w:szCs w:val="22"/>
          <w:lang w:val="cs-CZ"/>
        </w:rPr>
        <w:t xml:space="preserve">. </w:t>
      </w:r>
    </w:p>
    <w:p w14:paraId="442C8E05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7C514143" w14:textId="69648033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U fretek</w:t>
      </w:r>
      <w:r w:rsidR="00806A33" w:rsidRPr="007866E4">
        <w:rPr>
          <w:noProof/>
          <w:sz w:val="22"/>
          <w:szCs w:val="22"/>
          <w:lang w:val="cs-CZ"/>
        </w:rPr>
        <w:t>:</w:t>
      </w:r>
    </w:p>
    <w:p w14:paraId="1E729CA5" w14:textId="0E9C4AA8" w:rsidR="00DC2927" w:rsidRPr="007866E4" w:rsidRDefault="00FA7AB6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U fretek ve věku 6 měsíců a starších a ošetřených </w:t>
      </w:r>
      <w:r w:rsidR="005E1B12" w:rsidRPr="007866E4">
        <w:rPr>
          <w:noProof/>
          <w:sz w:val="22"/>
          <w:szCs w:val="22"/>
          <w:lang w:val="cs-CZ"/>
        </w:rPr>
        <w:t>čtyřikrát v 2</w:t>
      </w:r>
      <w:r w:rsidRPr="007866E4">
        <w:rPr>
          <w:noProof/>
          <w:sz w:val="22"/>
          <w:szCs w:val="22"/>
          <w:lang w:val="cs-CZ"/>
        </w:rPr>
        <w:t xml:space="preserve"> týd</w:t>
      </w:r>
      <w:r w:rsidR="005E1B12" w:rsidRPr="007866E4">
        <w:rPr>
          <w:noProof/>
          <w:sz w:val="22"/>
          <w:szCs w:val="22"/>
          <w:lang w:val="cs-CZ"/>
        </w:rPr>
        <w:t>enních intervalech</w:t>
      </w:r>
      <w:r w:rsidRPr="007866E4">
        <w:rPr>
          <w:noProof/>
          <w:sz w:val="22"/>
          <w:szCs w:val="22"/>
          <w:lang w:val="cs-CZ"/>
        </w:rPr>
        <w:t xml:space="preserve"> pětinásobkem doporučené dávky byl u některých zvířat pozorován úbytek hmotnosti.</w:t>
      </w:r>
    </w:p>
    <w:p w14:paraId="4F448B07" w14:textId="13965C65" w:rsidR="0047616B" w:rsidRPr="007866E4" w:rsidRDefault="0047616B" w:rsidP="009C68F5">
      <w:pPr>
        <w:rPr>
          <w:noProof/>
          <w:sz w:val="22"/>
          <w:szCs w:val="22"/>
          <w:lang w:val="cs-CZ"/>
        </w:rPr>
      </w:pPr>
    </w:p>
    <w:p w14:paraId="7A974DE8" w14:textId="77777777" w:rsidR="0047616B" w:rsidRPr="007866E4" w:rsidRDefault="0047616B" w:rsidP="00754007">
      <w:pPr>
        <w:pStyle w:val="Style1"/>
      </w:pPr>
      <w:r w:rsidRPr="007866E4">
        <w:lastRenderedPageBreak/>
        <w:t>3.11</w:t>
      </w:r>
      <w:r w:rsidRPr="007866E4">
        <w:tab/>
        <w:t xml:space="preserve">Zvláštní omezení pro použití a zvláštní podmínky pro použití, včetně omezení používání antimikrobních a </w:t>
      </w:r>
      <w:proofErr w:type="spellStart"/>
      <w:r w:rsidRPr="007866E4">
        <w:t>antiparazitárních</w:t>
      </w:r>
      <w:proofErr w:type="spellEnd"/>
      <w:r w:rsidRPr="007866E4">
        <w:t xml:space="preserve"> veterinárních léčivých přípravků, za účelem snížení rizika rozvoje rezistence</w:t>
      </w:r>
    </w:p>
    <w:p w14:paraId="0A6341CC" w14:textId="77777777" w:rsidR="0047616B" w:rsidRPr="007866E4" w:rsidRDefault="0047616B" w:rsidP="009C68F5">
      <w:pPr>
        <w:rPr>
          <w:noProof/>
          <w:sz w:val="22"/>
          <w:szCs w:val="22"/>
          <w:lang w:val="cs-CZ"/>
        </w:rPr>
      </w:pPr>
    </w:p>
    <w:p w14:paraId="72BD3428" w14:textId="387463A3" w:rsidR="00414131" w:rsidRPr="007866E4" w:rsidRDefault="007C648C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Neuplatňuje se.</w:t>
      </w:r>
    </w:p>
    <w:p w14:paraId="4C0756C6" w14:textId="77777777" w:rsidR="007C648C" w:rsidRPr="007866E4" w:rsidRDefault="007C648C" w:rsidP="009C68F5">
      <w:pPr>
        <w:rPr>
          <w:noProof/>
          <w:sz w:val="22"/>
          <w:szCs w:val="22"/>
          <w:lang w:val="cs-CZ"/>
        </w:rPr>
      </w:pPr>
    </w:p>
    <w:p w14:paraId="202C85C8" w14:textId="77777777" w:rsidR="0047616B" w:rsidRPr="007866E4" w:rsidRDefault="0047616B" w:rsidP="00754007">
      <w:pPr>
        <w:pStyle w:val="Style1"/>
      </w:pPr>
      <w:r w:rsidRPr="007866E4">
        <w:t>3.12</w:t>
      </w:r>
      <w:r w:rsidRPr="007866E4">
        <w:tab/>
        <w:t>Ochranné lhůty</w:t>
      </w:r>
    </w:p>
    <w:p w14:paraId="55B4EC75" w14:textId="77777777" w:rsidR="00414131" w:rsidRPr="007866E4" w:rsidRDefault="00414131" w:rsidP="009C68F5">
      <w:pPr>
        <w:rPr>
          <w:spacing w:val="-3"/>
          <w:sz w:val="22"/>
          <w:szCs w:val="22"/>
          <w:lang w:val="cs-CZ"/>
        </w:rPr>
      </w:pPr>
    </w:p>
    <w:p w14:paraId="2022ABAC" w14:textId="1CE8BF83" w:rsidR="00DC2927" w:rsidRPr="007866E4" w:rsidRDefault="001E5BB5" w:rsidP="00754007">
      <w:pPr>
        <w:rPr>
          <w:spacing w:val="-3"/>
          <w:sz w:val="22"/>
          <w:szCs w:val="22"/>
          <w:lang w:val="cs-CZ"/>
        </w:rPr>
      </w:pPr>
      <w:r w:rsidRPr="007866E4">
        <w:rPr>
          <w:spacing w:val="-3"/>
          <w:sz w:val="22"/>
          <w:szCs w:val="22"/>
          <w:lang w:val="cs-CZ"/>
        </w:rPr>
        <w:t>Neuplatňuje se.</w:t>
      </w:r>
    </w:p>
    <w:p w14:paraId="4EAA398E" w14:textId="77777777" w:rsidR="001E5BB5" w:rsidRPr="007866E4" w:rsidRDefault="001E5BB5" w:rsidP="009C68F5">
      <w:pPr>
        <w:rPr>
          <w:noProof/>
          <w:sz w:val="22"/>
          <w:szCs w:val="22"/>
          <w:lang w:val="cs-CZ"/>
        </w:rPr>
      </w:pPr>
    </w:p>
    <w:p w14:paraId="6B6E6B51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1863DC21" w14:textId="5D665AED" w:rsidR="0047616B" w:rsidRPr="007866E4" w:rsidRDefault="0047616B" w:rsidP="00AE0432">
      <w:pPr>
        <w:pStyle w:val="Style1"/>
        <w:keepNext/>
      </w:pPr>
      <w:r w:rsidRPr="007866E4">
        <w:t>4.</w:t>
      </w:r>
      <w:r w:rsidRPr="007866E4">
        <w:tab/>
        <w:t>FARMAKOLOGICKÉ INFORMACE</w:t>
      </w:r>
    </w:p>
    <w:p w14:paraId="5F132FB9" w14:textId="77777777" w:rsidR="00414131" w:rsidRPr="007866E4" w:rsidRDefault="00414131" w:rsidP="009C68F5">
      <w:pPr>
        <w:keepNext/>
        <w:tabs>
          <w:tab w:val="num" w:pos="360"/>
        </w:tabs>
        <w:rPr>
          <w:sz w:val="22"/>
          <w:szCs w:val="22"/>
          <w:lang w:val="cs-CZ"/>
        </w:rPr>
      </w:pPr>
    </w:p>
    <w:p w14:paraId="3E0080CD" w14:textId="2E0ADF49" w:rsidR="00485B51" w:rsidRPr="007866E4" w:rsidRDefault="00485B51" w:rsidP="00754007">
      <w:pPr>
        <w:pStyle w:val="Style1"/>
      </w:pPr>
      <w:r w:rsidRPr="007866E4">
        <w:t>4.1</w:t>
      </w:r>
      <w:r w:rsidRPr="007866E4">
        <w:tab/>
      </w:r>
      <w:proofErr w:type="spellStart"/>
      <w:r w:rsidRPr="007866E4">
        <w:t>ATCvet</w:t>
      </w:r>
      <w:proofErr w:type="spellEnd"/>
      <w:r w:rsidRPr="007866E4">
        <w:t xml:space="preserve"> kód: </w:t>
      </w:r>
      <w:r w:rsidRPr="007866E4">
        <w:rPr>
          <w:b w:val="0"/>
          <w:bCs/>
        </w:rPr>
        <w:t>QP53AX65</w:t>
      </w:r>
    </w:p>
    <w:p w14:paraId="1434940E" w14:textId="77777777" w:rsidR="00DC2927" w:rsidRPr="007866E4" w:rsidRDefault="00DC2927" w:rsidP="00754007">
      <w:pPr>
        <w:tabs>
          <w:tab w:val="num" w:pos="360"/>
        </w:tabs>
        <w:rPr>
          <w:sz w:val="22"/>
          <w:szCs w:val="22"/>
          <w:lang w:val="cs-CZ"/>
        </w:rPr>
      </w:pPr>
    </w:p>
    <w:p w14:paraId="37422622" w14:textId="02E764C9" w:rsidR="0047616B" w:rsidRPr="007866E4" w:rsidRDefault="0047616B" w:rsidP="00754007">
      <w:pPr>
        <w:pStyle w:val="Style1"/>
      </w:pPr>
      <w:r w:rsidRPr="007866E4">
        <w:t>4.2</w:t>
      </w:r>
      <w:r w:rsidRPr="007866E4">
        <w:tab/>
        <w:t>Farmakodynamika</w:t>
      </w:r>
    </w:p>
    <w:p w14:paraId="492B40A5" w14:textId="77777777" w:rsidR="00414131" w:rsidRPr="007866E4" w:rsidRDefault="00414131" w:rsidP="009C68F5">
      <w:pPr>
        <w:rPr>
          <w:b/>
          <w:noProof/>
          <w:sz w:val="22"/>
          <w:szCs w:val="22"/>
          <w:lang w:val="cs-CZ"/>
        </w:rPr>
      </w:pPr>
    </w:p>
    <w:p w14:paraId="1B5BD176" w14:textId="6A999856" w:rsidR="00414131" w:rsidRPr="007866E4" w:rsidRDefault="00414131" w:rsidP="009C68F5">
      <w:pPr>
        <w:rPr>
          <w:strike/>
          <w:noProof/>
          <w:sz w:val="22"/>
          <w:szCs w:val="22"/>
          <w:lang w:val="cs-CZ"/>
        </w:rPr>
      </w:pPr>
      <w:r w:rsidRPr="007866E4">
        <w:rPr>
          <w:b/>
          <w:noProof/>
          <w:sz w:val="22"/>
          <w:szCs w:val="22"/>
          <w:lang w:val="cs-CZ"/>
        </w:rPr>
        <w:t>Fipronil</w:t>
      </w:r>
      <w:r w:rsidRPr="007866E4">
        <w:rPr>
          <w:noProof/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>je insekticid</w:t>
      </w:r>
      <w:r w:rsidR="008D5ECF">
        <w:rPr>
          <w:sz w:val="22"/>
          <w:szCs w:val="22"/>
          <w:lang w:val="cs-CZ"/>
        </w:rPr>
        <w:t xml:space="preserve"> a </w:t>
      </w:r>
      <w:r w:rsidRPr="007866E4">
        <w:rPr>
          <w:sz w:val="22"/>
          <w:szCs w:val="22"/>
          <w:lang w:val="cs-CZ"/>
        </w:rPr>
        <w:t xml:space="preserve">akaricid náležící do skupiny </w:t>
      </w:r>
      <w:proofErr w:type="spellStart"/>
      <w:r w:rsidRPr="007866E4">
        <w:rPr>
          <w:sz w:val="22"/>
          <w:szCs w:val="22"/>
          <w:lang w:val="cs-CZ"/>
        </w:rPr>
        <w:t>fenylpyrazolů</w:t>
      </w:r>
      <w:proofErr w:type="spellEnd"/>
      <w:r w:rsidRPr="007866E4">
        <w:rPr>
          <w:sz w:val="22"/>
          <w:szCs w:val="22"/>
          <w:lang w:val="cs-CZ"/>
        </w:rPr>
        <w:t>. Působí interakcí s </w:t>
      </w:r>
      <w:proofErr w:type="spellStart"/>
      <w:r w:rsidRPr="007866E4">
        <w:rPr>
          <w:sz w:val="22"/>
          <w:szCs w:val="22"/>
          <w:lang w:val="cs-CZ"/>
        </w:rPr>
        <w:t>ligandami</w:t>
      </w:r>
      <w:proofErr w:type="spellEnd"/>
      <w:r w:rsidRPr="007866E4">
        <w:rPr>
          <w:sz w:val="22"/>
          <w:szCs w:val="22"/>
          <w:lang w:val="cs-CZ"/>
        </w:rPr>
        <w:t xml:space="preserve"> chloridových kanálů, </w:t>
      </w:r>
      <w:r w:rsidR="006D16C0">
        <w:rPr>
          <w:sz w:val="22"/>
          <w:szCs w:val="22"/>
          <w:lang w:val="cs-CZ"/>
        </w:rPr>
        <w:t>zejména</w:t>
      </w:r>
      <w:r w:rsidRPr="007866E4">
        <w:rPr>
          <w:sz w:val="22"/>
          <w:szCs w:val="22"/>
          <w:lang w:val="cs-CZ"/>
        </w:rPr>
        <w:t xml:space="preserve"> těmi, které jsou regulovány neurotransmiterem kyselinou </w:t>
      </w:r>
      <w:proofErr w:type="spellStart"/>
      <w:r w:rsidRPr="007866E4">
        <w:rPr>
          <w:sz w:val="22"/>
          <w:szCs w:val="22"/>
          <w:lang w:val="cs-CZ"/>
        </w:rPr>
        <w:t>gamma</w:t>
      </w:r>
      <w:proofErr w:type="spellEnd"/>
      <w:r w:rsidRPr="007866E4">
        <w:rPr>
          <w:sz w:val="22"/>
          <w:szCs w:val="22"/>
          <w:lang w:val="cs-CZ"/>
        </w:rPr>
        <w:t xml:space="preserve">-aminomáselnou (GABA), </w:t>
      </w:r>
      <w:r w:rsidR="00F73F72">
        <w:rPr>
          <w:sz w:val="22"/>
          <w:szCs w:val="22"/>
          <w:lang w:val="cs-CZ"/>
        </w:rPr>
        <w:t xml:space="preserve">čímž </w:t>
      </w:r>
      <w:r w:rsidRPr="007866E4">
        <w:rPr>
          <w:sz w:val="22"/>
          <w:szCs w:val="22"/>
          <w:lang w:val="cs-CZ"/>
        </w:rPr>
        <w:t xml:space="preserve">blokuje </w:t>
      </w:r>
      <w:proofErr w:type="spellStart"/>
      <w:r w:rsidRPr="007866E4">
        <w:rPr>
          <w:sz w:val="22"/>
          <w:szCs w:val="22"/>
          <w:lang w:val="cs-CZ"/>
        </w:rPr>
        <w:t>pre</w:t>
      </w:r>
      <w:proofErr w:type="spellEnd"/>
      <w:r w:rsidRPr="007866E4">
        <w:rPr>
          <w:sz w:val="22"/>
          <w:szCs w:val="22"/>
          <w:lang w:val="cs-CZ"/>
        </w:rPr>
        <w:t>-</w:t>
      </w:r>
      <w:r w:rsidR="008401F5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>a postsynaptický přenos chloridových iontů přes buněčné membrány. Důsledkem toho je nekoordinovaná činnost centrálního nervového systému a následn</w:t>
      </w:r>
      <w:r w:rsidR="006D0D9B">
        <w:rPr>
          <w:sz w:val="22"/>
          <w:szCs w:val="22"/>
          <w:lang w:val="cs-CZ"/>
        </w:rPr>
        <w:t>ý úhyn</w:t>
      </w:r>
      <w:r w:rsidR="00E05ECF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 xml:space="preserve">hmyzu </w:t>
      </w:r>
      <w:r w:rsidR="004B536E">
        <w:rPr>
          <w:sz w:val="22"/>
          <w:szCs w:val="22"/>
          <w:lang w:val="cs-CZ"/>
        </w:rPr>
        <w:t>nebo</w:t>
      </w:r>
      <w:r w:rsidRPr="007866E4">
        <w:rPr>
          <w:sz w:val="22"/>
          <w:szCs w:val="22"/>
          <w:lang w:val="cs-CZ"/>
        </w:rPr>
        <w:t xml:space="preserve"> roztočů. </w:t>
      </w:r>
      <w:proofErr w:type="spellStart"/>
      <w:r w:rsidRPr="007866E4">
        <w:rPr>
          <w:sz w:val="22"/>
          <w:szCs w:val="22"/>
          <w:lang w:val="cs-CZ"/>
        </w:rPr>
        <w:t>Fipronil</w:t>
      </w:r>
      <w:proofErr w:type="spellEnd"/>
      <w:r w:rsidRPr="007866E4">
        <w:rPr>
          <w:sz w:val="22"/>
          <w:szCs w:val="22"/>
          <w:lang w:val="cs-CZ"/>
        </w:rPr>
        <w:t xml:space="preserve"> </w:t>
      </w:r>
      <w:r w:rsidR="001C2DFE">
        <w:rPr>
          <w:sz w:val="22"/>
          <w:szCs w:val="22"/>
          <w:lang w:val="cs-CZ"/>
        </w:rPr>
        <w:t>hubí</w:t>
      </w:r>
      <w:r w:rsidR="001C2DFE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 xml:space="preserve">blechy </w:t>
      </w:r>
      <w:r w:rsidR="00D83F52">
        <w:rPr>
          <w:sz w:val="22"/>
          <w:szCs w:val="22"/>
          <w:lang w:val="cs-CZ"/>
        </w:rPr>
        <w:t>do</w:t>
      </w:r>
      <w:r w:rsidR="00D83F52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>24 hodin</w:t>
      </w:r>
      <w:r w:rsidRPr="007866E4">
        <w:rPr>
          <w:noProof/>
          <w:sz w:val="22"/>
          <w:szCs w:val="22"/>
          <w:lang w:val="cs-CZ"/>
        </w:rPr>
        <w:t>, klíšťata (</w:t>
      </w:r>
      <w:r w:rsidRPr="007866E4">
        <w:rPr>
          <w:i/>
          <w:iCs/>
          <w:noProof/>
          <w:sz w:val="22"/>
          <w:szCs w:val="22"/>
          <w:lang w:val="cs-CZ"/>
        </w:rPr>
        <w:t>Dermacentor variabilis, Rhipicephalus sanguineus, Ixodes scapularis, Ixodes ricinus, Haemaphysalis longicornis, Haemaphysalis flava, Haemaphysalis campanulata</w:t>
      </w:r>
      <w:r w:rsidRPr="007866E4">
        <w:rPr>
          <w:noProof/>
          <w:sz w:val="22"/>
          <w:szCs w:val="22"/>
          <w:lang w:val="cs-CZ"/>
        </w:rPr>
        <w:t xml:space="preserve">) a všenky </w:t>
      </w:r>
      <w:r w:rsidR="00D83F52">
        <w:rPr>
          <w:noProof/>
          <w:sz w:val="22"/>
          <w:szCs w:val="22"/>
          <w:lang w:val="cs-CZ"/>
        </w:rPr>
        <w:t>do</w:t>
      </w:r>
      <w:r w:rsidR="00D83F52" w:rsidRPr="007866E4">
        <w:rPr>
          <w:noProof/>
          <w:sz w:val="22"/>
          <w:szCs w:val="22"/>
          <w:lang w:val="cs-CZ"/>
        </w:rPr>
        <w:t xml:space="preserve"> </w:t>
      </w:r>
      <w:r w:rsidRPr="007866E4">
        <w:rPr>
          <w:noProof/>
          <w:sz w:val="22"/>
          <w:szCs w:val="22"/>
          <w:lang w:val="cs-CZ"/>
        </w:rPr>
        <w:t xml:space="preserve">48 hodin po </w:t>
      </w:r>
      <w:r w:rsidR="00223D9B">
        <w:rPr>
          <w:noProof/>
          <w:sz w:val="22"/>
          <w:szCs w:val="22"/>
          <w:lang w:val="cs-CZ"/>
        </w:rPr>
        <w:t>expozici</w:t>
      </w:r>
      <w:r w:rsidRPr="007866E4">
        <w:rPr>
          <w:noProof/>
          <w:sz w:val="22"/>
          <w:szCs w:val="22"/>
          <w:lang w:val="cs-CZ"/>
        </w:rPr>
        <w:t xml:space="preserve">. </w:t>
      </w:r>
    </w:p>
    <w:p w14:paraId="2C7F5557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2BF9AA4C" w14:textId="02C84201" w:rsidR="00414131" w:rsidRPr="007866E4" w:rsidRDefault="00414131" w:rsidP="000208EF">
      <w:pPr>
        <w:rPr>
          <w:noProof/>
          <w:sz w:val="22"/>
          <w:szCs w:val="22"/>
          <w:lang w:val="cs-CZ"/>
        </w:rPr>
      </w:pPr>
      <w:r w:rsidRPr="007866E4">
        <w:rPr>
          <w:b/>
          <w:noProof/>
          <w:sz w:val="22"/>
          <w:szCs w:val="22"/>
          <w:lang w:val="cs-CZ"/>
        </w:rPr>
        <w:t>(S)-</w:t>
      </w:r>
      <w:r w:rsidR="00D22227">
        <w:rPr>
          <w:b/>
          <w:noProof/>
          <w:sz w:val="22"/>
          <w:szCs w:val="22"/>
          <w:lang w:val="cs-CZ"/>
        </w:rPr>
        <w:t>m</w:t>
      </w:r>
      <w:r w:rsidRPr="007866E4">
        <w:rPr>
          <w:b/>
          <w:noProof/>
          <w:sz w:val="22"/>
          <w:szCs w:val="22"/>
          <w:lang w:val="cs-CZ"/>
        </w:rPr>
        <w:t>ethopren</w:t>
      </w:r>
      <w:r w:rsidRPr="007866E4">
        <w:rPr>
          <w:noProof/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 xml:space="preserve">je regulátor růstu hmyzu (IGR) </w:t>
      </w:r>
      <w:r w:rsidR="008C71D5">
        <w:rPr>
          <w:sz w:val="22"/>
          <w:szCs w:val="22"/>
          <w:lang w:val="cs-CZ"/>
        </w:rPr>
        <w:t xml:space="preserve">ze </w:t>
      </w:r>
      <w:r w:rsidRPr="007866E4">
        <w:rPr>
          <w:sz w:val="22"/>
          <w:szCs w:val="22"/>
          <w:lang w:val="cs-CZ"/>
        </w:rPr>
        <w:t xml:space="preserve">skupiny </w:t>
      </w:r>
      <w:r w:rsidR="00EE4C22">
        <w:rPr>
          <w:sz w:val="22"/>
          <w:szCs w:val="22"/>
          <w:lang w:val="cs-CZ"/>
        </w:rPr>
        <w:t>sloučen</w:t>
      </w:r>
      <w:r w:rsidR="00834F9B">
        <w:rPr>
          <w:sz w:val="22"/>
          <w:szCs w:val="22"/>
          <w:lang w:val="cs-CZ"/>
        </w:rPr>
        <w:t xml:space="preserve">in známých jako </w:t>
      </w:r>
      <w:r w:rsidRPr="007866E4">
        <w:rPr>
          <w:sz w:val="22"/>
          <w:szCs w:val="22"/>
          <w:lang w:val="cs-CZ"/>
        </w:rPr>
        <w:t>analog</w:t>
      </w:r>
      <w:r w:rsidR="00834F9B">
        <w:rPr>
          <w:sz w:val="22"/>
          <w:szCs w:val="22"/>
          <w:lang w:val="cs-CZ"/>
        </w:rPr>
        <w:t>y</w:t>
      </w:r>
      <w:r w:rsidRPr="007866E4">
        <w:rPr>
          <w:sz w:val="22"/>
          <w:szCs w:val="22"/>
          <w:lang w:val="cs-CZ"/>
        </w:rPr>
        <w:t xml:space="preserve"> juvenilních hormonů, </w:t>
      </w:r>
      <w:r w:rsidR="00834F9B">
        <w:rPr>
          <w:sz w:val="22"/>
          <w:szCs w:val="22"/>
          <w:lang w:val="cs-CZ"/>
        </w:rPr>
        <w:t xml:space="preserve">které </w:t>
      </w:r>
      <w:r w:rsidRPr="007866E4">
        <w:rPr>
          <w:sz w:val="22"/>
          <w:szCs w:val="22"/>
          <w:lang w:val="cs-CZ"/>
        </w:rPr>
        <w:t xml:space="preserve">inhibují vývoj </w:t>
      </w:r>
      <w:r w:rsidR="0068445D">
        <w:rPr>
          <w:sz w:val="22"/>
          <w:szCs w:val="22"/>
          <w:lang w:val="cs-CZ"/>
        </w:rPr>
        <w:t>vývojových</w:t>
      </w:r>
      <w:r w:rsidR="0068445D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 xml:space="preserve">stádií hmyzu. Tato složka </w:t>
      </w:r>
      <w:r w:rsidR="00DA5155">
        <w:rPr>
          <w:sz w:val="22"/>
          <w:szCs w:val="22"/>
          <w:lang w:val="cs-CZ"/>
        </w:rPr>
        <w:t>napodobuje</w:t>
      </w:r>
      <w:r w:rsidR="00DA5155" w:rsidRPr="007866E4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>působení juvenilních hormonů a způsobuje narušení vývoje a odumření vývojových stádií blech. Ovicidní aktivita (S)-</w:t>
      </w:r>
      <w:proofErr w:type="spellStart"/>
      <w:r w:rsidRPr="007866E4">
        <w:rPr>
          <w:sz w:val="22"/>
          <w:szCs w:val="22"/>
          <w:lang w:val="cs-CZ"/>
        </w:rPr>
        <w:t>methoprenu</w:t>
      </w:r>
      <w:proofErr w:type="spellEnd"/>
      <w:r w:rsidRPr="007866E4">
        <w:rPr>
          <w:sz w:val="22"/>
          <w:szCs w:val="22"/>
          <w:lang w:val="cs-CZ"/>
        </w:rPr>
        <w:t xml:space="preserve"> na zvířeti </w:t>
      </w:r>
      <w:r w:rsidR="00FE35C4">
        <w:rPr>
          <w:sz w:val="22"/>
          <w:szCs w:val="22"/>
          <w:lang w:val="cs-CZ"/>
        </w:rPr>
        <w:t>vyplývá z</w:t>
      </w:r>
      <w:r w:rsidRPr="007866E4">
        <w:rPr>
          <w:sz w:val="22"/>
          <w:szCs w:val="22"/>
          <w:lang w:val="cs-CZ"/>
        </w:rPr>
        <w:t xml:space="preserve"> přím</w:t>
      </w:r>
      <w:r w:rsidR="00FE35C4">
        <w:rPr>
          <w:sz w:val="22"/>
          <w:szCs w:val="22"/>
          <w:lang w:val="cs-CZ"/>
        </w:rPr>
        <w:t>é</w:t>
      </w:r>
      <w:r w:rsidRPr="007866E4">
        <w:rPr>
          <w:sz w:val="22"/>
          <w:szCs w:val="22"/>
          <w:lang w:val="cs-CZ"/>
        </w:rPr>
        <w:t xml:space="preserve"> penetrac</w:t>
      </w:r>
      <w:r w:rsidR="00FE35C4">
        <w:rPr>
          <w:sz w:val="22"/>
          <w:szCs w:val="22"/>
          <w:lang w:val="cs-CZ"/>
        </w:rPr>
        <w:t>e</w:t>
      </w:r>
      <w:r w:rsidRPr="007866E4">
        <w:rPr>
          <w:sz w:val="22"/>
          <w:szCs w:val="22"/>
          <w:lang w:val="cs-CZ"/>
        </w:rPr>
        <w:t xml:space="preserve"> přes obal nově nakladených vajíček a </w:t>
      </w:r>
      <w:r w:rsidR="0093737C">
        <w:rPr>
          <w:sz w:val="22"/>
          <w:szCs w:val="22"/>
          <w:lang w:val="cs-CZ"/>
        </w:rPr>
        <w:t>absorpce</w:t>
      </w:r>
      <w:r w:rsidRPr="007866E4">
        <w:rPr>
          <w:sz w:val="22"/>
          <w:szCs w:val="22"/>
          <w:lang w:val="cs-CZ"/>
        </w:rPr>
        <w:t xml:space="preserve"> kutikul</w:t>
      </w:r>
      <w:r w:rsidR="0083566B">
        <w:rPr>
          <w:sz w:val="22"/>
          <w:szCs w:val="22"/>
          <w:lang w:val="cs-CZ"/>
        </w:rPr>
        <w:t>o</w:t>
      </w:r>
      <w:r w:rsidRPr="007866E4">
        <w:rPr>
          <w:sz w:val="22"/>
          <w:szCs w:val="22"/>
          <w:lang w:val="cs-CZ"/>
        </w:rPr>
        <w:t>u dospěl</w:t>
      </w:r>
      <w:r w:rsidR="006D0D9B">
        <w:rPr>
          <w:sz w:val="22"/>
          <w:szCs w:val="22"/>
          <w:lang w:val="cs-CZ"/>
        </w:rPr>
        <w:t>ců</w:t>
      </w:r>
      <w:r w:rsidRPr="007866E4">
        <w:rPr>
          <w:sz w:val="22"/>
          <w:szCs w:val="22"/>
          <w:lang w:val="cs-CZ"/>
        </w:rPr>
        <w:t xml:space="preserve"> blech.</w:t>
      </w:r>
      <w:r w:rsidRPr="007866E4">
        <w:rPr>
          <w:noProof/>
          <w:sz w:val="22"/>
          <w:szCs w:val="22"/>
          <w:lang w:val="cs-CZ"/>
        </w:rPr>
        <w:t xml:space="preserve"> (S)-methopren </w:t>
      </w:r>
      <w:r w:rsidRPr="007866E4">
        <w:rPr>
          <w:sz w:val="22"/>
          <w:szCs w:val="22"/>
          <w:lang w:val="cs-CZ"/>
        </w:rPr>
        <w:t xml:space="preserve">je účinný </w:t>
      </w:r>
      <w:r w:rsidR="0083566B">
        <w:rPr>
          <w:sz w:val="22"/>
          <w:szCs w:val="22"/>
          <w:lang w:val="cs-CZ"/>
        </w:rPr>
        <w:t>také</w:t>
      </w:r>
      <w:r w:rsidR="00885DAE">
        <w:rPr>
          <w:sz w:val="22"/>
          <w:szCs w:val="22"/>
          <w:lang w:val="cs-CZ"/>
        </w:rPr>
        <w:t xml:space="preserve"> v prevenci</w:t>
      </w:r>
      <w:r w:rsidRPr="007866E4">
        <w:rPr>
          <w:sz w:val="22"/>
          <w:szCs w:val="22"/>
          <w:lang w:val="cs-CZ"/>
        </w:rPr>
        <w:t xml:space="preserve"> vývoje larev a kukel</w:t>
      </w:r>
      <w:r w:rsidR="00885DAE">
        <w:rPr>
          <w:sz w:val="22"/>
          <w:szCs w:val="22"/>
          <w:lang w:val="cs-CZ"/>
        </w:rPr>
        <w:t xml:space="preserve"> blech</w:t>
      </w:r>
      <w:r w:rsidRPr="007866E4">
        <w:rPr>
          <w:noProof/>
          <w:sz w:val="22"/>
          <w:szCs w:val="22"/>
          <w:lang w:val="cs-CZ"/>
        </w:rPr>
        <w:t xml:space="preserve">, </w:t>
      </w:r>
      <w:r w:rsidR="001705B4">
        <w:rPr>
          <w:noProof/>
          <w:sz w:val="22"/>
          <w:szCs w:val="22"/>
          <w:lang w:val="cs-CZ"/>
        </w:rPr>
        <w:t>čímž brání</w:t>
      </w:r>
      <w:r w:rsidRPr="007866E4">
        <w:rPr>
          <w:noProof/>
          <w:sz w:val="22"/>
          <w:szCs w:val="22"/>
          <w:lang w:val="cs-CZ"/>
        </w:rPr>
        <w:t xml:space="preserve"> kontaminac</w:t>
      </w:r>
      <w:r w:rsidR="001705B4">
        <w:rPr>
          <w:noProof/>
          <w:sz w:val="22"/>
          <w:szCs w:val="22"/>
          <w:lang w:val="cs-CZ"/>
        </w:rPr>
        <w:t>i</w:t>
      </w:r>
      <w:r w:rsidRPr="007866E4">
        <w:rPr>
          <w:noProof/>
          <w:sz w:val="22"/>
          <w:szCs w:val="22"/>
          <w:lang w:val="cs-CZ"/>
        </w:rPr>
        <w:t xml:space="preserve"> prostředí</w:t>
      </w:r>
      <w:r w:rsidR="008B098A">
        <w:rPr>
          <w:noProof/>
          <w:sz w:val="22"/>
          <w:szCs w:val="22"/>
          <w:lang w:val="cs-CZ"/>
        </w:rPr>
        <w:t xml:space="preserve"> ošetřených </w:t>
      </w:r>
      <w:r w:rsidRPr="007866E4">
        <w:rPr>
          <w:noProof/>
          <w:sz w:val="22"/>
          <w:szCs w:val="22"/>
          <w:lang w:val="cs-CZ"/>
        </w:rPr>
        <w:t>zvířat vývojovými stadii blech.</w:t>
      </w:r>
    </w:p>
    <w:p w14:paraId="2406E839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0FD12B7E" w14:textId="02EAA362" w:rsidR="0047616B" w:rsidRPr="007866E4" w:rsidRDefault="0047616B" w:rsidP="00754007">
      <w:pPr>
        <w:pStyle w:val="Style1"/>
      </w:pPr>
      <w:r w:rsidRPr="007866E4">
        <w:t>4.3</w:t>
      </w:r>
      <w:r w:rsidRPr="007866E4">
        <w:tab/>
        <w:t>Farmakokinetika</w:t>
      </w:r>
    </w:p>
    <w:p w14:paraId="1673CB10" w14:textId="77777777" w:rsidR="00414131" w:rsidRPr="007866E4" w:rsidRDefault="00414131" w:rsidP="009C68F5">
      <w:pPr>
        <w:rPr>
          <w:sz w:val="22"/>
          <w:szCs w:val="22"/>
          <w:lang w:val="cs-CZ"/>
        </w:rPr>
      </w:pPr>
    </w:p>
    <w:p w14:paraId="7341F1FC" w14:textId="5798C3F4" w:rsidR="00414131" w:rsidRPr="007866E4" w:rsidRDefault="00414131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 xml:space="preserve">Studie zaměřené na metabolismus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prokázaly, že hlavním metabolitem je sulfonový derivát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>.</w:t>
      </w:r>
    </w:p>
    <w:p w14:paraId="43ED5432" w14:textId="77777777" w:rsidR="00414131" w:rsidRDefault="00414131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(S)-</w:t>
      </w:r>
      <w:proofErr w:type="spellStart"/>
      <w:r w:rsidRPr="007866E4">
        <w:rPr>
          <w:sz w:val="22"/>
          <w:szCs w:val="22"/>
          <w:lang w:val="cs-CZ"/>
        </w:rPr>
        <w:t>methopren</w:t>
      </w:r>
      <w:proofErr w:type="spellEnd"/>
      <w:r w:rsidRPr="007866E4">
        <w:rPr>
          <w:sz w:val="22"/>
          <w:szCs w:val="22"/>
          <w:lang w:val="cs-CZ"/>
        </w:rPr>
        <w:t xml:space="preserve"> je extenzivně degradován na oxid uhličitý a acetát a následně včleněn do endogenních materiálů.</w:t>
      </w:r>
    </w:p>
    <w:p w14:paraId="145F5F9C" w14:textId="77777777" w:rsidR="007C1124" w:rsidRPr="007866E4" w:rsidRDefault="007C1124" w:rsidP="009C68F5">
      <w:pPr>
        <w:rPr>
          <w:sz w:val="22"/>
          <w:szCs w:val="22"/>
          <w:lang w:val="cs-CZ"/>
        </w:rPr>
      </w:pPr>
    </w:p>
    <w:p w14:paraId="2FB09A77" w14:textId="70F3646E" w:rsidR="00414131" w:rsidRPr="007866E4" w:rsidRDefault="00414131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 xml:space="preserve">Farmakokinetické vlastnosti topicky </w:t>
      </w:r>
      <w:r w:rsidR="006D0D9B">
        <w:rPr>
          <w:sz w:val="22"/>
          <w:szCs w:val="22"/>
          <w:lang w:val="cs-CZ"/>
        </w:rPr>
        <w:t>poda</w:t>
      </w:r>
      <w:r w:rsidR="006D0D9B" w:rsidRPr="007866E4">
        <w:rPr>
          <w:sz w:val="22"/>
          <w:szCs w:val="22"/>
          <w:lang w:val="cs-CZ"/>
        </w:rPr>
        <w:t xml:space="preserve">né </w:t>
      </w:r>
      <w:r w:rsidRPr="007866E4">
        <w:rPr>
          <w:sz w:val="22"/>
          <w:szCs w:val="22"/>
          <w:lang w:val="cs-CZ"/>
        </w:rPr>
        <w:t xml:space="preserve">kombinace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a (S)-</w:t>
      </w:r>
      <w:proofErr w:type="spellStart"/>
      <w:r w:rsidR="007568C2">
        <w:rPr>
          <w:sz w:val="22"/>
          <w:szCs w:val="22"/>
          <w:lang w:val="cs-CZ"/>
        </w:rPr>
        <w:t>m</w:t>
      </w:r>
      <w:r w:rsidRPr="007866E4">
        <w:rPr>
          <w:sz w:val="22"/>
          <w:szCs w:val="22"/>
          <w:lang w:val="cs-CZ"/>
        </w:rPr>
        <w:t>ethoprenu</w:t>
      </w:r>
      <w:proofErr w:type="spellEnd"/>
      <w:r w:rsidRPr="007866E4">
        <w:rPr>
          <w:sz w:val="22"/>
          <w:szCs w:val="22"/>
          <w:lang w:val="cs-CZ"/>
        </w:rPr>
        <w:t xml:space="preserve"> byly sledovány u koček v porovnání s intravenózním podáváním samotného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nebo (S)-</w:t>
      </w:r>
      <w:proofErr w:type="spellStart"/>
      <w:r w:rsidRPr="007866E4">
        <w:rPr>
          <w:sz w:val="22"/>
          <w:szCs w:val="22"/>
          <w:lang w:val="cs-CZ"/>
        </w:rPr>
        <w:t>methoprenu</w:t>
      </w:r>
      <w:proofErr w:type="spellEnd"/>
      <w:r w:rsidRPr="007866E4">
        <w:rPr>
          <w:sz w:val="22"/>
          <w:szCs w:val="22"/>
          <w:lang w:val="cs-CZ"/>
        </w:rPr>
        <w:t>. To stanovilo absorpci a další farmakokinetické parametry v podmínkách napodobujících klinickou praxi. Topick</w:t>
      </w:r>
      <w:r w:rsidR="006D0D9B">
        <w:rPr>
          <w:sz w:val="22"/>
          <w:szCs w:val="22"/>
          <w:lang w:val="cs-CZ"/>
        </w:rPr>
        <w:t>é podání</w:t>
      </w:r>
      <w:r w:rsidRPr="007866E4">
        <w:rPr>
          <w:sz w:val="22"/>
          <w:szCs w:val="22"/>
          <w:lang w:val="cs-CZ"/>
        </w:rPr>
        <w:t xml:space="preserve"> s následnou možnou perorální expozicí v důsledku olíznutí vedla k celkové systemické absorpci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(18</w:t>
      </w:r>
      <w:r w:rsidR="006D0D9B">
        <w:rPr>
          <w:sz w:val="22"/>
          <w:szCs w:val="22"/>
          <w:lang w:val="cs-CZ"/>
        </w:rPr>
        <w:t xml:space="preserve"> </w:t>
      </w:r>
      <w:r w:rsidRPr="007866E4">
        <w:rPr>
          <w:sz w:val="22"/>
          <w:szCs w:val="22"/>
          <w:lang w:val="cs-CZ"/>
        </w:rPr>
        <w:t>%) s průměrnou maximální koncentrací (</w:t>
      </w:r>
      <w:proofErr w:type="spellStart"/>
      <w:r w:rsidRPr="007866E4">
        <w:rPr>
          <w:sz w:val="22"/>
          <w:szCs w:val="22"/>
          <w:lang w:val="cs-CZ"/>
        </w:rPr>
        <w:t>C</w:t>
      </w:r>
      <w:r w:rsidRPr="007866E4">
        <w:rPr>
          <w:sz w:val="22"/>
          <w:szCs w:val="22"/>
          <w:vertAlign w:val="subscript"/>
          <w:lang w:val="cs-CZ"/>
        </w:rPr>
        <w:t>max</w:t>
      </w:r>
      <w:proofErr w:type="spellEnd"/>
      <w:r w:rsidRPr="007866E4">
        <w:rPr>
          <w:sz w:val="22"/>
          <w:szCs w:val="22"/>
          <w:lang w:val="cs-CZ"/>
        </w:rPr>
        <w:t xml:space="preserve">) přibližně 100 </w:t>
      </w:r>
      <w:proofErr w:type="spellStart"/>
      <w:r w:rsidRPr="007866E4">
        <w:rPr>
          <w:sz w:val="22"/>
          <w:szCs w:val="22"/>
          <w:lang w:val="cs-CZ"/>
        </w:rPr>
        <w:t>ng</w:t>
      </w:r>
      <w:proofErr w:type="spellEnd"/>
      <w:r w:rsidRPr="007866E4">
        <w:rPr>
          <w:sz w:val="22"/>
          <w:szCs w:val="22"/>
          <w:lang w:val="cs-CZ"/>
        </w:rPr>
        <w:t xml:space="preserve">/ml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a 13 </w:t>
      </w:r>
      <w:proofErr w:type="spellStart"/>
      <w:r w:rsidRPr="007866E4">
        <w:rPr>
          <w:sz w:val="22"/>
          <w:szCs w:val="22"/>
          <w:lang w:val="cs-CZ"/>
        </w:rPr>
        <w:t>ng</w:t>
      </w:r>
      <w:proofErr w:type="spellEnd"/>
      <w:r w:rsidRPr="007866E4">
        <w:rPr>
          <w:sz w:val="22"/>
          <w:szCs w:val="22"/>
          <w:lang w:val="cs-CZ"/>
        </w:rPr>
        <w:t xml:space="preserve">/ml </w:t>
      </w:r>
      <w:proofErr w:type="spellStart"/>
      <w:r w:rsidRPr="007866E4">
        <w:rPr>
          <w:sz w:val="22"/>
          <w:szCs w:val="22"/>
          <w:lang w:val="cs-CZ"/>
        </w:rPr>
        <w:t>fipronil</w:t>
      </w:r>
      <w:proofErr w:type="spellEnd"/>
      <w:r w:rsidRPr="007866E4">
        <w:rPr>
          <w:sz w:val="22"/>
          <w:szCs w:val="22"/>
          <w:lang w:val="cs-CZ"/>
        </w:rPr>
        <w:t xml:space="preserve"> sulfonu v plazmě. </w:t>
      </w:r>
    </w:p>
    <w:p w14:paraId="2522A293" w14:textId="4460BD22" w:rsidR="00414131" w:rsidRPr="007866E4" w:rsidRDefault="00414131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 xml:space="preserve">Maximální plazmatické koncentrace </w:t>
      </w:r>
      <w:proofErr w:type="spellStart"/>
      <w:r w:rsidRPr="007866E4">
        <w:rPr>
          <w:sz w:val="22"/>
          <w:szCs w:val="22"/>
          <w:lang w:val="cs-CZ"/>
        </w:rPr>
        <w:t>fipronilu</w:t>
      </w:r>
      <w:proofErr w:type="spellEnd"/>
      <w:r w:rsidRPr="007866E4">
        <w:rPr>
          <w:sz w:val="22"/>
          <w:szCs w:val="22"/>
          <w:lang w:val="cs-CZ"/>
        </w:rPr>
        <w:t xml:space="preserve"> je dosaženo rychle (průměrný </w:t>
      </w:r>
      <w:proofErr w:type="spellStart"/>
      <w:r w:rsidRPr="007866E4">
        <w:rPr>
          <w:sz w:val="22"/>
          <w:szCs w:val="22"/>
          <w:lang w:val="cs-CZ"/>
        </w:rPr>
        <w:t>t</w:t>
      </w:r>
      <w:r w:rsidRPr="007866E4">
        <w:rPr>
          <w:sz w:val="22"/>
          <w:szCs w:val="22"/>
          <w:vertAlign w:val="subscript"/>
          <w:lang w:val="cs-CZ"/>
        </w:rPr>
        <w:t>max</w:t>
      </w:r>
      <w:proofErr w:type="spellEnd"/>
      <w:r w:rsidRPr="007866E4">
        <w:rPr>
          <w:sz w:val="22"/>
          <w:szCs w:val="22"/>
          <w:lang w:val="cs-CZ"/>
        </w:rPr>
        <w:t xml:space="preserve"> přibližně 6 h) a k poklesu dochází s průměrným </w:t>
      </w:r>
      <w:r w:rsidR="006D0D9B">
        <w:rPr>
          <w:sz w:val="22"/>
          <w:szCs w:val="22"/>
          <w:lang w:val="cs-CZ"/>
        </w:rPr>
        <w:t xml:space="preserve">terminálním biologickým </w:t>
      </w:r>
      <w:r w:rsidRPr="007866E4">
        <w:rPr>
          <w:sz w:val="22"/>
          <w:szCs w:val="22"/>
          <w:lang w:val="cs-CZ"/>
        </w:rPr>
        <w:t>poločasem přibližně 25 h</w:t>
      </w:r>
      <w:r w:rsidR="006D0D9B">
        <w:rPr>
          <w:sz w:val="22"/>
          <w:szCs w:val="22"/>
          <w:lang w:val="cs-CZ"/>
        </w:rPr>
        <w:t>od</w:t>
      </w:r>
      <w:r w:rsidRPr="007866E4">
        <w:rPr>
          <w:sz w:val="22"/>
          <w:szCs w:val="22"/>
          <w:lang w:val="cs-CZ"/>
        </w:rPr>
        <w:t xml:space="preserve">. </w:t>
      </w:r>
    </w:p>
    <w:p w14:paraId="36500C1E" w14:textId="77777777" w:rsidR="00414131" w:rsidRDefault="00414131">
      <w:pPr>
        <w:rPr>
          <w:sz w:val="22"/>
          <w:szCs w:val="22"/>
          <w:lang w:val="cs-CZ"/>
        </w:rPr>
      </w:pPr>
      <w:proofErr w:type="spellStart"/>
      <w:r w:rsidRPr="007866E4">
        <w:rPr>
          <w:sz w:val="22"/>
          <w:szCs w:val="22"/>
          <w:lang w:val="cs-CZ"/>
        </w:rPr>
        <w:t>Fipronil</w:t>
      </w:r>
      <w:proofErr w:type="spellEnd"/>
      <w:r w:rsidRPr="007866E4">
        <w:rPr>
          <w:sz w:val="22"/>
          <w:szCs w:val="22"/>
          <w:lang w:val="cs-CZ"/>
        </w:rPr>
        <w:t xml:space="preserve"> je u koček omezeně metabolizován na </w:t>
      </w:r>
      <w:proofErr w:type="spellStart"/>
      <w:r w:rsidRPr="007866E4">
        <w:rPr>
          <w:sz w:val="22"/>
          <w:szCs w:val="22"/>
          <w:lang w:val="cs-CZ"/>
        </w:rPr>
        <w:t>fipronil</w:t>
      </w:r>
      <w:proofErr w:type="spellEnd"/>
      <w:r w:rsidRPr="007866E4">
        <w:rPr>
          <w:sz w:val="22"/>
          <w:szCs w:val="22"/>
          <w:lang w:val="cs-CZ"/>
        </w:rPr>
        <w:t xml:space="preserve"> sulfon. </w:t>
      </w:r>
    </w:p>
    <w:p w14:paraId="32539533" w14:textId="77777777" w:rsidR="00B661EB" w:rsidRPr="007866E4" w:rsidRDefault="00B661EB" w:rsidP="009C68F5">
      <w:pPr>
        <w:rPr>
          <w:sz w:val="22"/>
          <w:szCs w:val="22"/>
          <w:lang w:val="cs-CZ"/>
        </w:rPr>
      </w:pPr>
    </w:p>
    <w:p w14:paraId="34BD0E06" w14:textId="4E448DDA" w:rsidR="00414131" w:rsidRDefault="00414131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Plazmatické koncentrace (S)-</w:t>
      </w:r>
      <w:proofErr w:type="spellStart"/>
      <w:r w:rsidRPr="007866E4">
        <w:rPr>
          <w:sz w:val="22"/>
          <w:szCs w:val="22"/>
          <w:lang w:val="cs-CZ"/>
        </w:rPr>
        <w:t>methoprenu</w:t>
      </w:r>
      <w:proofErr w:type="spellEnd"/>
      <w:r w:rsidRPr="007866E4">
        <w:rPr>
          <w:sz w:val="22"/>
          <w:szCs w:val="22"/>
          <w:lang w:val="cs-CZ"/>
        </w:rPr>
        <w:t xml:space="preserve"> byly u koček po topické</w:t>
      </w:r>
      <w:r w:rsidR="006D0D9B">
        <w:rPr>
          <w:sz w:val="22"/>
          <w:szCs w:val="22"/>
          <w:lang w:val="cs-CZ"/>
        </w:rPr>
        <w:t>m podání</w:t>
      </w:r>
      <w:r w:rsidRPr="007866E4">
        <w:rPr>
          <w:sz w:val="22"/>
          <w:szCs w:val="22"/>
          <w:lang w:val="cs-CZ"/>
        </w:rPr>
        <w:t xml:space="preserve"> zpravidla pod limitem stanoveného množství (20 </w:t>
      </w:r>
      <w:proofErr w:type="spellStart"/>
      <w:r w:rsidRPr="007866E4">
        <w:rPr>
          <w:sz w:val="22"/>
          <w:szCs w:val="22"/>
          <w:lang w:val="cs-CZ"/>
        </w:rPr>
        <w:t>ng</w:t>
      </w:r>
      <w:proofErr w:type="spellEnd"/>
      <w:r w:rsidRPr="007866E4">
        <w:rPr>
          <w:sz w:val="22"/>
          <w:szCs w:val="22"/>
          <w:lang w:val="cs-CZ"/>
        </w:rPr>
        <w:t>/ml).</w:t>
      </w:r>
    </w:p>
    <w:p w14:paraId="02B7E700" w14:textId="77777777" w:rsidR="00565A03" w:rsidRPr="007866E4" w:rsidRDefault="00565A03" w:rsidP="009C68F5">
      <w:pPr>
        <w:rPr>
          <w:sz w:val="22"/>
          <w:szCs w:val="22"/>
          <w:lang w:val="cs-CZ"/>
        </w:rPr>
      </w:pPr>
    </w:p>
    <w:p w14:paraId="65AEA25E" w14:textId="21760E8F" w:rsidR="00414131" w:rsidRDefault="00414131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Jak (S)-methopren, tak fipronil se společně se svým hlavním metabolitem dobře šíří v srsti koček během jednoho dne po </w:t>
      </w:r>
      <w:r w:rsidR="006D0D9B">
        <w:rPr>
          <w:noProof/>
          <w:sz w:val="22"/>
          <w:szCs w:val="22"/>
          <w:lang w:val="cs-CZ"/>
        </w:rPr>
        <w:t>podání</w:t>
      </w:r>
      <w:r w:rsidRPr="007866E4">
        <w:rPr>
          <w:noProof/>
          <w:sz w:val="22"/>
          <w:szCs w:val="22"/>
          <w:lang w:val="cs-CZ"/>
        </w:rPr>
        <w:t xml:space="preserve">. Koncentrace fipronilu, fipronil sulfonu a (S)-methoprenu v srsti kočky postupem času klesají a jsou detekovatelné minimálně 59 dní po </w:t>
      </w:r>
      <w:r w:rsidR="006D0D9B">
        <w:rPr>
          <w:noProof/>
          <w:sz w:val="22"/>
          <w:szCs w:val="22"/>
          <w:lang w:val="cs-CZ"/>
        </w:rPr>
        <w:t>podání</w:t>
      </w:r>
      <w:r w:rsidRPr="007866E4">
        <w:rPr>
          <w:noProof/>
          <w:sz w:val="22"/>
          <w:szCs w:val="22"/>
          <w:lang w:val="cs-CZ"/>
        </w:rPr>
        <w:t>. Spíše než systémovým působením dochází k </w:t>
      </w:r>
      <w:r w:rsidR="001C2DFE">
        <w:rPr>
          <w:noProof/>
          <w:sz w:val="22"/>
          <w:szCs w:val="22"/>
          <w:lang w:val="cs-CZ"/>
        </w:rPr>
        <w:t>zahub</w:t>
      </w:r>
      <w:r w:rsidR="001C2DFE" w:rsidRPr="007866E4">
        <w:rPr>
          <w:noProof/>
          <w:sz w:val="22"/>
          <w:szCs w:val="22"/>
          <w:lang w:val="cs-CZ"/>
        </w:rPr>
        <w:t xml:space="preserve">ení </w:t>
      </w:r>
      <w:r w:rsidRPr="007866E4">
        <w:rPr>
          <w:noProof/>
          <w:sz w:val="22"/>
          <w:szCs w:val="22"/>
          <w:lang w:val="cs-CZ"/>
        </w:rPr>
        <w:t>parazitů kontaktem s </w:t>
      </w:r>
      <w:r w:rsidR="006D0D9B">
        <w:rPr>
          <w:noProof/>
          <w:sz w:val="22"/>
          <w:szCs w:val="22"/>
          <w:lang w:val="cs-CZ"/>
        </w:rPr>
        <w:t>léčivou</w:t>
      </w:r>
      <w:r w:rsidR="006D0D9B" w:rsidRPr="007866E4">
        <w:rPr>
          <w:noProof/>
          <w:sz w:val="22"/>
          <w:szCs w:val="22"/>
          <w:lang w:val="cs-CZ"/>
        </w:rPr>
        <w:t xml:space="preserve"> </w:t>
      </w:r>
      <w:r w:rsidRPr="007866E4">
        <w:rPr>
          <w:noProof/>
          <w:sz w:val="22"/>
          <w:szCs w:val="22"/>
          <w:lang w:val="cs-CZ"/>
        </w:rPr>
        <w:t>látkou.</w:t>
      </w:r>
    </w:p>
    <w:p w14:paraId="353BEDEF" w14:textId="77777777" w:rsidR="00B76A86" w:rsidRPr="007866E4" w:rsidRDefault="00B76A86" w:rsidP="009C68F5">
      <w:pPr>
        <w:rPr>
          <w:noProof/>
          <w:sz w:val="22"/>
          <w:szCs w:val="22"/>
          <w:lang w:val="cs-CZ"/>
        </w:rPr>
      </w:pPr>
    </w:p>
    <w:p w14:paraId="19099419" w14:textId="4A0B2F06" w:rsidR="00414131" w:rsidRPr="007866E4" w:rsidRDefault="00414131" w:rsidP="00754007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 xml:space="preserve">Nebyly </w:t>
      </w:r>
      <w:r w:rsidR="008733F5" w:rsidRPr="007866E4">
        <w:rPr>
          <w:sz w:val="22"/>
          <w:szCs w:val="22"/>
          <w:lang w:val="cs-CZ"/>
        </w:rPr>
        <w:t xml:space="preserve">zaznamenány </w:t>
      </w:r>
      <w:r w:rsidRPr="007866E4">
        <w:rPr>
          <w:sz w:val="22"/>
          <w:szCs w:val="22"/>
          <w:lang w:val="cs-CZ"/>
        </w:rPr>
        <w:t xml:space="preserve">žádné farmakologické </w:t>
      </w:r>
      <w:r w:rsidR="008733F5" w:rsidRPr="007866E4">
        <w:rPr>
          <w:sz w:val="22"/>
          <w:szCs w:val="22"/>
          <w:lang w:val="cs-CZ"/>
        </w:rPr>
        <w:t xml:space="preserve">interakce </w:t>
      </w:r>
      <w:r w:rsidRPr="007866E4">
        <w:rPr>
          <w:sz w:val="22"/>
          <w:szCs w:val="22"/>
          <w:lang w:val="cs-CZ"/>
        </w:rPr>
        <w:t xml:space="preserve">mezi </w:t>
      </w:r>
      <w:proofErr w:type="spellStart"/>
      <w:r w:rsidRPr="007866E4">
        <w:rPr>
          <w:sz w:val="22"/>
          <w:szCs w:val="22"/>
          <w:lang w:val="cs-CZ"/>
        </w:rPr>
        <w:t>fipronilem</w:t>
      </w:r>
      <w:proofErr w:type="spellEnd"/>
      <w:r w:rsidRPr="007866E4">
        <w:rPr>
          <w:sz w:val="22"/>
          <w:szCs w:val="22"/>
          <w:lang w:val="cs-CZ"/>
        </w:rPr>
        <w:t xml:space="preserve"> a (S)-</w:t>
      </w:r>
      <w:proofErr w:type="spellStart"/>
      <w:r w:rsidRPr="007866E4">
        <w:rPr>
          <w:sz w:val="22"/>
          <w:szCs w:val="22"/>
          <w:lang w:val="cs-CZ"/>
        </w:rPr>
        <w:t>methoprenem</w:t>
      </w:r>
      <w:proofErr w:type="spellEnd"/>
      <w:r w:rsidRPr="007866E4">
        <w:rPr>
          <w:sz w:val="22"/>
          <w:szCs w:val="22"/>
          <w:lang w:val="cs-CZ"/>
        </w:rPr>
        <w:t xml:space="preserve">. </w:t>
      </w:r>
    </w:p>
    <w:p w14:paraId="387C6CF0" w14:textId="77777777" w:rsidR="004C4095" w:rsidRPr="007866E4" w:rsidRDefault="004C4095" w:rsidP="00754007">
      <w:pPr>
        <w:rPr>
          <w:sz w:val="22"/>
          <w:szCs w:val="22"/>
          <w:lang w:val="cs-CZ"/>
        </w:rPr>
      </w:pPr>
    </w:p>
    <w:p w14:paraId="1CC330DA" w14:textId="1F53AE40" w:rsidR="004C4095" w:rsidRPr="007866E4" w:rsidRDefault="004C4095" w:rsidP="00754007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 xml:space="preserve">Farmakokinetický profil veterinárního léčivého přípravku nebyl </w:t>
      </w:r>
      <w:r w:rsidR="00213789" w:rsidRPr="007866E4">
        <w:rPr>
          <w:sz w:val="22"/>
          <w:szCs w:val="22"/>
          <w:lang w:val="cs-CZ"/>
        </w:rPr>
        <w:t>zkoumán u fretek.</w:t>
      </w:r>
    </w:p>
    <w:p w14:paraId="6D88C613" w14:textId="77777777" w:rsidR="00DC2927" w:rsidRPr="007866E4" w:rsidRDefault="00DC2927" w:rsidP="009C68F5">
      <w:pPr>
        <w:rPr>
          <w:sz w:val="22"/>
          <w:szCs w:val="22"/>
          <w:lang w:val="cs-CZ"/>
        </w:rPr>
      </w:pPr>
    </w:p>
    <w:p w14:paraId="1F83380F" w14:textId="04FF41CD" w:rsidR="00414131" w:rsidRPr="007866E4" w:rsidRDefault="00414131" w:rsidP="00754007">
      <w:pPr>
        <w:tabs>
          <w:tab w:val="num" w:pos="0"/>
          <w:tab w:val="left" w:pos="720"/>
        </w:tabs>
        <w:rPr>
          <w:b/>
          <w:sz w:val="22"/>
          <w:szCs w:val="22"/>
          <w:lang w:val="cs-CZ"/>
        </w:rPr>
      </w:pPr>
      <w:r w:rsidRPr="007866E4">
        <w:rPr>
          <w:b/>
          <w:bCs/>
          <w:noProof/>
          <w:sz w:val="22"/>
          <w:szCs w:val="22"/>
          <w:lang w:val="cs-CZ"/>
        </w:rPr>
        <w:br/>
      </w:r>
      <w:r w:rsidR="0047616B" w:rsidRPr="007866E4">
        <w:rPr>
          <w:b/>
          <w:sz w:val="22"/>
          <w:szCs w:val="22"/>
          <w:lang w:val="cs-CZ"/>
        </w:rPr>
        <w:t>5.</w:t>
      </w:r>
      <w:r w:rsidR="0047616B" w:rsidRPr="007866E4">
        <w:rPr>
          <w:b/>
          <w:sz w:val="22"/>
          <w:szCs w:val="22"/>
          <w:lang w:val="cs-CZ"/>
        </w:rPr>
        <w:tab/>
        <w:t>FARMACEUTICKÉ ÚDAJE</w:t>
      </w:r>
    </w:p>
    <w:p w14:paraId="5234347F" w14:textId="77777777" w:rsidR="001C7D6C" w:rsidRPr="007866E4" w:rsidRDefault="001C7D6C" w:rsidP="009C68F5">
      <w:pPr>
        <w:tabs>
          <w:tab w:val="num" w:pos="0"/>
          <w:tab w:val="left" w:pos="720"/>
        </w:tabs>
        <w:rPr>
          <w:b/>
          <w:sz w:val="22"/>
          <w:szCs w:val="22"/>
          <w:lang w:val="cs-CZ"/>
        </w:rPr>
      </w:pPr>
    </w:p>
    <w:p w14:paraId="151DBCBA" w14:textId="0C71C7A0" w:rsidR="00414131" w:rsidRPr="007866E4" w:rsidRDefault="0047616B" w:rsidP="009C68F5">
      <w:pPr>
        <w:rPr>
          <w:b/>
          <w:sz w:val="22"/>
          <w:szCs w:val="22"/>
          <w:lang w:val="cs-CZ"/>
        </w:rPr>
      </w:pPr>
      <w:r w:rsidRPr="007866E4">
        <w:rPr>
          <w:b/>
          <w:sz w:val="22"/>
          <w:szCs w:val="22"/>
          <w:lang w:val="cs-CZ"/>
        </w:rPr>
        <w:t>5.1</w:t>
      </w:r>
      <w:r w:rsidRPr="007866E4">
        <w:rPr>
          <w:b/>
          <w:sz w:val="22"/>
          <w:szCs w:val="22"/>
          <w:lang w:val="cs-CZ"/>
        </w:rPr>
        <w:tab/>
        <w:t>Hlavní inkompatibility</w:t>
      </w:r>
    </w:p>
    <w:p w14:paraId="04040C50" w14:textId="77777777" w:rsidR="0047616B" w:rsidRPr="007866E4" w:rsidRDefault="0047616B" w:rsidP="009C68F5">
      <w:pPr>
        <w:rPr>
          <w:noProof/>
          <w:sz w:val="22"/>
          <w:szCs w:val="22"/>
          <w:lang w:val="cs-CZ"/>
        </w:rPr>
      </w:pPr>
    </w:p>
    <w:p w14:paraId="4D27BC15" w14:textId="1DE3D85D" w:rsidR="00DC2927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Nejsou známy.</w:t>
      </w:r>
    </w:p>
    <w:p w14:paraId="4C550EED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32B93909" w14:textId="77777777" w:rsidR="0047616B" w:rsidRPr="007866E4" w:rsidRDefault="0047616B" w:rsidP="00754007">
      <w:pPr>
        <w:pStyle w:val="Style1"/>
      </w:pPr>
      <w:r w:rsidRPr="007866E4">
        <w:t>5.2</w:t>
      </w:r>
      <w:r w:rsidRPr="007866E4">
        <w:tab/>
        <w:t>Doba použitelnosti</w:t>
      </w:r>
    </w:p>
    <w:p w14:paraId="5563D339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2BFA873F" w14:textId="64256522" w:rsidR="00DC2927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Doba použitelnosti veterinárního léčivého přípravku v neporušeném obalu: 3 roky. </w:t>
      </w:r>
    </w:p>
    <w:p w14:paraId="48A4DA04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68C1015F" w14:textId="77777777" w:rsidR="0047616B" w:rsidRPr="007866E4" w:rsidRDefault="0047616B" w:rsidP="00754007">
      <w:pPr>
        <w:pStyle w:val="Style1"/>
      </w:pPr>
      <w:r w:rsidRPr="007866E4">
        <w:t>5.3</w:t>
      </w:r>
      <w:r w:rsidRPr="007866E4">
        <w:tab/>
        <w:t>Zvláštní opatření pro uchovávání</w:t>
      </w:r>
    </w:p>
    <w:p w14:paraId="52907E5D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10BCCA67" w14:textId="2A17DCD6" w:rsidR="00255655" w:rsidRPr="007866E4" w:rsidRDefault="00414131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Uchovávejte při teplotě do </w:t>
      </w:r>
      <w:r w:rsidR="003A6439" w:rsidRPr="007866E4">
        <w:rPr>
          <w:noProof/>
          <w:sz w:val="22"/>
          <w:szCs w:val="22"/>
          <w:lang w:val="cs-CZ"/>
        </w:rPr>
        <w:t>25 </w:t>
      </w:r>
      <w:r w:rsidRPr="007866E4">
        <w:rPr>
          <w:noProof/>
          <w:sz w:val="22"/>
          <w:szCs w:val="22"/>
          <w:lang w:val="cs-CZ"/>
        </w:rPr>
        <w:t xml:space="preserve">°C. </w:t>
      </w:r>
    </w:p>
    <w:p w14:paraId="679BD8B2" w14:textId="693EC0D9" w:rsidR="00DC2927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Uchovávejte v původním obalu.</w:t>
      </w:r>
    </w:p>
    <w:p w14:paraId="5F5F5A23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5924431F" w14:textId="77777777" w:rsidR="0047616B" w:rsidRPr="007866E4" w:rsidRDefault="0047616B" w:rsidP="00754007">
      <w:pPr>
        <w:pStyle w:val="Style1"/>
      </w:pPr>
      <w:r w:rsidRPr="007866E4">
        <w:t>5.4</w:t>
      </w:r>
      <w:r w:rsidRPr="007866E4">
        <w:tab/>
        <w:t>Druh a složení vnitřního obalu</w:t>
      </w:r>
    </w:p>
    <w:p w14:paraId="0ED0AD09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768AEC56" w14:textId="77777777" w:rsidR="00414131" w:rsidRPr="009C68F5" w:rsidRDefault="00414131" w:rsidP="009C68F5">
      <w:pPr>
        <w:rPr>
          <w:noProof/>
          <w:sz w:val="22"/>
          <w:szCs w:val="22"/>
          <w:u w:val="single"/>
          <w:lang w:val="cs-CZ"/>
        </w:rPr>
      </w:pPr>
      <w:r w:rsidRPr="009C68F5">
        <w:rPr>
          <w:noProof/>
          <w:sz w:val="22"/>
          <w:szCs w:val="22"/>
          <w:u w:val="single"/>
          <w:lang w:val="cs-CZ"/>
        </w:rPr>
        <w:t>Druh primárního obalu</w:t>
      </w:r>
    </w:p>
    <w:p w14:paraId="4A9996AD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Zelená pipeta z tepelně formovaného výlisku (polyakrylonitril-methyl akrylátový kopolymer / polypropylen) a fólie (polyakrylonitril-methyl akrylátový kopolymer / hliník / polyethylen tereftalát).</w:t>
      </w:r>
    </w:p>
    <w:p w14:paraId="0136595F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nebo</w:t>
      </w:r>
    </w:p>
    <w:p w14:paraId="1D0F41EB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Zelená pipeta z tepelně formovaného výlisku (polyethylen / ethylen vinyl alkohol / polyethylen / polypropylen / kopolymer cyklického olefínu / polypropylen) a fólie (polyethylen / ethylen vinyl alkohol / polyethylen / hliník / polyethylen tereftalát).</w:t>
      </w:r>
    </w:p>
    <w:p w14:paraId="6D6094E2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2D3C9681" w14:textId="17B7310C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Velikost</w:t>
      </w:r>
      <w:r w:rsidR="00687C43" w:rsidRPr="007866E4">
        <w:rPr>
          <w:noProof/>
          <w:sz w:val="22"/>
          <w:szCs w:val="22"/>
          <w:lang w:val="cs-CZ"/>
        </w:rPr>
        <w:t>i</w:t>
      </w:r>
      <w:r w:rsidRPr="007866E4">
        <w:rPr>
          <w:noProof/>
          <w:sz w:val="22"/>
          <w:szCs w:val="22"/>
          <w:lang w:val="cs-CZ"/>
        </w:rPr>
        <w:t xml:space="preserve"> balení:</w:t>
      </w:r>
    </w:p>
    <w:p w14:paraId="0866A06B" w14:textId="707FC78B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Plastový blistr obsahující 1 x 0,5ml pipetu</w:t>
      </w:r>
      <w:r w:rsidR="006B6409">
        <w:rPr>
          <w:noProof/>
          <w:sz w:val="22"/>
          <w:szCs w:val="22"/>
          <w:lang w:val="cs-CZ"/>
        </w:rPr>
        <w:t>.</w:t>
      </w:r>
      <w:r w:rsidRPr="007866E4">
        <w:rPr>
          <w:noProof/>
          <w:sz w:val="22"/>
          <w:szCs w:val="22"/>
          <w:lang w:val="cs-CZ"/>
        </w:rPr>
        <w:t xml:space="preserve"> </w:t>
      </w:r>
    </w:p>
    <w:p w14:paraId="6424DC45" w14:textId="131F1940" w:rsidR="00414131" w:rsidRPr="007866E4" w:rsidRDefault="00414131" w:rsidP="009C68F5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 xml:space="preserve">Papírová krabička </w:t>
      </w:r>
      <w:r w:rsidR="008E3091">
        <w:rPr>
          <w:noProof/>
          <w:sz w:val="22"/>
          <w:szCs w:val="22"/>
          <w:lang w:val="cs-CZ"/>
        </w:rPr>
        <w:t>s</w:t>
      </w:r>
      <w:r w:rsidR="008E3091" w:rsidRPr="007866E4">
        <w:rPr>
          <w:noProof/>
          <w:sz w:val="22"/>
          <w:szCs w:val="22"/>
          <w:lang w:val="cs-CZ"/>
        </w:rPr>
        <w:t xml:space="preserve"> </w:t>
      </w:r>
      <w:r w:rsidRPr="007866E4">
        <w:rPr>
          <w:noProof/>
          <w:sz w:val="22"/>
          <w:szCs w:val="22"/>
          <w:lang w:val="cs-CZ"/>
        </w:rPr>
        <w:t>1 blistr</w:t>
      </w:r>
      <w:r w:rsidR="008E3091">
        <w:rPr>
          <w:noProof/>
          <w:sz w:val="22"/>
          <w:szCs w:val="22"/>
          <w:lang w:val="cs-CZ"/>
        </w:rPr>
        <w:t>em obsahujícím</w:t>
      </w:r>
      <w:r w:rsidRPr="007866E4">
        <w:rPr>
          <w:noProof/>
          <w:sz w:val="22"/>
          <w:szCs w:val="22"/>
          <w:lang w:val="cs-CZ"/>
        </w:rPr>
        <w:t xml:space="preserve"> 3 x 0,5ml pipet</w:t>
      </w:r>
      <w:r w:rsidR="008E3091">
        <w:rPr>
          <w:noProof/>
          <w:sz w:val="22"/>
          <w:szCs w:val="22"/>
          <w:lang w:val="cs-CZ"/>
        </w:rPr>
        <w:t>y</w:t>
      </w:r>
      <w:r w:rsidR="006B6409">
        <w:rPr>
          <w:noProof/>
          <w:sz w:val="22"/>
          <w:szCs w:val="22"/>
          <w:lang w:val="cs-CZ"/>
        </w:rPr>
        <w:t>.</w:t>
      </w:r>
    </w:p>
    <w:p w14:paraId="75233421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6293D9DC" w14:textId="2E6D69CF" w:rsidR="00414131" w:rsidRPr="007866E4" w:rsidRDefault="00414131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Na trhu nemusí být všechny velikosti balení.</w:t>
      </w:r>
    </w:p>
    <w:p w14:paraId="5D19C122" w14:textId="77777777" w:rsidR="00414131" w:rsidRPr="007866E4" w:rsidRDefault="00414131" w:rsidP="009C68F5">
      <w:pPr>
        <w:tabs>
          <w:tab w:val="left" w:pos="540"/>
        </w:tabs>
        <w:rPr>
          <w:b/>
          <w:sz w:val="22"/>
          <w:szCs w:val="22"/>
          <w:lang w:val="cs-CZ"/>
        </w:rPr>
      </w:pPr>
    </w:p>
    <w:p w14:paraId="13F3D00C" w14:textId="77777777" w:rsidR="0047616B" w:rsidRPr="007866E4" w:rsidRDefault="0047616B" w:rsidP="009471D1">
      <w:pPr>
        <w:pStyle w:val="Style1"/>
        <w:keepNext/>
        <w:jc w:val="both"/>
      </w:pPr>
      <w:r w:rsidRPr="007866E4">
        <w:t>5.5</w:t>
      </w:r>
      <w:r w:rsidRPr="007866E4">
        <w:tab/>
        <w:t>Zvláštní opatření pro likvidaci nepoužitých veterinárních léčivých přípravků nebo odpadů, které pochází z těchto přípravků</w:t>
      </w:r>
    </w:p>
    <w:p w14:paraId="3A650C7E" w14:textId="77777777" w:rsidR="00414131" w:rsidRPr="007866E4" w:rsidRDefault="00414131" w:rsidP="009C68F5">
      <w:pPr>
        <w:keepNext/>
        <w:jc w:val="both"/>
        <w:rPr>
          <w:sz w:val="22"/>
          <w:szCs w:val="22"/>
          <w:lang w:val="cs-CZ"/>
        </w:rPr>
      </w:pPr>
    </w:p>
    <w:p w14:paraId="2BC676E6" w14:textId="6428FFE1" w:rsidR="00DC2927" w:rsidRPr="007866E4" w:rsidRDefault="00DC2927" w:rsidP="009471D1">
      <w:pPr>
        <w:tabs>
          <w:tab w:val="left" w:pos="567"/>
        </w:tabs>
        <w:jc w:val="both"/>
        <w:rPr>
          <w:sz w:val="22"/>
          <w:szCs w:val="22"/>
          <w:lang w:val="cs-CZ" w:eastAsia="en-US"/>
        </w:rPr>
      </w:pPr>
      <w:r w:rsidRPr="007866E4">
        <w:rPr>
          <w:sz w:val="22"/>
          <w:szCs w:val="22"/>
          <w:lang w:val="cs-CZ" w:eastAsia="en-US"/>
        </w:rPr>
        <w:t>Léčivé přípravky se nesmí likvidovat prostřednictvím odpadní vody či domovního odpadu.</w:t>
      </w:r>
    </w:p>
    <w:p w14:paraId="77CC2BA5" w14:textId="77777777" w:rsidR="00DC2927" w:rsidRPr="007866E4" w:rsidRDefault="00DC2927" w:rsidP="009471D1">
      <w:pPr>
        <w:jc w:val="both"/>
        <w:rPr>
          <w:sz w:val="22"/>
          <w:szCs w:val="22"/>
          <w:lang w:val="cs-CZ" w:eastAsia="en-US"/>
        </w:rPr>
      </w:pPr>
    </w:p>
    <w:p w14:paraId="13660AC9" w14:textId="76FA2173" w:rsidR="00414131" w:rsidRDefault="00DC2927" w:rsidP="00B023A5">
      <w:pPr>
        <w:jc w:val="both"/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 w:eastAsia="en-US"/>
        </w:rPr>
        <w:t xml:space="preserve">Tento veterinární léčivý přípravek nesmí kontaminovat vodní toky, protože </w:t>
      </w:r>
      <w:proofErr w:type="spellStart"/>
      <w:r w:rsidRPr="007866E4">
        <w:rPr>
          <w:sz w:val="22"/>
          <w:szCs w:val="22"/>
          <w:lang w:val="cs-CZ" w:eastAsia="en-US"/>
        </w:rPr>
        <w:t>fipronil</w:t>
      </w:r>
      <w:proofErr w:type="spellEnd"/>
      <w:r w:rsidRPr="007866E4">
        <w:rPr>
          <w:sz w:val="22"/>
          <w:szCs w:val="22"/>
          <w:lang w:val="cs-CZ" w:eastAsia="en-US"/>
        </w:rPr>
        <w:t xml:space="preserve"> a (S)</w:t>
      </w:r>
      <w:r w:rsidR="00854022" w:rsidRPr="007866E4">
        <w:rPr>
          <w:sz w:val="22"/>
          <w:szCs w:val="22"/>
          <w:lang w:val="cs-CZ" w:eastAsia="en-US"/>
        </w:rPr>
        <w:t>-</w:t>
      </w:r>
      <w:proofErr w:type="spellStart"/>
      <w:r w:rsidRPr="007866E4">
        <w:rPr>
          <w:sz w:val="22"/>
          <w:szCs w:val="22"/>
          <w:lang w:val="cs-CZ" w:eastAsia="en-US"/>
        </w:rPr>
        <w:t>methopren</w:t>
      </w:r>
      <w:proofErr w:type="spellEnd"/>
      <w:r w:rsidRPr="007866E4">
        <w:rPr>
          <w:sz w:val="22"/>
          <w:szCs w:val="22"/>
          <w:lang w:val="cs-CZ" w:eastAsia="en-US"/>
        </w:rPr>
        <w:t xml:space="preserve"> mohou být nebezpečné pro ryby a další vodní organismy.</w:t>
      </w:r>
      <w:r w:rsidR="0007728A">
        <w:rPr>
          <w:i/>
          <w:sz w:val="22"/>
          <w:szCs w:val="22"/>
          <w:lang w:val="cs-CZ" w:eastAsia="en-US"/>
        </w:rPr>
        <w:t xml:space="preserve"> </w:t>
      </w:r>
      <w:r w:rsidR="00414131" w:rsidRPr="007866E4">
        <w:rPr>
          <w:sz w:val="22"/>
          <w:szCs w:val="22"/>
          <w:lang w:val="cs-CZ"/>
        </w:rPr>
        <w:t xml:space="preserve">Nekontaminujte rybníky, vodní toky nebo stoky </w:t>
      </w:r>
      <w:r w:rsidR="00F13B9F">
        <w:rPr>
          <w:sz w:val="22"/>
          <w:szCs w:val="22"/>
          <w:lang w:val="cs-CZ"/>
        </w:rPr>
        <w:t xml:space="preserve">veterinárním léčivým </w:t>
      </w:r>
      <w:r w:rsidR="00414131" w:rsidRPr="007866E4">
        <w:rPr>
          <w:sz w:val="22"/>
          <w:szCs w:val="22"/>
          <w:lang w:val="cs-CZ"/>
        </w:rPr>
        <w:t xml:space="preserve">přípravkem nebo prázdnými obaly. </w:t>
      </w:r>
    </w:p>
    <w:p w14:paraId="58D45E38" w14:textId="77777777" w:rsidR="009471D1" w:rsidRDefault="009471D1" w:rsidP="00B023A5">
      <w:pPr>
        <w:jc w:val="both"/>
        <w:rPr>
          <w:sz w:val="22"/>
          <w:szCs w:val="22"/>
          <w:lang w:val="cs-CZ"/>
        </w:rPr>
      </w:pPr>
    </w:p>
    <w:p w14:paraId="71AF3D11" w14:textId="77777777" w:rsidR="005F404B" w:rsidRPr="007866E4" w:rsidRDefault="005F404B" w:rsidP="009471D1">
      <w:pPr>
        <w:jc w:val="both"/>
        <w:rPr>
          <w:sz w:val="22"/>
          <w:szCs w:val="22"/>
          <w:lang w:val="cs-CZ" w:eastAsia="en-US"/>
        </w:rPr>
      </w:pPr>
      <w:r w:rsidRPr="007866E4">
        <w:rPr>
          <w:sz w:val="22"/>
          <w:szCs w:val="22"/>
          <w:lang w:val="cs-CZ" w:eastAsia="en-US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FEB28C3" w14:textId="77777777" w:rsidR="005F404B" w:rsidRPr="007866E4" w:rsidRDefault="005F404B" w:rsidP="009C68F5">
      <w:pPr>
        <w:rPr>
          <w:sz w:val="22"/>
          <w:szCs w:val="22"/>
          <w:lang w:val="cs-CZ"/>
        </w:rPr>
      </w:pPr>
    </w:p>
    <w:p w14:paraId="4CB88A99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398ECD56" w14:textId="231D3E3B" w:rsidR="00414131" w:rsidRPr="007866E4" w:rsidRDefault="0047616B" w:rsidP="009C68F5">
      <w:pPr>
        <w:rPr>
          <w:b/>
          <w:sz w:val="22"/>
          <w:szCs w:val="22"/>
          <w:lang w:val="cs-CZ"/>
        </w:rPr>
      </w:pPr>
      <w:r w:rsidRPr="007866E4">
        <w:rPr>
          <w:b/>
          <w:sz w:val="22"/>
          <w:szCs w:val="22"/>
          <w:lang w:val="cs-CZ"/>
        </w:rPr>
        <w:t>6.</w:t>
      </w:r>
      <w:r w:rsidRPr="007866E4">
        <w:rPr>
          <w:b/>
          <w:sz w:val="22"/>
          <w:szCs w:val="22"/>
          <w:lang w:val="cs-CZ"/>
        </w:rPr>
        <w:tab/>
        <w:t>JMÉNO DRŽITELE ROZHODNUTÍ O REGISTRACI</w:t>
      </w:r>
    </w:p>
    <w:p w14:paraId="33E929C9" w14:textId="77777777" w:rsidR="0047616B" w:rsidRPr="007866E4" w:rsidRDefault="0047616B" w:rsidP="009C68F5">
      <w:pPr>
        <w:rPr>
          <w:noProof/>
          <w:sz w:val="22"/>
          <w:szCs w:val="22"/>
          <w:lang w:val="cs-CZ"/>
        </w:rPr>
      </w:pPr>
    </w:p>
    <w:p w14:paraId="366825E6" w14:textId="2609E300" w:rsidR="00414131" w:rsidRPr="007866E4" w:rsidRDefault="00414131" w:rsidP="00754007">
      <w:pPr>
        <w:rPr>
          <w:noProof/>
          <w:sz w:val="22"/>
          <w:szCs w:val="22"/>
          <w:lang w:val="cs-CZ"/>
        </w:rPr>
      </w:pPr>
      <w:r w:rsidRPr="007866E4">
        <w:rPr>
          <w:noProof/>
          <w:sz w:val="22"/>
          <w:szCs w:val="22"/>
          <w:lang w:val="cs-CZ"/>
        </w:rPr>
        <w:t>Boehringer Ingelheim Animal Health France SCS</w:t>
      </w:r>
    </w:p>
    <w:p w14:paraId="249171C2" w14:textId="77777777" w:rsidR="00DC2927" w:rsidRPr="007866E4" w:rsidRDefault="00DC2927" w:rsidP="009C68F5">
      <w:pPr>
        <w:rPr>
          <w:noProof/>
          <w:sz w:val="22"/>
          <w:szCs w:val="22"/>
          <w:lang w:val="cs-CZ"/>
        </w:rPr>
      </w:pPr>
    </w:p>
    <w:p w14:paraId="5482B13C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57772C84" w14:textId="77777777" w:rsidR="0047616B" w:rsidRPr="007866E4" w:rsidRDefault="0047616B" w:rsidP="00754007">
      <w:pPr>
        <w:pStyle w:val="Style1"/>
      </w:pPr>
      <w:r w:rsidRPr="007866E4">
        <w:t>7.</w:t>
      </w:r>
      <w:r w:rsidRPr="007866E4">
        <w:tab/>
        <w:t>REGISTRAČNÍ ČÍSLO(A)</w:t>
      </w:r>
    </w:p>
    <w:p w14:paraId="17620637" w14:textId="77777777" w:rsidR="00414131" w:rsidRPr="007866E4" w:rsidRDefault="00414131" w:rsidP="009C68F5">
      <w:pPr>
        <w:rPr>
          <w:sz w:val="22"/>
          <w:szCs w:val="22"/>
          <w:lang w:val="cs-CZ"/>
        </w:rPr>
      </w:pPr>
    </w:p>
    <w:p w14:paraId="26953124" w14:textId="129A1E1A" w:rsidR="00414131" w:rsidRPr="007866E4" w:rsidRDefault="00414131" w:rsidP="00754007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96/028/03-C</w:t>
      </w:r>
    </w:p>
    <w:p w14:paraId="3D8185BD" w14:textId="77777777" w:rsidR="00DC2927" w:rsidRPr="007866E4" w:rsidRDefault="00DC2927" w:rsidP="009C68F5">
      <w:pPr>
        <w:rPr>
          <w:sz w:val="22"/>
          <w:szCs w:val="22"/>
          <w:lang w:val="cs-CZ"/>
        </w:rPr>
      </w:pPr>
    </w:p>
    <w:p w14:paraId="448AFEA8" w14:textId="77777777" w:rsidR="00414131" w:rsidRPr="007866E4" w:rsidRDefault="00414131" w:rsidP="009C68F5">
      <w:pPr>
        <w:rPr>
          <w:sz w:val="22"/>
          <w:szCs w:val="22"/>
          <w:lang w:val="cs-CZ"/>
        </w:rPr>
      </w:pPr>
    </w:p>
    <w:p w14:paraId="7F9FFA8D" w14:textId="77777777" w:rsidR="0047616B" w:rsidRPr="007866E4" w:rsidRDefault="0047616B" w:rsidP="00754007">
      <w:pPr>
        <w:pStyle w:val="Style1"/>
      </w:pPr>
      <w:r w:rsidRPr="007866E4">
        <w:t>8.</w:t>
      </w:r>
      <w:r w:rsidRPr="007866E4">
        <w:tab/>
        <w:t>DATUM PRVNÍ REGISTRACE</w:t>
      </w:r>
    </w:p>
    <w:p w14:paraId="0B7330BE" w14:textId="77777777" w:rsidR="00414131" w:rsidRPr="007866E4" w:rsidRDefault="00414131" w:rsidP="009C68F5">
      <w:pPr>
        <w:rPr>
          <w:sz w:val="22"/>
          <w:szCs w:val="22"/>
          <w:lang w:val="cs-CZ"/>
        </w:rPr>
      </w:pPr>
    </w:p>
    <w:p w14:paraId="5D219B4D" w14:textId="792AEF59" w:rsidR="00414131" w:rsidRPr="007866E4" w:rsidRDefault="0047616B" w:rsidP="00754007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Datum první registrace: 0</w:t>
      </w:r>
      <w:r w:rsidR="00414131" w:rsidRPr="007866E4">
        <w:rPr>
          <w:sz w:val="22"/>
          <w:szCs w:val="22"/>
          <w:lang w:val="cs-CZ"/>
        </w:rPr>
        <w:t>5</w:t>
      </w:r>
      <w:r w:rsidRPr="007866E4">
        <w:rPr>
          <w:sz w:val="22"/>
          <w:szCs w:val="22"/>
          <w:lang w:val="cs-CZ"/>
        </w:rPr>
        <w:t>/0</w:t>
      </w:r>
      <w:r w:rsidR="00414131" w:rsidRPr="007866E4">
        <w:rPr>
          <w:sz w:val="22"/>
          <w:szCs w:val="22"/>
          <w:lang w:val="cs-CZ"/>
        </w:rPr>
        <w:t>6</w:t>
      </w:r>
      <w:r w:rsidRPr="007866E4">
        <w:rPr>
          <w:sz w:val="22"/>
          <w:szCs w:val="22"/>
          <w:lang w:val="cs-CZ"/>
        </w:rPr>
        <w:t>/</w:t>
      </w:r>
      <w:r w:rsidR="00414131" w:rsidRPr="007866E4">
        <w:rPr>
          <w:sz w:val="22"/>
          <w:szCs w:val="22"/>
          <w:lang w:val="cs-CZ"/>
        </w:rPr>
        <w:t>2003</w:t>
      </w:r>
    </w:p>
    <w:p w14:paraId="21CD0DB3" w14:textId="77777777" w:rsidR="00DC2927" w:rsidRPr="007866E4" w:rsidRDefault="00DC2927" w:rsidP="009C68F5">
      <w:pPr>
        <w:rPr>
          <w:sz w:val="22"/>
          <w:szCs w:val="22"/>
          <w:lang w:val="cs-CZ"/>
        </w:rPr>
      </w:pPr>
    </w:p>
    <w:p w14:paraId="6D4FAE3D" w14:textId="77777777" w:rsidR="00414131" w:rsidRPr="007866E4" w:rsidRDefault="00414131" w:rsidP="009C68F5">
      <w:pPr>
        <w:rPr>
          <w:sz w:val="22"/>
          <w:szCs w:val="22"/>
          <w:lang w:val="cs-CZ"/>
        </w:rPr>
      </w:pPr>
    </w:p>
    <w:p w14:paraId="376A67EB" w14:textId="77777777" w:rsidR="0047616B" w:rsidRPr="007866E4" w:rsidRDefault="0047616B" w:rsidP="00754007">
      <w:pPr>
        <w:pStyle w:val="Style1"/>
      </w:pPr>
      <w:r w:rsidRPr="007866E4">
        <w:t>9.</w:t>
      </w:r>
      <w:r w:rsidRPr="007866E4">
        <w:tab/>
        <w:t>DATUM POSLEDNÍ AKTUALIZACE SOUHRNU ÚDAJŮ O PŘÍPRAVKU</w:t>
      </w:r>
    </w:p>
    <w:p w14:paraId="32D446EF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14B1FD2B" w14:textId="4A8EDB7C" w:rsidR="00414131" w:rsidRPr="007866E4" w:rsidRDefault="00C823E9" w:rsidP="00754007">
      <w:pPr>
        <w:rPr>
          <w:noProof/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t>1</w:t>
      </w:r>
      <w:r w:rsidR="000B18A4">
        <w:rPr>
          <w:noProof/>
          <w:sz w:val="22"/>
          <w:szCs w:val="22"/>
          <w:lang w:val="cs-CZ"/>
        </w:rPr>
        <w:t>2</w:t>
      </w:r>
      <w:r>
        <w:rPr>
          <w:noProof/>
          <w:sz w:val="22"/>
          <w:szCs w:val="22"/>
          <w:lang w:val="cs-CZ"/>
        </w:rPr>
        <w:t>/</w:t>
      </w:r>
      <w:r w:rsidR="006D0D9B">
        <w:rPr>
          <w:noProof/>
          <w:sz w:val="22"/>
          <w:szCs w:val="22"/>
          <w:lang w:val="cs-CZ"/>
        </w:rPr>
        <w:t>2024</w:t>
      </w:r>
    </w:p>
    <w:p w14:paraId="11C12431" w14:textId="77777777" w:rsidR="00DC2927" w:rsidRPr="007866E4" w:rsidRDefault="00DC2927" w:rsidP="009C68F5">
      <w:pPr>
        <w:rPr>
          <w:noProof/>
          <w:sz w:val="22"/>
          <w:szCs w:val="22"/>
          <w:lang w:val="cs-CZ"/>
        </w:rPr>
      </w:pPr>
    </w:p>
    <w:p w14:paraId="0B4A12E5" w14:textId="77777777" w:rsidR="00414131" w:rsidRPr="007866E4" w:rsidRDefault="00414131" w:rsidP="009C68F5">
      <w:pPr>
        <w:rPr>
          <w:noProof/>
          <w:sz w:val="22"/>
          <w:szCs w:val="22"/>
          <w:lang w:val="cs-CZ"/>
        </w:rPr>
      </w:pPr>
    </w:p>
    <w:p w14:paraId="5D64E305" w14:textId="77777777" w:rsidR="0047616B" w:rsidRPr="007866E4" w:rsidRDefault="0047616B" w:rsidP="00754007">
      <w:pPr>
        <w:pStyle w:val="Style1"/>
      </w:pPr>
      <w:r w:rsidRPr="007866E4">
        <w:t>10.</w:t>
      </w:r>
      <w:r w:rsidRPr="007866E4">
        <w:tab/>
        <w:t>KLASIFIKACE VETERINÁRNÍCH LÉČIVÝCH PŘÍPRAVKŮ</w:t>
      </w:r>
    </w:p>
    <w:p w14:paraId="72A38C81" w14:textId="77777777" w:rsidR="00414131" w:rsidRPr="007866E4" w:rsidRDefault="00414131" w:rsidP="00754007">
      <w:pPr>
        <w:ind w:right="-318"/>
        <w:rPr>
          <w:b/>
          <w:sz w:val="22"/>
          <w:szCs w:val="22"/>
          <w:lang w:val="cs-CZ"/>
        </w:rPr>
      </w:pPr>
    </w:p>
    <w:p w14:paraId="07521712" w14:textId="77777777" w:rsidR="00414131" w:rsidRPr="007866E4" w:rsidRDefault="00414131" w:rsidP="009C68F5">
      <w:pPr>
        <w:ind w:right="-318"/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Veterinární léčivý přípravek je vydáván bez předpisu.</w:t>
      </w:r>
    </w:p>
    <w:p w14:paraId="734BB7B9" w14:textId="77777777" w:rsidR="00414131" w:rsidRPr="007866E4" w:rsidRDefault="00414131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Vyhrazený veterinární léčivý přípravek.</w:t>
      </w:r>
    </w:p>
    <w:p w14:paraId="296BE349" w14:textId="77777777" w:rsidR="003A2C26" w:rsidRPr="007866E4" w:rsidRDefault="003A2C26" w:rsidP="009C68F5">
      <w:pPr>
        <w:rPr>
          <w:sz w:val="22"/>
          <w:szCs w:val="22"/>
          <w:lang w:val="cs-CZ"/>
        </w:rPr>
      </w:pPr>
    </w:p>
    <w:p w14:paraId="01D8F936" w14:textId="74AE317D" w:rsidR="00044557" w:rsidRPr="007866E4" w:rsidRDefault="00044557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Podrobné informace o tomto veterinárním léčivém přípravku jsou k dispozici v databázi přípravků Unie (</w:t>
      </w:r>
      <w:hyperlink r:id="rId8" w:history="1">
        <w:r w:rsidRPr="007866E4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7866E4">
        <w:rPr>
          <w:sz w:val="22"/>
          <w:szCs w:val="22"/>
          <w:lang w:val="cs-CZ"/>
        </w:rPr>
        <w:t>).</w:t>
      </w:r>
    </w:p>
    <w:p w14:paraId="041B4A0A" w14:textId="77777777" w:rsidR="00044557" w:rsidRPr="007866E4" w:rsidRDefault="00044557" w:rsidP="009C68F5">
      <w:pPr>
        <w:rPr>
          <w:sz w:val="22"/>
          <w:szCs w:val="22"/>
          <w:lang w:val="cs-CZ"/>
        </w:rPr>
      </w:pPr>
    </w:p>
    <w:p w14:paraId="2D6271D7" w14:textId="376A4D11" w:rsidR="003A2C26" w:rsidRPr="007866E4" w:rsidRDefault="003A2C26" w:rsidP="009C68F5">
      <w:pPr>
        <w:rPr>
          <w:sz w:val="22"/>
          <w:szCs w:val="22"/>
          <w:lang w:val="cs-CZ"/>
        </w:rPr>
      </w:pPr>
      <w:r w:rsidRPr="007866E4">
        <w:rPr>
          <w:sz w:val="22"/>
          <w:szCs w:val="22"/>
          <w:lang w:val="cs-CZ"/>
        </w:rPr>
        <w:t>Podrobné informace o tomto veterinárním léčivém přípravku naleznete také v národní databázi (</w:t>
      </w:r>
      <w:hyperlink r:id="rId9" w:history="1">
        <w:r w:rsidRPr="007866E4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7866E4">
        <w:rPr>
          <w:sz w:val="22"/>
          <w:szCs w:val="22"/>
          <w:lang w:val="cs-CZ"/>
        </w:rPr>
        <w:t>).</w:t>
      </w:r>
    </w:p>
    <w:p w14:paraId="26FE3B17" w14:textId="77777777" w:rsidR="003A2C26" w:rsidRPr="00030F21" w:rsidRDefault="003A2C26" w:rsidP="009C68F5">
      <w:pPr>
        <w:ind w:right="-318"/>
        <w:rPr>
          <w:sz w:val="22"/>
          <w:szCs w:val="22"/>
          <w:lang w:val="cs-CZ"/>
        </w:rPr>
      </w:pPr>
    </w:p>
    <w:bookmarkEnd w:id="0"/>
    <w:p w14:paraId="64FA0123" w14:textId="77777777" w:rsidR="00AC0D5E" w:rsidRPr="00414131" w:rsidRDefault="00AC0D5E" w:rsidP="00414131"/>
    <w:sectPr w:rsidR="00AC0D5E" w:rsidRPr="00414131" w:rsidSect="005929B6">
      <w:pgSz w:w="12240" w:h="15840" w:code="1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04C6" w14:textId="77777777" w:rsidR="000E4FF5" w:rsidRDefault="000E4FF5">
      <w:r>
        <w:separator/>
      </w:r>
    </w:p>
  </w:endnote>
  <w:endnote w:type="continuationSeparator" w:id="0">
    <w:p w14:paraId="773DF9D0" w14:textId="77777777" w:rsidR="000E4FF5" w:rsidRDefault="000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6153" w14:textId="77777777" w:rsidR="000E4FF5" w:rsidRDefault="000E4FF5">
      <w:r>
        <w:separator/>
      </w:r>
    </w:p>
  </w:footnote>
  <w:footnote w:type="continuationSeparator" w:id="0">
    <w:p w14:paraId="2ADB54CE" w14:textId="77777777" w:rsidR="000E4FF5" w:rsidRDefault="000E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38EB"/>
    <w:multiLevelType w:val="multilevel"/>
    <w:tmpl w:val="5E960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E95437"/>
    <w:multiLevelType w:val="hybridMultilevel"/>
    <w:tmpl w:val="09E6222A"/>
    <w:lvl w:ilvl="0" w:tplc="EAFC5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4751"/>
    <w:multiLevelType w:val="hybridMultilevel"/>
    <w:tmpl w:val="D4D6B992"/>
    <w:lvl w:ilvl="0" w:tplc="EAFC5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65801966"/>
    <w:multiLevelType w:val="hybridMultilevel"/>
    <w:tmpl w:val="29F04602"/>
    <w:lvl w:ilvl="0" w:tplc="EAFC5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53"/>
    <w:rsid w:val="000054F9"/>
    <w:rsid w:val="000208EF"/>
    <w:rsid w:val="00025922"/>
    <w:rsid w:val="00030F21"/>
    <w:rsid w:val="000311FB"/>
    <w:rsid w:val="00032676"/>
    <w:rsid w:val="0004358C"/>
    <w:rsid w:val="00044557"/>
    <w:rsid w:val="0005545A"/>
    <w:rsid w:val="00061F26"/>
    <w:rsid w:val="000637B6"/>
    <w:rsid w:val="0006387C"/>
    <w:rsid w:val="000662AF"/>
    <w:rsid w:val="000732AB"/>
    <w:rsid w:val="00076D1F"/>
    <w:rsid w:val="0007728A"/>
    <w:rsid w:val="00082F27"/>
    <w:rsid w:val="00094985"/>
    <w:rsid w:val="000A11B2"/>
    <w:rsid w:val="000B18A4"/>
    <w:rsid w:val="000B7626"/>
    <w:rsid w:val="000D034F"/>
    <w:rsid w:val="000D6688"/>
    <w:rsid w:val="000D6FF4"/>
    <w:rsid w:val="000E467E"/>
    <w:rsid w:val="000E4FF5"/>
    <w:rsid w:val="000E74F2"/>
    <w:rsid w:val="001143FC"/>
    <w:rsid w:val="00123987"/>
    <w:rsid w:val="00124F17"/>
    <w:rsid w:val="00135F2D"/>
    <w:rsid w:val="001533E7"/>
    <w:rsid w:val="00162092"/>
    <w:rsid w:val="001705B4"/>
    <w:rsid w:val="001729CC"/>
    <w:rsid w:val="001C106B"/>
    <w:rsid w:val="001C2DCC"/>
    <w:rsid w:val="001C2DFE"/>
    <w:rsid w:val="001C5219"/>
    <w:rsid w:val="001C7D6C"/>
    <w:rsid w:val="001D3E4E"/>
    <w:rsid w:val="001E5BB5"/>
    <w:rsid w:val="001E7662"/>
    <w:rsid w:val="00213789"/>
    <w:rsid w:val="00223D9B"/>
    <w:rsid w:val="00246E92"/>
    <w:rsid w:val="00247963"/>
    <w:rsid w:val="00247F6D"/>
    <w:rsid w:val="00250E36"/>
    <w:rsid w:val="00255655"/>
    <w:rsid w:val="00272ED1"/>
    <w:rsid w:val="002A0035"/>
    <w:rsid w:val="002A0147"/>
    <w:rsid w:val="002C2B1E"/>
    <w:rsid w:val="002D097F"/>
    <w:rsid w:val="002D6402"/>
    <w:rsid w:val="002F08DB"/>
    <w:rsid w:val="002F1C30"/>
    <w:rsid w:val="002F2664"/>
    <w:rsid w:val="002F5A9D"/>
    <w:rsid w:val="0030232D"/>
    <w:rsid w:val="00324AA3"/>
    <w:rsid w:val="003266CB"/>
    <w:rsid w:val="003278E0"/>
    <w:rsid w:val="003376B4"/>
    <w:rsid w:val="0034339B"/>
    <w:rsid w:val="00375B80"/>
    <w:rsid w:val="00376C55"/>
    <w:rsid w:val="003774FC"/>
    <w:rsid w:val="00377B4E"/>
    <w:rsid w:val="003818CC"/>
    <w:rsid w:val="00387F27"/>
    <w:rsid w:val="003A1F51"/>
    <w:rsid w:val="003A2C26"/>
    <w:rsid w:val="003A313F"/>
    <w:rsid w:val="003A6439"/>
    <w:rsid w:val="003A7DE9"/>
    <w:rsid w:val="003B1490"/>
    <w:rsid w:val="003B2803"/>
    <w:rsid w:val="003B430A"/>
    <w:rsid w:val="003B6968"/>
    <w:rsid w:val="003D5150"/>
    <w:rsid w:val="003E0F5C"/>
    <w:rsid w:val="003E3D82"/>
    <w:rsid w:val="003F3DE2"/>
    <w:rsid w:val="00404CB5"/>
    <w:rsid w:val="004051F7"/>
    <w:rsid w:val="00414131"/>
    <w:rsid w:val="004201E8"/>
    <w:rsid w:val="00431769"/>
    <w:rsid w:val="00433EC1"/>
    <w:rsid w:val="004362F5"/>
    <w:rsid w:val="00440A89"/>
    <w:rsid w:val="0045220A"/>
    <w:rsid w:val="00454CBF"/>
    <w:rsid w:val="0045514B"/>
    <w:rsid w:val="004563E5"/>
    <w:rsid w:val="00465FF6"/>
    <w:rsid w:val="00474E23"/>
    <w:rsid w:val="0047616B"/>
    <w:rsid w:val="00485B51"/>
    <w:rsid w:val="00486F77"/>
    <w:rsid w:val="004B536E"/>
    <w:rsid w:val="004B70F5"/>
    <w:rsid w:val="004C3C32"/>
    <w:rsid w:val="004C4095"/>
    <w:rsid w:val="004D69AA"/>
    <w:rsid w:val="004E7CDC"/>
    <w:rsid w:val="005010DF"/>
    <w:rsid w:val="00504BD2"/>
    <w:rsid w:val="0050765F"/>
    <w:rsid w:val="00514BA4"/>
    <w:rsid w:val="005217BB"/>
    <w:rsid w:val="00525D09"/>
    <w:rsid w:val="00533C69"/>
    <w:rsid w:val="00537E23"/>
    <w:rsid w:val="00546324"/>
    <w:rsid w:val="00565A03"/>
    <w:rsid w:val="00576A79"/>
    <w:rsid w:val="00581924"/>
    <w:rsid w:val="005847C9"/>
    <w:rsid w:val="00590DA1"/>
    <w:rsid w:val="005929B6"/>
    <w:rsid w:val="005A3CB6"/>
    <w:rsid w:val="005A7609"/>
    <w:rsid w:val="005C0E9A"/>
    <w:rsid w:val="005C57D1"/>
    <w:rsid w:val="005D00A3"/>
    <w:rsid w:val="005D2CEF"/>
    <w:rsid w:val="005D3C9A"/>
    <w:rsid w:val="005E1B12"/>
    <w:rsid w:val="005F404B"/>
    <w:rsid w:val="00613642"/>
    <w:rsid w:val="00626C3C"/>
    <w:rsid w:val="0063499E"/>
    <w:rsid w:val="00637D33"/>
    <w:rsid w:val="006577C3"/>
    <w:rsid w:val="0066675D"/>
    <w:rsid w:val="00673FDE"/>
    <w:rsid w:val="00674F2C"/>
    <w:rsid w:val="0068445D"/>
    <w:rsid w:val="00685BF4"/>
    <w:rsid w:val="00687C43"/>
    <w:rsid w:val="006924DB"/>
    <w:rsid w:val="006A093E"/>
    <w:rsid w:val="006A0C48"/>
    <w:rsid w:val="006A61F7"/>
    <w:rsid w:val="006B1016"/>
    <w:rsid w:val="006B200F"/>
    <w:rsid w:val="006B6409"/>
    <w:rsid w:val="006C4998"/>
    <w:rsid w:val="006C59A4"/>
    <w:rsid w:val="006D0D9B"/>
    <w:rsid w:val="006D16C0"/>
    <w:rsid w:val="006D471B"/>
    <w:rsid w:val="006D59E2"/>
    <w:rsid w:val="006E0BFA"/>
    <w:rsid w:val="006F5805"/>
    <w:rsid w:val="00721F6C"/>
    <w:rsid w:val="007351FA"/>
    <w:rsid w:val="007401D1"/>
    <w:rsid w:val="00751DB6"/>
    <w:rsid w:val="00754007"/>
    <w:rsid w:val="007568C2"/>
    <w:rsid w:val="0076055F"/>
    <w:rsid w:val="00765558"/>
    <w:rsid w:val="007713E3"/>
    <w:rsid w:val="00774AD0"/>
    <w:rsid w:val="007866E4"/>
    <w:rsid w:val="00791262"/>
    <w:rsid w:val="00795B12"/>
    <w:rsid w:val="007A6D89"/>
    <w:rsid w:val="007B0AAD"/>
    <w:rsid w:val="007B74AD"/>
    <w:rsid w:val="007C1124"/>
    <w:rsid w:val="007C1556"/>
    <w:rsid w:val="007C648C"/>
    <w:rsid w:val="007D1E6A"/>
    <w:rsid w:val="007E2685"/>
    <w:rsid w:val="007F56CA"/>
    <w:rsid w:val="00806A33"/>
    <w:rsid w:val="00807CBB"/>
    <w:rsid w:val="008135AB"/>
    <w:rsid w:val="00817120"/>
    <w:rsid w:val="00832444"/>
    <w:rsid w:val="008331C8"/>
    <w:rsid w:val="00834F9B"/>
    <w:rsid w:val="00835059"/>
    <w:rsid w:val="0083566B"/>
    <w:rsid w:val="008401F5"/>
    <w:rsid w:val="00845352"/>
    <w:rsid w:val="00846F46"/>
    <w:rsid w:val="0085025B"/>
    <w:rsid w:val="008520F0"/>
    <w:rsid w:val="00854022"/>
    <w:rsid w:val="008617BD"/>
    <w:rsid w:val="008733F5"/>
    <w:rsid w:val="00880E34"/>
    <w:rsid w:val="00885AC4"/>
    <w:rsid w:val="00885DAE"/>
    <w:rsid w:val="00890D89"/>
    <w:rsid w:val="00892D71"/>
    <w:rsid w:val="008966FE"/>
    <w:rsid w:val="00897FE7"/>
    <w:rsid w:val="008B098A"/>
    <w:rsid w:val="008C71D5"/>
    <w:rsid w:val="008D5ECF"/>
    <w:rsid w:val="008E1D7D"/>
    <w:rsid w:val="008E3091"/>
    <w:rsid w:val="00912F0A"/>
    <w:rsid w:val="0091631C"/>
    <w:rsid w:val="009202FB"/>
    <w:rsid w:val="00933EE9"/>
    <w:rsid w:val="0093737C"/>
    <w:rsid w:val="00941692"/>
    <w:rsid w:val="00945FE3"/>
    <w:rsid w:val="009471D1"/>
    <w:rsid w:val="009603E2"/>
    <w:rsid w:val="009632D4"/>
    <w:rsid w:val="0096527C"/>
    <w:rsid w:val="00987EEA"/>
    <w:rsid w:val="00991818"/>
    <w:rsid w:val="00992F8C"/>
    <w:rsid w:val="009A15CA"/>
    <w:rsid w:val="009A63C5"/>
    <w:rsid w:val="009C3581"/>
    <w:rsid w:val="009C68F5"/>
    <w:rsid w:val="009F029F"/>
    <w:rsid w:val="009F701C"/>
    <w:rsid w:val="00A14EB0"/>
    <w:rsid w:val="00A17B08"/>
    <w:rsid w:val="00A23F13"/>
    <w:rsid w:val="00A25A5C"/>
    <w:rsid w:val="00A310B0"/>
    <w:rsid w:val="00A36F9A"/>
    <w:rsid w:val="00A4547D"/>
    <w:rsid w:val="00A54FCF"/>
    <w:rsid w:val="00A63DCA"/>
    <w:rsid w:val="00A90CF8"/>
    <w:rsid w:val="00A91556"/>
    <w:rsid w:val="00A94C53"/>
    <w:rsid w:val="00A960DE"/>
    <w:rsid w:val="00A96AF2"/>
    <w:rsid w:val="00A97821"/>
    <w:rsid w:val="00AB51BD"/>
    <w:rsid w:val="00AC0D5E"/>
    <w:rsid w:val="00AC1DCA"/>
    <w:rsid w:val="00AD25B6"/>
    <w:rsid w:val="00AE0432"/>
    <w:rsid w:val="00AE07B3"/>
    <w:rsid w:val="00AE122C"/>
    <w:rsid w:val="00AE415D"/>
    <w:rsid w:val="00AE7C3A"/>
    <w:rsid w:val="00B00AAF"/>
    <w:rsid w:val="00B023A5"/>
    <w:rsid w:val="00B040FB"/>
    <w:rsid w:val="00B25F29"/>
    <w:rsid w:val="00B31BAB"/>
    <w:rsid w:val="00B36741"/>
    <w:rsid w:val="00B51E6A"/>
    <w:rsid w:val="00B5432A"/>
    <w:rsid w:val="00B54C9F"/>
    <w:rsid w:val="00B5550D"/>
    <w:rsid w:val="00B661EB"/>
    <w:rsid w:val="00B73663"/>
    <w:rsid w:val="00B75637"/>
    <w:rsid w:val="00B76A86"/>
    <w:rsid w:val="00B778B4"/>
    <w:rsid w:val="00B808CE"/>
    <w:rsid w:val="00B87327"/>
    <w:rsid w:val="00B94AE2"/>
    <w:rsid w:val="00BA79D1"/>
    <w:rsid w:val="00BB35DB"/>
    <w:rsid w:val="00BB61F1"/>
    <w:rsid w:val="00BE02A3"/>
    <w:rsid w:val="00BF059E"/>
    <w:rsid w:val="00C0048A"/>
    <w:rsid w:val="00C11981"/>
    <w:rsid w:val="00C405E2"/>
    <w:rsid w:val="00C407AE"/>
    <w:rsid w:val="00C437E8"/>
    <w:rsid w:val="00C52952"/>
    <w:rsid w:val="00C52B32"/>
    <w:rsid w:val="00C55D10"/>
    <w:rsid w:val="00C81A4D"/>
    <w:rsid w:val="00C823E9"/>
    <w:rsid w:val="00C975FD"/>
    <w:rsid w:val="00CA2FD2"/>
    <w:rsid w:val="00CB13F8"/>
    <w:rsid w:val="00CB16EC"/>
    <w:rsid w:val="00CC0E6C"/>
    <w:rsid w:val="00CC2C55"/>
    <w:rsid w:val="00CD493F"/>
    <w:rsid w:val="00CD5D50"/>
    <w:rsid w:val="00CE055C"/>
    <w:rsid w:val="00CE19A0"/>
    <w:rsid w:val="00CE4BCD"/>
    <w:rsid w:val="00D051F1"/>
    <w:rsid w:val="00D07AE3"/>
    <w:rsid w:val="00D161DA"/>
    <w:rsid w:val="00D22227"/>
    <w:rsid w:val="00D2286C"/>
    <w:rsid w:val="00D40466"/>
    <w:rsid w:val="00D41B4F"/>
    <w:rsid w:val="00D50FD5"/>
    <w:rsid w:val="00D51476"/>
    <w:rsid w:val="00D663B7"/>
    <w:rsid w:val="00D74F11"/>
    <w:rsid w:val="00D81884"/>
    <w:rsid w:val="00D83F52"/>
    <w:rsid w:val="00D92F10"/>
    <w:rsid w:val="00D964E3"/>
    <w:rsid w:val="00DA5155"/>
    <w:rsid w:val="00DB4B2B"/>
    <w:rsid w:val="00DC2927"/>
    <w:rsid w:val="00DD58C5"/>
    <w:rsid w:val="00DD5995"/>
    <w:rsid w:val="00DD6B5B"/>
    <w:rsid w:val="00DD6F0A"/>
    <w:rsid w:val="00E04587"/>
    <w:rsid w:val="00E05ECF"/>
    <w:rsid w:val="00E32308"/>
    <w:rsid w:val="00E36C35"/>
    <w:rsid w:val="00E43C81"/>
    <w:rsid w:val="00E46637"/>
    <w:rsid w:val="00E4687D"/>
    <w:rsid w:val="00E53F07"/>
    <w:rsid w:val="00E627BB"/>
    <w:rsid w:val="00E651DD"/>
    <w:rsid w:val="00E7222E"/>
    <w:rsid w:val="00E81B5D"/>
    <w:rsid w:val="00E85949"/>
    <w:rsid w:val="00E90E6A"/>
    <w:rsid w:val="00EA011F"/>
    <w:rsid w:val="00ED4DA2"/>
    <w:rsid w:val="00EE4C22"/>
    <w:rsid w:val="00F13B9F"/>
    <w:rsid w:val="00F1418E"/>
    <w:rsid w:val="00F41390"/>
    <w:rsid w:val="00F422CD"/>
    <w:rsid w:val="00F45554"/>
    <w:rsid w:val="00F51F1D"/>
    <w:rsid w:val="00F73F72"/>
    <w:rsid w:val="00F857F9"/>
    <w:rsid w:val="00F90468"/>
    <w:rsid w:val="00F96DA1"/>
    <w:rsid w:val="00FA3B39"/>
    <w:rsid w:val="00FA7AB6"/>
    <w:rsid w:val="00FC70AD"/>
    <w:rsid w:val="00FD17F9"/>
    <w:rsid w:val="00FD5609"/>
    <w:rsid w:val="00FE35C4"/>
    <w:rsid w:val="00FF1B94"/>
    <w:rsid w:val="00FF4426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47F20"/>
  <w15:chartTrackingRefBased/>
  <w15:docId w15:val="{EFDEEBC2-4C82-4973-9A2C-996143A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404B"/>
    <w:rPr>
      <w:lang w:val="en-US" w:eastAsia="fr-FR"/>
    </w:rPr>
  </w:style>
  <w:style w:type="paragraph" w:styleId="Nadpis1">
    <w:name w:val="heading 1"/>
    <w:basedOn w:val="Normln"/>
    <w:next w:val="Normln"/>
    <w:qFormat/>
    <w:rsid w:val="007F56CA"/>
    <w:pPr>
      <w:keepNext/>
      <w:spacing w:before="240" w:after="60"/>
      <w:outlineLvl w:val="0"/>
    </w:pPr>
    <w:rPr>
      <w:rFonts w:ascii="Arial" w:hAnsi="Arial"/>
      <w:b/>
      <w:kern w:val="28"/>
      <w:sz w:val="28"/>
      <w:lang w:val="cs-CZ" w:eastAsia="cs-CZ"/>
    </w:rPr>
  </w:style>
  <w:style w:type="paragraph" w:styleId="Nadpis2">
    <w:name w:val="heading 2"/>
    <w:basedOn w:val="Normln"/>
    <w:next w:val="Normln"/>
    <w:qFormat/>
    <w:rsid w:val="00AC0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F56CA"/>
    <w:pPr>
      <w:keepNext/>
      <w:jc w:val="both"/>
      <w:outlineLvl w:val="2"/>
    </w:pPr>
    <w:rPr>
      <w:rFonts w:ascii="Arial Narrow" w:hAnsi="Arial Narrow"/>
      <w:b/>
      <w:sz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94C53"/>
    <w:pPr>
      <w:widowControl w:val="0"/>
      <w:ind w:left="2790" w:hanging="1170"/>
      <w:jc w:val="both"/>
    </w:pPr>
    <w:rPr>
      <w:b/>
      <w:snapToGrid w:val="0"/>
      <w:sz w:val="24"/>
      <w:lang w:eastAsia="en-US"/>
    </w:rPr>
  </w:style>
  <w:style w:type="paragraph" w:styleId="Zhlav">
    <w:name w:val="header"/>
    <w:basedOn w:val="Normln"/>
    <w:link w:val="ZhlavChar"/>
    <w:rsid w:val="00A94C53"/>
    <w:pPr>
      <w:tabs>
        <w:tab w:val="center" w:pos="4320"/>
        <w:tab w:val="right" w:pos="8640"/>
      </w:tabs>
    </w:pPr>
    <w:rPr>
      <w:rFonts w:ascii="Arial" w:hAnsi="Arial"/>
      <w:sz w:val="22"/>
      <w:lang w:val="en-AU"/>
    </w:rPr>
  </w:style>
  <w:style w:type="paragraph" w:styleId="Prosttext">
    <w:name w:val="Plain Text"/>
    <w:basedOn w:val="Normln"/>
    <w:rsid w:val="00A94C53"/>
    <w:rPr>
      <w:rFonts w:ascii="Courier New" w:hAnsi="Courier New"/>
      <w:lang w:val="en-GB"/>
    </w:rPr>
  </w:style>
  <w:style w:type="paragraph" w:styleId="Zkladntext3">
    <w:name w:val="Body Text 3"/>
    <w:basedOn w:val="Normln"/>
    <w:rsid w:val="00A94C53"/>
    <w:pPr>
      <w:tabs>
        <w:tab w:val="left" w:pos="720"/>
      </w:tabs>
      <w:jc w:val="both"/>
    </w:pPr>
    <w:rPr>
      <w:sz w:val="24"/>
    </w:rPr>
  </w:style>
  <w:style w:type="paragraph" w:styleId="Zkladntext">
    <w:name w:val="Body Text"/>
    <w:basedOn w:val="Normln"/>
    <w:rsid w:val="007F56CA"/>
    <w:pPr>
      <w:spacing w:after="120"/>
    </w:pPr>
    <w:rPr>
      <w:lang w:val="cs-CZ" w:eastAsia="cs-CZ"/>
    </w:rPr>
  </w:style>
  <w:style w:type="paragraph" w:styleId="Zkladntextodsazen3">
    <w:name w:val="Body Text Indent 3"/>
    <w:basedOn w:val="Normln"/>
    <w:rsid w:val="007F56CA"/>
    <w:pPr>
      <w:spacing w:after="120"/>
      <w:ind w:left="283"/>
    </w:pPr>
    <w:rPr>
      <w:sz w:val="16"/>
      <w:szCs w:val="16"/>
      <w:lang w:val="fr-FR"/>
    </w:rPr>
  </w:style>
  <w:style w:type="paragraph" w:styleId="Textbubliny">
    <w:name w:val="Balloon Text"/>
    <w:basedOn w:val="Normln"/>
    <w:semiHidden/>
    <w:rsid w:val="00A96AF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7616B"/>
    <w:rPr>
      <w:lang w:val="en-US" w:eastAsia="fr-FR"/>
    </w:rPr>
  </w:style>
  <w:style w:type="paragraph" w:customStyle="1" w:styleId="Style1">
    <w:name w:val="Style1"/>
    <w:basedOn w:val="Normln"/>
    <w:qFormat/>
    <w:rsid w:val="0047616B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styleId="Hypertextovodkaz">
    <w:name w:val="Hyperlink"/>
    <w:basedOn w:val="Standardnpsmoodstavce"/>
    <w:rsid w:val="003A2C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C2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7DE9"/>
    <w:pPr>
      <w:ind w:left="720"/>
      <w:contextualSpacing/>
    </w:pPr>
  </w:style>
  <w:style w:type="character" w:styleId="Odkaznakoment">
    <w:name w:val="annotation reference"/>
    <w:basedOn w:val="Standardnpsmoodstavce"/>
    <w:rsid w:val="00B778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78B4"/>
  </w:style>
  <w:style w:type="character" w:customStyle="1" w:styleId="TextkomenteChar">
    <w:name w:val="Text komentáře Char"/>
    <w:basedOn w:val="Standardnpsmoodstavce"/>
    <w:link w:val="Textkomente"/>
    <w:rsid w:val="00B778B4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rsid w:val="00B77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778B4"/>
    <w:rPr>
      <w:b/>
      <w:bCs/>
      <w:lang w:val="en-US" w:eastAsia="fr-FR"/>
    </w:rPr>
  </w:style>
  <w:style w:type="paragraph" w:styleId="Zpat">
    <w:name w:val="footer"/>
    <w:basedOn w:val="Normln"/>
    <w:link w:val="ZpatChar"/>
    <w:rsid w:val="00E46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687D"/>
    <w:rPr>
      <w:lang w:val="en-US" w:eastAsia="fr-FR"/>
    </w:rPr>
  </w:style>
  <w:style w:type="character" w:customStyle="1" w:styleId="ZhlavChar">
    <w:name w:val="Záhlaví Char"/>
    <w:basedOn w:val="Standardnpsmoodstavce"/>
    <w:link w:val="Zhlav"/>
    <w:rsid w:val="00E4687D"/>
    <w:rPr>
      <w:rFonts w:ascii="Arial" w:hAnsi="Arial"/>
      <w:sz w:val="22"/>
      <w:lang w:val="en-A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F8A8-D4B1-41FF-9BD2-7D73D95C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2081</Words>
  <Characters>12281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WIN XP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OEM</dc:creator>
  <cp:keywords/>
  <dc:description/>
  <cp:lastModifiedBy>Leona Nepejchalová</cp:lastModifiedBy>
  <cp:revision>257</cp:revision>
  <cp:lastPrinted>2024-12-02T13:18:00Z</cp:lastPrinted>
  <dcterms:created xsi:type="dcterms:W3CDTF">2023-08-01T07:06:00Z</dcterms:created>
  <dcterms:modified xsi:type="dcterms:W3CDTF">2024-12-05T20:07:00Z</dcterms:modified>
</cp:coreProperties>
</file>