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803E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803E9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803E9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48282D" w14:textId="42353B9F" w:rsidR="00062E53" w:rsidRPr="00604993" w:rsidRDefault="00062E53" w:rsidP="00062E53">
      <w:pPr>
        <w:widowControl w:val="0"/>
        <w:rPr>
          <w:szCs w:val="22"/>
        </w:rPr>
      </w:pPr>
      <w:r w:rsidRPr="00604993">
        <w:rPr>
          <w:szCs w:val="22"/>
        </w:rPr>
        <w:t>R</w:t>
      </w:r>
      <w:r w:rsidR="003404C7" w:rsidRPr="003404C7">
        <w:rPr>
          <w:szCs w:val="22"/>
        </w:rPr>
        <w:t>OKOVAC NEO</w:t>
      </w:r>
      <w:r w:rsidRPr="00604993">
        <w:rPr>
          <w:szCs w:val="22"/>
        </w:rPr>
        <w:t xml:space="preserve"> injekční emulze pro prasata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803E9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3D8B2B4" w14:textId="35C15A27" w:rsidR="00766397" w:rsidRPr="00604993" w:rsidRDefault="003404C7" w:rsidP="00766397">
      <w:pPr>
        <w:pStyle w:val="Styl0"/>
        <w:widowControl w:val="0"/>
        <w:tabs>
          <w:tab w:val="decimal" w:pos="6804"/>
        </w:tabs>
        <w:ind w:left="0" w:firstLine="0"/>
        <w:rPr>
          <w:rFonts w:ascii="Times New Roman" w:hAnsi="Times New Roman"/>
          <w:sz w:val="22"/>
          <w:szCs w:val="22"/>
        </w:rPr>
      </w:pPr>
      <w:r w:rsidRPr="00604993">
        <w:rPr>
          <w:rFonts w:ascii="Times New Roman" w:hAnsi="Times New Roman"/>
          <w:sz w:val="22"/>
          <w:szCs w:val="22"/>
        </w:rPr>
        <w:t xml:space="preserve">Každá </w:t>
      </w:r>
      <w:r w:rsidR="00766397" w:rsidRPr="00604993">
        <w:rPr>
          <w:rFonts w:ascii="Times New Roman" w:hAnsi="Times New Roman"/>
          <w:sz w:val="22"/>
          <w:szCs w:val="22"/>
        </w:rPr>
        <w:t>dávk</w:t>
      </w:r>
      <w:r w:rsidRPr="00604993">
        <w:rPr>
          <w:rFonts w:ascii="Times New Roman" w:hAnsi="Times New Roman"/>
          <w:sz w:val="22"/>
          <w:szCs w:val="22"/>
        </w:rPr>
        <w:t>a</w:t>
      </w:r>
      <w:r w:rsidR="00766397" w:rsidRPr="00604993">
        <w:rPr>
          <w:rFonts w:ascii="Times New Roman" w:hAnsi="Times New Roman"/>
          <w:sz w:val="22"/>
          <w:szCs w:val="22"/>
        </w:rPr>
        <w:t xml:space="preserve"> (2 ml)</w:t>
      </w:r>
      <w:r w:rsidRPr="00604993">
        <w:rPr>
          <w:rFonts w:ascii="Times New Roman" w:hAnsi="Times New Roman"/>
          <w:sz w:val="22"/>
          <w:szCs w:val="22"/>
        </w:rPr>
        <w:t xml:space="preserve"> obsahuje</w:t>
      </w:r>
      <w:r w:rsidR="00766397" w:rsidRPr="00604993">
        <w:rPr>
          <w:rFonts w:ascii="Times New Roman" w:hAnsi="Times New Roman"/>
          <w:sz w:val="22"/>
          <w:szCs w:val="22"/>
        </w:rPr>
        <w:t>:</w:t>
      </w:r>
    </w:p>
    <w:p w14:paraId="668A2BBB" w14:textId="5EB60617" w:rsidR="00C114FF" w:rsidRPr="00B41D57" w:rsidRDefault="00803E9F" w:rsidP="00766397">
      <w:pPr>
        <w:tabs>
          <w:tab w:val="clear" w:pos="567"/>
          <w:tab w:val="left" w:pos="486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70124FD9" w14:textId="6332729E" w:rsidR="00766397" w:rsidRDefault="00766397" w:rsidP="00604993">
      <w:pPr>
        <w:pStyle w:val="Styl0"/>
        <w:widowControl w:val="0"/>
        <w:tabs>
          <w:tab w:val="left" w:pos="6030"/>
        </w:tabs>
        <w:ind w:left="0" w:firstLine="0"/>
        <w:rPr>
          <w:rFonts w:ascii="Times New Roman" w:hAnsi="Times New Roman"/>
          <w:sz w:val="22"/>
          <w:szCs w:val="22"/>
        </w:rPr>
      </w:pPr>
      <w:proofErr w:type="spellStart"/>
      <w:r w:rsidRPr="00604993">
        <w:rPr>
          <w:rFonts w:ascii="Times New Roman" w:hAnsi="Times New Roman"/>
          <w:iCs/>
          <w:sz w:val="22"/>
          <w:szCs w:val="22"/>
        </w:rPr>
        <w:t>Rotavirus</w:t>
      </w:r>
      <w:proofErr w:type="spellEnd"/>
      <w:r w:rsidRPr="00604993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604993">
        <w:rPr>
          <w:rFonts w:ascii="Times New Roman" w:hAnsi="Times New Roman"/>
          <w:iCs/>
          <w:sz w:val="22"/>
          <w:szCs w:val="22"/>
        </w:rPr>
        <w:t>suis</w:t>
      </w:r>
      <w:proofErr w:type="spellEnd"/>
      <w:r w:rsidR="00F17040">
        <w:rPr>
          <w:rFonts w:ascii="Times New Roman" w:hAnsi="Times New Roman"/>
          <w:sz w:val="22"/>
          <w:szCs w:val="22"/>
        </w:rPr>
        <w:t>, kmen</w:t>
      </w:r>
      <w:r w:rsidRPr="00307C2F">
        <w:rPr>
          <w:rFonts w:ascii="Times New Roman" w:hAnsi="Times New Roman"/>
          <w:sz w:val="22"/>
          <w:szCs w:val="22"/>
        </w:rPr>
        <w:t xml:space="preserve"> O</w:t>
      </w:r>
      <w:r>
        <w:rPr>
          <w:rFonts w:ascii="Times New Roman" w:hAnsi="Times New Roman"/>
          <w:sz w:val="22"/>
          <w:szCs w:val="22"/>
        </w:rPr>
        <w:t>SU 6</w:t>
      </w:r>
      <w:r w:rsidR="00F17040">
        <w:rPr>
          <w:rFonts w:ascii="Times New Roman" w:hAnsi="Times New Roman"/>
          <w:sz w:val="22"/>
          <w:szCs w:val="22"/>
        </w:rPr>
        <w:t>, inaktivovaný</w:t>
      </w: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RP ≥ 1*    </w:t>
      </w:r>
    </w:p>
    <w:p w14:paraId="2C1A7048" w14:textId="127C1DE8" w:rsidR="00766397" w:rsidRDefault="00766397" w:rsidP="00604993">
      <w:pPr>
        <w:pStyle w:val="Styl0"/>
        <w:widowControl w:val="0"/>
        <w:tabs>
          <w:tab w:val="left" w:pos="6030"/>
        </w:tabs>
        <w:ind w:left="0" w:firstLine="0"/>
        <w:rPr>
          <w:rFonts w:ascii="Times New Roman" w:hAnsi="Times New Roman"/>
          <w:sz w:val="22"/>
          <w:szCs w:val="22"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 w:rsidR="00F17040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E56A1">
        <w:rPr>
          <w:rFonts w:ascii="Times New Roman" w:hAnsi="Times New Roman"/>
          <w:sz w:val="22"/>
          <w:szCs w:val="22"/>
        </w:rPr>
        <w:t xml:space="preserve">sérotyp </w:t>
      </w:r>
      <w:r>
        <w:rPr>
          <w:rFonts w:ascii="Times New Roman" w:hAnsi="Times New Roman"/>
          <w:sz w:val="22"/>
          <w:szCs w:val="22"/>
        </w:rPr>
        <w:t>O101:K99 (</w:t>
      </w:r>
      <w:proofErr w:type="spellStart"/>
      <w:r w:rsidR="00FE56A1">
        <w:rPr>
          <w:rFonts w:ascii="Times New Roman" w:hAnsi="Times New Roman"/>
          <w:sz w:val="22"/>
          <w:szCs w:val="22"/>
        </w:rPr>
        <w:t>fimbriální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56A1">
        <w:rPr>
          <w:rFonts w:ascii="Times New Roman" w:hAnsi="Times New Roman"/>
          <w:sz w:val="22"/>
          <w:szCs w:val="22"/>
        </w:rPr>
        <w:t>adhesin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F5)</w:t>
      </w:r>
      <w:r w:rsidR="00BC7F6E">
        <w:rPr>
          <w:rFonts w:ascii="Times New Roman" w:hAnsi="Times New Roman"/>
          <w:sz w:val="22"/>
          <w:szCs w:val="22"/>
        </w:rPr>
        <w:t xml:space="preserve">, </w:t>
      </w:r>
      <w:r w:rsidR="00BC7F6E" w:rsidRPr="00BC7F6E">
        <w:rPr>
          <w:rFonts w:ascii="Times New Roman" w:hAnsi="Times New Roman"/>
          <w:sz w:val="22"/>
          <w:szCs w:val="22"/>
        </w:rPr>
        <w:t>inaktivovaná</w:t>
      </w:r>
      <w:r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RP ≥ 1*                           </w:t>
      </w:r>
    </w:p>
    <w:p w14:paraId="0D524B15" w14:textId="1E627E83" w:rsidR="00766397" w:rsidRDefault="00766397" w:rsidP="00604993">
      <w:pPr>
        <w:pStyle w:val="Styl0"/>
        <w:widowControl w:val="0"/>
        <w:tabs>
          <w:tab w:val="left" w:pos="6030"/>
          <w:tab w:val="center" w:pos="6946"/>
        </w:tabs>
        <w:ind w:left="0" w:firstLine="0"/>
        <w:rPr>
          <w:rFonts w:ascii="Times New Roman" w:hAnsi="Times New Roman"/>
          <w:sz w:val="22"/>
          <w:szCs w:val="22"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 w:rsidR="00F17040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E56A1">
        <w:rPr>
          <w:rFonts w:ascii="Times New Roman" w:hAnsi="Times New Roman"/>
          <w:sz w:val="22"/>
          <w:szCs w:val="22"/>
        </w:rPr>
        <w:t xml:space="preserve">sérotypy </w:t>
      </w:r>
      <w:r>
        <w:rPr>
          <w:rFonts w:ascii="Times New Roman" w:hAnsi="Times New Roman"/>
          <w:sz w:val="22"/>
          <w:szCs w:val="22"/>
        </w:rPr>
        <w:t>O147:K88</w:t>
      </w:r>
      <w:r w:rsidR="0082323A">
        <w:rPr>
          <w:rFonts w:ascii="Times New Roman" w:hAnsi="Times New Roman"/>
          <w:sz w:val="22"/>
          <w:szCs w:val="22"/>
        </w:rPr>
        <w:t>,</w:t>
      </w:r>
      <w:r w:rsidR="0082323A" w:rsidRPr="0082323A">
        <w:rPr>
          <w:rFonts w:ascii="Times New Roman" w:hAnsi="Times New Roman"/>
          <w:sz w:val="22"/>
          <w:szCs w:val="22"/>
        </w:rPr>
        <w:t xml:space="preserve"> </w:t>
      </w:r>
      <w:r w:rsidR="0082323A">
        <w:rPr>
          <w:rFonts w:ascii="Times New Roman" w:hAnsi="Times New Roman"/>
          <w:sz w:val="22"/>
          <w:szCs w:val="22"/>
        </w:rPr>
        <w:t>O149:K88 (</w:t>
      </w:r>
      <w:proofErr w:type="spellStart"/>
      <w:r w:rsidR="00FE56A1">
        <w:rPr>
          <w:rFonts w:ascii="Times New Roman" w:hAnsi="Times New Roman"/>
          <w:sz w:val="22"/>
          <w:szCs w:val="22"/>
        </w:rPr>
        <w:t>fimbriální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56A1">
        <w:rPr>
          <w:rFonts w:ascii="Times New Roman" w:hAnsi="Times New Roman"/>
          <w:sz w:val="22"/>
          <w:szCs w:val="22"/>
        </w:rPr>
        <w:t>adhesin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r w:rsidR="0082323A">
        <w:rPr>
          <w:rFonts w:ascii="Times New Roman" w:hAnsi="Times New Roman"/>
          <w:sz w:val="22"/>
          <w:szCs w:val="22"/>
        </w:rPr>
        <w:t>F4</w:t>
      </w:r>
      <w:r w:rsidR="0082323A" w:rsidRPr="00B73224">
        <w:rPr>
          <w:rFonts w:ascii="Times New Roman" w:hAnsi="Times New Roman"/>
          <w:sz w:val="22"/>
          <w:szCs w:val="22"/>
        </w:rPr>
        <w:t>)</w:t>
      </w:r>
      <w:r w:rsidR="00FE56A1">
        <w:rPr>
          <w:rFonts w:ascii="Times New Roman" w:hAnsi="Times New Roman"/>
          <w:sz w:val="22"/>
          <w:szCs w:val="22"/>
        </w:rPr>
        <w:t>,</w:t>
      </w:r>
      <w:r w:rsidR="00FE56A1" w:rsidRPr="00FE56A1">
        <w:t xml:space="preserve"> </w:t>
      </w:r>
      <w:r w:rsidR="00FE56A1" w:rsidRPr="00FE56A1">
        <w:rPr>
          <w:rFonts w:ascii="Times New Roman" w:hAnsi="Times New Roman"/>
          <w:sz w:val="22"/>
          <w:szCs w:val="22"/>
        </w:rPr>
        <w:t>inaktivovaná</w:t>
      </w:r>
      <w:r w:rsidR="0082323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RP ≥ 1*                           </w:t>
      </w:r>
    </w:p>
    <w:p w14:paraId="77018A19" w14:textId="573CD96F" w:rsidR="00766397" w:rsidRDefault="00766397" w:rsidP="00604993">
      <w:pPr>
        <w:pStyle w:val="Styl0"/>
        <w:widowControl w:val="0"/>
        <w:tabs>
          <w:tab w:val="left" w:pos="6030"/>
          <w:tab w:val="center" w:pos="6946"/>
        </w:tabs>
        <w:ind w:left="0" w:firstLine="0"/>
        <w:rPr>
          <w:rFonts w:ascii="Times New Roman" w:hAnsi="Times New Roman"/>
          <w:sz w:val="22"/>
          <w:szCs w:val="22"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 w:rsidR="00F17040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E56A1">
        <w:rPr>
          <w:rFonts w:ascii="Times New Roman" w:hAnsi="Times New Roman"/>
          <w:sz w:val="22"/>
          <w:szCs w:val="22"/>
        </w:rPr>
        <w:t xml:space="preserve">sérotyp </w:t>
      </w:r>
      <w:r>
        <w:rPr>
          <w:rFonts w:ascii="Times New Roman" w:hAnsi="Times New Roman"/>
          <w:sz w:val="22"/>
          <w:szCs w:val="22"/>
        </w:rPr>
        <w:t>K85:987P (</w:t>
      </w:r>
      <w:proofErr w:type="spellStart"/>
      <w:r w:rsidR="00FE56A1">
        <w:rPr>
          <w:rFonts w:ascii="Times New Roman" w:hAnsi="Times New Roman"/>
          <w:sz w:val="22"/>
          <w:szCs w:val="22"/>
        </w:rPr>
        <w:t>fimbriální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56A1">
        <w:rPr>
          <w:rFonts w:ascii="Times New Roman" w:hAnsi="Times New Roman"/>
          <w:sz w:val="22"/>
          <w:szCs w:val="22"/>
        </w:rPr>
        <w:t>adhesin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F6)</w:t>
      </w:r>
      <w:r w:rsidR="00FE56A1">
        <w:rPr>
          <w:rFonts w:ascii="Times New Roman" w:hAnsi="Times New Roman"/>
          <w:sz w:val="22"/>
          <w:szCs w:val="22"/>
        </w:rPr>
        <w:t xml:space="preserve">, </w:t>
      </w:r>
      <w:r w:rsidR="00FE56A1" w:rsidRPr="00FE56A1">
        <w:rPr>
          <w:rFonts w:ascii="Times New Roman" w:hAnsi="Times New Roman"/>
          <w:sz w:val="22"/>
          <w:szCs w:val="22"/>
        </w:rPr>
        <w:t>inaktivovaná</w:t>
      </w:r>
      <w:r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 w:rsidR="003E7DB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RP ≥ 1*                           </w:t>
      </w:r>
    </w:p>
    <w:p w14:paraId="111BCF74" w14:textId="674D22DC" w:rsidR="00766397" w:rsidRDefault="00766397" w:rsidP="00604993">
      <w:pPr>
        <w:pStyle w:val="Styl0"/>
        <w:widowControl w:val="0"/>
        <w:tabs>
          <w:tab w:val="left" w:pos="6030"/>
          <w:tab w:val="center" w:pos="6946"/>
        </w:tabs>
        <w:ind w:left="0" w:firstLine="0"/>
        <w:rPr>
          <w:iCs/>
        </w:rPr>
      </w:pPr>
      <w:proofErr w:type="spellStart"/>
      <w:r w:rsidRPr="00307C2F">
        <w:rPr>
          <w:rFonts w:ascii="Times New Roman" w:hAnsi="Times New Roman"/>
          <w:i/>
          <w:sz w:val="22"/>
          <w:szCs w:val="22"/>
        </w:rPr>
        <w:t>Escherichia</w:t>
      </w:r>
      <w:proofErr w:type="spellEnd"/>
      <w:r w:rsidRPr="00307C2F">
        <w:rPr>
          <w:rFonts w:ascii="Times New Roman" w:hAnsi="Times New Roman"/>
          <w:i/>
          <w:sz w:val="22"/>
          <w:szCs w:val="22"/>
        </w:rPr>
        <w:t xml:space="preserve"> coli</w:t>
      </w:r>
      <w:r w:rsidR="00F17040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E56A1">
        <w:rPr>
          <w:rFonts w:ascii="Times New Roman" w:hAnsi="Times New Roman"/>
          <w:sz w:val="22"/>
          <w:szCs w:val="22"/>
        </w:rPr>
        <w:t xml:space="preserve">sérotyp </w:t>
      </w:r>
      <w:r>
        <w:rPr>
          <w:rFonts w:ascii="Times New Roman" w:hAnsi="Times New Roman"/>
          <w:sz w:val="22"/>
          <w:szCs w:val="22"/>
        </w:rPr>
        <w:t>O101:K99</w:t>
      </w:r>
      <w:r w:rsidR="00DF784C">
        <w:rPr>
          <w:rFonts w:ascii="Times New Roman" w:hAnsi="Times New Roman"/>
          <w:sz w:val="22"/>
          <w:szCs w:val="22"/>
        </w:rPr>
        <w:t>,</w:t>
      </w:r>
      <w:r w:rsidR="00F1704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F41 (</w:t>
      </w:r>
      <w:proofErr w:type="spellStart"/>
      <w:r w:rsidR="00FE56A1">
        <w:rPr>
          <w:rFonts w:ascii="Times New Roman" w:hAnsi="Times New Roman"/>
          <w:sz w:val="22"/>
          <w:szCs w:val="22"/>
        </w:rPr>
        <w:t>fimbriální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E56A1">
        <w:rPr>
          <w:rFonts w:ascii="Times New Roman" w:hAnsi="Times New Roman"/>
          <w:sz w:val="22"/>
          <w:szCs w:val="22"/>
        </w:rPr>
        <w:t>adhesin</w:t>
      </w:r>
      <w:proofErr w:type="spellEnd"/>
      <w:r w:rsidR="00FE56A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F5, F41)</w:t>
      </w:r>
      <w:r w:rsidR="00FE56A1">
        <w:rPr>
          <w:rFonts w:ascii="Times New Roman" w:hAnsi="Times New Roman"/>
          <w:sz w:val="22"/>
          <w:szCs w:val="22"/>
        </w:rPr>
        <w:t xml:space="preserve">, </w:t>
      </w:r>
      <w:r w:rsidR="00FE56A1" w:rsidRPr="00FE56A1">
        <w:rPr>
          <w:rFonts w:ascii="Times New Roman" w:hAnsi="Times New Roman"/>
          <w:sz w:val="22"/>
          <w:szCs w:val="22"/>
        </w:rPr>
        <w:t>inaktivovaná</w:t>
      </w:r>
      <w:r>
        <w:rPr>
          <w:rFonts w:ascii="Times New Roman" w:hAnsi="Times New Roman"/>
          <w:sz w:val="22"/>
          <w:szCs w:val="22"/>
        </w:rPr>
        <w:tab/>
        <w:t xml:space="preserve">RP ≥ 1*                         </w:t>
      </w:r>
    </w:p>
    <w:p w14:paraId="72F25E0B" w14:textId="77777777" w:rsidR="00766397" w:rsidRDefault="00766397" w:rsidP="00766397">
      <w:pPr>
        <w:rPr>
          <w:b/>
          <w:szCs w:val="22"/>
        </w:rPr>
      </w:pPr>
    </w:p>
    <w:p w14:paraId="570EC215" w14:textId="77777777" w:rsidR="00766397" w:rsidRPr="00FA408C" w:rsidRDefault="00766397" w:rsidP="0076639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841F45">
        <w:rPr>
          <w:szCs w:val="22"/>
        </w:rPr>
        <w:t xml:space="preserve">* </w:t>
      </w:r>
      <w:r w:rsidRPr="00FA408C">
        <w:rPr>
          <w:szCs w:val="22"/>
        </w:rPr>
        <w:t xml:space="preserve">Relativní účinnost </w:t>
      </w:r>
      <w:r>
        <w:rPr>
          <w:szCs w:val="22"/>
        </w:rPr>
        <w:t xml:space="preserve">(stanovena ELISA metodou) </w:t>
      </w:r>
      <w:r w:rsidRPr="00FA408C">
        <w:rPr>
          <w:szCs w:val="22"/>
        </w:rPr>
        <w:t xml:space="preserve">v porovnání s referenčním sérem získaným </w:t>
      </w:r>
      <w:r>
        <w:rPr>
          <w:szCs w:val="22"/>
        </w:rPr>
        <w:t>po vakcinaci myší</w:t>
      </w:r>
      <w:r w:rsidRPr="00FA408C">
        <w:rPr>
          <w:szCs w:val="22"/>
        </w:rPr>
        <w:t xml:space="preserve"> šarží</w:t>
      </w:r>
      <w:r>
        <w:rPr>
          <w:szCs w:val="22"/>
        </w:rPr>
        <w:t xml:space="preserve"> vakcíny</w:t>
      </w:r>
      <w:r w:rsidRPr="00FA408C">
        <w:rPr>
          <w:szCs w:val="22"/>
        </w:rPr>
        <w:t>, která vyhověla v </w:t>
      </w:r>
      <w:proofErr w:type="spellStart"/>
      <w:r w:rsidRPr="00FA408C">
        <w:rPr>
          <w:szCs w:val="22"/>
        </w:rPr>
        <w:t>čelenžním</w:t>
      </w:r>
      <w:proofErr w:type="spellEnd"/>
      <w:r w:rsidRPr="00FA408C">
        <w:rPr>
          <w:szCs w:val="22"/>
        </w:rPr>
        <w:t xml:space="preserve"> testu na </w:t>
      </w:r>
      <w:r>
        <w:rPr>
          <w:szCs w:val="22"/>
        </w:rPr>
        <w:t>cílovém druhu zvířat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0A302C16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</w:t>
      </w:r>
      <w:r w:rsidR="00766397">
        <w:rPr>
          <w:b/>
          <w:szCs w:val="22"/>
        </w:rPr>
        <w:t>:</w:t>
      </w:r>
    </w:p>
    <w:p w14:paraId="1442D8DD" w14:textId="3B7E81A1" w:rsidR="00766397" w:rsidRDefault="00766397" w:rsidP="00766397">
      <w:pPr>
        <w:rPr>
          <w:b/>
          <w:szCs w:val="22"/>
        </w:rPr>
      </w:pPr>
      <w:r>
        <w:rPr>
          <w:iCs/>
          <w:szCs w:val="22"/>
        </w:rPr>
        <w:t>Olejové adjuvans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 w:rsidR="0082323A">
        <w:rPr>
          <w:iCs/>
          <w:szCs w:val="22"/>
        </w:rPr>
        <w:t>0,5</w:t>
      </w:r>
      <w:r>
        <w:rPr>
          <w:iCs/>
          <w:szCs w:val="22"/>
        </w:rPr>
        <w:t xml:space="preserve">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7713DA" w14:textId="1B7B9D68" w:rsidR="00766397" w:rsidRPr="001C1182" w:rsidRDefault="00803E9F" w:rsidP="00604993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367F52" w14:paraId="0B4C76E3" w14:textId="77777777" w:rsidTr="00766397">
        <w:tc>
          <w:tcPr>
            <w:tcW w:w="4528" w:type="dxa"/>
            <w:shd w:val="clear" w:color="auto" w:fill="auto"/>
            <w:vAlign w:val="center"/>
          </w:tcPr>
          <w:p w14:paraId="6D45EB6D" w14:textId="0DA8AC04" w:rsidR="00872C48" w:rsidRPr="00B41D57" w:rsidRDefault="00803E9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659D33" w14:textId="7EF70A44" w:rsidR="00872C48" w:rsidRPr="00B41D57" w:rsidRDefault="00803E9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67F52" w14:paraId="7D5263D3" w14:textId="77777777" w:rsidTr="00766397">
        <w:tc>
          <w:tcPr>
            <w:tcW w:w="4528" w:type="dxa"/>
            <w:shd w:val="clear" w:color="auto" w:fill="auto"/>
            <w:vAlign w:val="center"/>
          </w:tcPr>
          <w:p w14:paraId="0F798F46" w14:textId="6593047D" w:rsidR="00872C48" w:rsidRPr="00B41D57" w:rsidRDefault="00445609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1C1182">
              <w:rPr>
                <w:iCs/>
                <w:szCs w:val="22"/>
              </w:rPr>
              <w:t>Thiomersal</w:t>
            </w:r>
            <w:proofErr w:type="spellEnd"/>
            <w:r w:rsidRPr="001C1182">
              <w:rPr>
                <w:iCs/>
                <w:szCs w:val="22"/>
              </w:rPr>
              <w:tab/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57A3BBC" w14:textId="13196615" w:rsidR="00872C48" w:rsidRPr="00B41D57" w:rsidRDefault="00445609" w:rsidP="00BF00EF">
            <w:pPr>
              <w:spacing w:before="60" w:after="60"/>
              <w:rPr>
                <w:iCs/>
                <w:szCs w:val="22"/>
              </w:rPr>
            </w:pPr>
            <w:r w:rsidRPr="001C1182">
              <w:rPr>
                <w:iCs/>
                <w:szCs w:val="22"/>
              </w:rPr>
              <w:t>0,01%</w:t>
            </w:r>
          </w:p>
        </w:tc>
      </w:tr>
      <w:tr w:rsidR="00367F52" w14:paraId="6A4C5E50" w14:textId="77777777" w:rsidTr="00766397">
        <w:tc>
          <w:tcPr>
            <w:tcW w:w="4528" w:type="dxa"/>
            <w:shd w:val="clear" w:color="auto" w:fill="auto"/>
            <w:vAlign w:val="center"/>
          </w:tcPr>
          <w:p w14:paraId="5CCC8F42" w14:textId="47665003" w:rsidR="00872C48" w:rsidRPr="00B41D57" w:rsidRDefault="00445609" w:rsidP="00617B81">
            <w:pPr>
              <w:spacing w:before="60" w:after="60"/>
              <w:rPr>
                <w:iCs/>
                <w:szCs w:val="22"/>
              </w:rPr>
            </w:pPr>
            <w:r w:rsidRPr="001C1182">
              <w:rPr>
                <w:iCs/>
                <w:szCs w:val="22"/>
              </w:rPr>
              <w:t>Formaldehyd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FE8F3C1" w14:textId="77777777" w:rsidR="00766397" w:rsidRDefault="00766397" w:rsidP="00766397">
      <w:pPr>
        <w:pStyle w:val="Nadpis1"/>
        <w:widowControl w:val="0"/>
        <w:tabs>
          <w:tab w:val="left" w:pos="71"/>
        </w:tabs>
        <w:snapToGrid w:val="0"/>
        <w:spacing w:before="0" w:after="0"/>
        <w:ind w:left="0" w:firstLine="0"/>
        <w:rPr>
          <w:b w:val="0"/>
          <w:caps w:val="0"/>
          <w:sz w:val="22"/>
          <w:szCs w:val="22"/>
        </w:rPr>
      </w:pPr>
    </w:p>
    <w:p w14:paraId="4887C2A1" w14:textId="152E6518" w:rsidR="00766397" w:rsidRDefault="00766397" w:rsidP="00766397">
      <w:pPr>
        <w:pStyle w:val="Nadpis1"/>
        <w:widowControl w:val="0"/>
        <w:tabs>
          <w:tab w:val="left" w:pos="71"/>
        </w:tabs>
        <w:snapToGrid w:val="0"/>
        <w:spacing w:before="0" w:after="0"/>
        <w:ind w:left="0" w:firstLine="0"/>
        <w:rPr>
          <w:b w:val="0"/>
          <w:caps w:val="0"/>
          <w:sz w:val="22"/>
          <w:szCs w:val="22"/>
        </w:rPr>
      </w:pPr>
      <w:r w:rsidRPr="00B27B25">
        <w:rPr>
          <w:b w:val="0"/>
          <w:caps w:val="0"/>
          <w:sz w:val="22"/>
          <w:szCs w:val="22"/>
        </w:rPr>
        <w:t xml:space="preserve">Bílá </w:t>
      </w:r>
      <w:r>
        <w:rPr>
          <w:b w:val="0"/>
          <w:caps w:val="0"/>
          <w:sz w:val="22"/>
          <w:szCs w:val="22"/>
        </w:rPr>
        <w:t xml:space="preserve">až slabě růžová olejovitá </w:t>
      </w:r>
      <w:r w:rsidRPr="00B27B25">
        <w:rPr>
          <w:b w:val="0"/>
          <w:caps w:val="0"/>
          <w:sz w:val="22"/>
          <w:szCs w:val="22"/>
        </w:rPr>
        <w:t xml:space="preserve">tekutina s lehce </w:t>
      </w:r>
      <w:proofErr w:type="spellStart"/>
      <w:r w:rsidRPr="00B27B25">
        <w:rPr>
          <w:b w:val="0"/>
          <w:caps w:val="0"/>
          <w:sz w:val="22"/>
          <w:szCs w:val="22"/>
        </w:rPr>
        <w:t>roztřepatelným</w:t>
      </w:r>
      <w:proofErr w:type="spellEnd"/>
      <w:r w:rsidRPr="00B27B25">
        <w:rPr>
          <w:b w:val="0"/>
          <w:caps w:val="0"/>
          <w:sz w:val="22"/>
          <w:szCs w:val="22"/>
        </w:rPr>
        <w:t xml:space="preserve"> sedimentem.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803E9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6F656C7B" w14:textId="77777777" w:rsidR="00C114FF" w:rsidRPr="00B41D57" w:rsidRDefault="00803E9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E376DE5" w14:textId="693AC0E0" w:rsidR="00766397" w:rsidRDefault="00766397" w:rsidP="00766397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Prasata </w:t>
      </w:r>
      <w:bookmarkStart w:id="1" w:name="_Hlk189482855"/>
      <w:r>
        <w:rPr>
          <w:rFonts w:ascii="Times New Roman" w:hAnsi="Times New Roman"/>
          <w:sz w:val="22"/>
          <w:szCs w:val="22"/>
        </w:rPr>
        <w:t xml:space="preserve">(březí </w:t>
      </w:r>
      <w:r w:rsidR="00B93B93">
        <w:rPr>
          <w:rFonts w:ascii="Times New Roman" w:hAnsi="Times New Roman"/>
          <w:sz w:val="22"/>
          <w:szCs w:val="22"/>
        </w:rPr>
        <w:t xml:space="preserve">prasničky </w:t>
      </w:r>
      <w:r>
        <w:rPr>
          <w:rFonts w:ascii="Times New Roman" w:hAnsi="Times New Roman"/>
          <w:sz w:val="22"/>
          <w:szCs w:val="22"/>
        </w:rPr>
        <w:t xml:space="preserve">a </w:t>
      </w:r>
      <w:r w:rsidR="00B93B93">
        <w:rPr>
          <w:rFonts w:ascii="Times New Roman" w:hAnsi="Times New Roman"/>
          <w:sz w:val="22"/>
          <w:szCs w:val="22"/>
        </w:rPr>
        <w:t>březí prasnice</w:t>
      </w:r>
      <w:r>
        <w:rPr>
          <w:rFonts w:ascii="Times New Roman" w:hAnsi="Times New Roman"/>
          <w:sz w:val="22"/>
          <w:szCs w:val="22"/>
        </w:rPr>
        <w:t>).</w:t>
      </w:r>
    </w:p>
    <w:bookmarkEnd w:id="1"/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803E9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42FC407" w14:textId="5AFFD49B" w:rsidR="00766397" w:rsidRDefault="00766397" w:rsidP="00766397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 aktivní imunizaci březích prasni</w:t>
      </w:r>
      <w:r w:rsidR="000854A4">
        <w:rPr>
          <w:rFonts w:ascii="Times New Roman" w:hAnsi="Times New Roman"/>
          <w:sz w:val="22"/>
          <w:szCs w:val="22"/>
        </w:rPr>
        <w:t>ček</w:t>
      </w:r>
      <w:r>
        <w:rPr>
          <w:rFonts w:ascii="Times New Roman" w:hAnsi="Times New Roman"/>
          <w:sz w:val="22"/>
          <w:szCs w:val="22"/>
        </w:rPr>
        <w:t xml:space="preserve"> a prasni</w:t>
      </w:r>
      <w:r w:rsidR="000854A4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 proti </w:t>
      </w:r>
      <w:proofErr w:type="spellStart"/>
      <w:r>
        <w:rPr>
          <w:rFonts w:ascii="Times New Roman" w:hAnsi="Times New Roman"/>
          <w:sz w:val="22"/>
          <w:szCs w:val="22"/>
        </w:rPr>
        <w:t>rotavirovým</w:t>
      </w:r>
      <w:proofErr w:type="spellEnd"/>
      <w:r>
        <w:rPr>
          <w:rFonts w:ascii="Times New Roman" w:hAnsi="Times New Roman"/>
          <w:sz w:val="22"/>
          <w:szCs w:val="22"/>
        </w:rPr>
        <w:t xml:space="preserve"> a enterálním </w:t>
      </w:r>
      <w:proofErr w:type="spellStart"/>
      <w:r>
        <w:rPr>
          <w:rFonts w:ascii="Times New Roman" w:hAnsi="Times New Roman"/>
          <w:sz w:val="22"/>
          <w:szCs w:val="22"/>
        </w:rPr>
        <w:t>koli</w:t>
      </w:r>
      <w:proofErr w:type="spellEnd"/>
      <w:r>
        <w:rPr>
          <w:rFonts w:ascii="Times New Roman" w:hAnsi="Times New Roman"/>
          <w:sz w:val="22"/>
          <w:szCs w:val="22"/>
        </w:rPr>
        <w:t xml:space="preserve"> infekcím, k navození kolostrální a laktogenní imunity u narozených selat. 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1C68AC" w14:textId="238C1501" w:rsidR="00B93B93" w:rsidRPr="00B93B93" w:rsidRDefault="00B93B93" w:rsidP="00B93B93">
      <w:pPr>
        <w:tabs>
          <w:tab w:val="clear" w:pos="567"/>
        </w:tabs>
        <w:spacing w:line="240" w:lineRule="auto"/>
      </w:pPr>
      <w:bookmarkStart w:id="2" w:name="_Hlk190175658"/>
      <w:r w:rsidRPr="00B93B93">
        <w:t>Nástup imunity:</w:t>
      </w:r>
      <w:r w:rsidRPr="00B93B93">
        <w:tab/>
        <w:t>pasivní imunita začíná sáním selat</w:t>
      </w:r>
      <w:r w:rsidR="000854A4">
        <w:t>.</w:t>
      </w:r>
    </w:p>
    <w:p w14:paraId="66E85750" w14:textId="0B5AA4B2" w:rsidR="00B93B93" w:rsidRDefault="00B93B93" w:rsidP="00B93B93">
      <w:pPr>
        <w:tabs>
          <w:tab w:val="clear" w:pos="567"/>
        </w:tabs>
        <w:spacing w:line="240" w:lineRule="auto"/>
      </w:pPr>
      <w:r w:rsidRPr="00B93B93">
        <w:t>Trvání imunity:</w:t>
      </w:r>
      <w:r w:rsidRPr="00B93B93">
        <w:tab/>
        <w:t>po dobu sání</w:t>
      </w:r>
      <w:r w:rsidR="000854A4">
        <w:t xml:space="preserve"> selat.</w:t>
      </w:r>
    </w:p>
    <w:bookmarkEnd w:id="2"/>
    <w:p w14:paraId="4BBB13D0" w14:textId="77777777" w:rsidR="00B93B93" w:rsidRDefault="00B93B93" w:rsidP="00B93B93">
      <w:pPr>
        <w:tabs>
          <w:tab w:val="clear" w:pos="567"/>
        </w:tabs>
        <w:spacing w:line="240" w:lineRule="auto"/>
      </w:pPr>
    </w:p>
    <w:p w14:paraId="2224B702" w14:textId="77777777" w:rsidR="00C114FF" w:rsidRPr="00B41D57" w:rsidRDefault="00803E9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56B4999B" w14:textId="584F83C0" w:rsidR="003E7DB0" w:rsidRDefault="00C97FA9" w:rsidP="001319AD">
      <w:pPr>
        <w:jc w:val="both"/>
        <w:rPr>
          <w:szCs w:val="22"/>
        </w:rPr>
      </w:pPr>
      <w:r>
        <w:rPr>
          <w:szCs w:val="22"/>
        </w:rPr>
        <w:t xml:space="preserve">Nejsou. 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803E9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EC02C8B" w14:textId="5C41C1E7" w:rsidR="00E86CEE" w:rsidRPr="00B41D57" w:rsidRDefault="00803E9F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803E9F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682382B5" w14:textId="77777777" w:rsidR="00C114FF" w:rsidRPr="00B41D57" w:rsidRDefault="00803E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006BEE37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2DA67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803E9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0CE2B91" w14:textId="7550F1F0" w:rsidR="00C114FF" w:rsidRPr="00B41D57" w:rsidRDefault="00803E9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803E9F" w:rsidP="00A632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 xml:space="preserve">přípravkem může způsobit silné bolesti a otok, zvláště po injekčním podání do kloubu nebo prstu, a ve vzácných případech může vést k ztrátě postiženého prstu, pokud není poskytnuta rychlá </w:t>
      </w:r>
      <w:r w:rsidRPr="00B41D57">
        <w:lastRenderedPageBreak/>
        <w:t>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632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6493A7E1" w14:textId="77777777" w:rsidR="00C114FF" w:rsidRPr="00B41D57" w:rsidRDefault="00803E9F" w:rsidP="00A632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0F9C60B2" w14:textId="27DE93BC" w:rsidR="00C114FF" w:rsidRPr="00B41D57" w:rsidRDefault="00803E9F" w:rsidP="00A6327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803E9F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222F0E18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803E9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2E4BEB03" w14:textId="5A6FD10F" w:rsidR="00D23B76" w:rsidRDefault="00D23B76" w:rsidP="00D23B76">
      <w:pPr>
        <w:pStyle w:val="Styl00"/>
        <w:widowControl w:val="0"/>
        <w:ind w:left="0" w:firstLine="0"/>
        <w:rPr>
          <w:sz w:val="22"/>
          <w:szCs w:val="22"/>
        </w:rPr>
      </w:pPr>
      <w:bookmarkStart w:id="3" w:name="_Hlk190175799"/>
      <w:r>
        <w:rPr>
          <w:rFonts w:ascii="Times New Roman" w:hAnsi="Times New Roman"/>
          <w:sz w:val="22"/>
          <w:szCs w:val="22"/>
        </w:rPr>
        <w:t>Prasata (březí prasničky a březí prasnice)</w:t>
      </w:r>
      <w:r w:rsidR="0076699A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67F52" w14:paraId="142855C6" w14:textId="77777777" w:rsidTr="00617B81">
        <w:tc>
          <w:tcPr>
            <w:tcW w:w="1957" w:type="pct"/>
          </w:tcPr>
          <w:bookmarkEnd w:id="3"/>
          <w:p w14:paraId="2D54A519" w14:textId="5FAC5DBB" w:rsidR="00295140" w:rsidRPr="00B41D57" w:rsidRDefault="00D23B76" w:rsidP="00617B81">
            <w:pPr>
              <w:spacing w:before="60" w:after="60"/>
              <w:rPr>
                <w:szCs w:val="22"/>
              </w:rPr>
            </w:pPr>
            <w:r w:rsidRPr="004B5E82">
              <w:t>Neznámá četnost</w:t>
            </w:r>
            <w:r w:rsidR="00803E9F" w:rsidRPr="00B41D57">
              <w:t>:</w:t>
            </w:r>
          </w:p>
        </w:tc>
        <w:tc>
          <w:tcPr>
            <w:tcW w:w="3043" w:type="pct"/>
            <w:hideMark/>
          </w:tcPr>
          <w:p w14:paraId="313AB0EC" w14:textId="66377C07" w:rsidR="00295140" w:rsidRDefault="00D23B76" w:rsidP="00617B81">
            <w:pPr>
              <w:spacing w:before="60" w:after="60"/>
            </w:pPr>
            <w:r>
              <w:t xml:space="preserve">- lokální reakce v místě injekčního podání </w:t>
            </w:r>
            <w:r>
              <w:rPr>
                <w:vertAlign w:val="superscript"/>
              </w:rPr>
              <w:t>1</w:t>
            </w:r>
          </w:p>
          <w:p w14:paraId="234E7697" w14:textId="799DF48D" w:rsidR="00D23B76" w:rsidRPr="00B41D57" w:rsidRDefault="00D23B7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- hypersenzitivní reakce </w:t>
            </w:r>
            <w:r w:rsidRPr="00604993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1D616E5A" w14:textId="2DE234BA" w:rsidR="00295140" w:rsidRDefault="00D23B76" w:rsidP="00604993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604993">
        <w:rPr>
          <w:szCs w:val="22"/>
          <w:vertAlign w:val="superscript"/>
        </w:rPr>
        <w:t>1</w:t>
      </w:r>
      <w:r>
        <w:rPr>
          <w:szCs w:val="22"/>
        </w:rPr>
        <w:tab/>
        <w:t xml:space="preserve">samovolně </w:t>
      </w:r>
      <w:r w:rsidR="00C97FA9">
        <w:rPr>
          <w:szCs w:val="22"/>
        </w:rPr>
        <w:t xml:space="preserve">vymizí </w:t>
      </w:r>
      <w:r>
        <w:rPr>
          <w:szCs w:val="22"/>
        </w:rPr>
        <w:t>v průběhu dvou týdnů po vakcinaci.</w:t>
      </w:r>
    </w:p>
    <w:p w14:paraId="1EBDEC28" w14:textId="5E13EFAA" w:rsidR="00D23B76" w:rsidRPr="00D23B76" w:rsidRDefault="00D23B76" w:rsidP="00604993">
      <w:pPr>
        <w:tabs>
          <w:tab w:val="clear" w:pos="567"/>
          <w:tab w:val="left" w:pos="270"/>
        </w:tabs>
        <w:spacing w:line="240" w:lineRule="auto"/>
        <w:rPr>
          <w:szCs w:val="22"/>
        </w:rPr>
      </w:pPr>
      <w:r w:rsidRPr="00604993">
        <w:rPr>
          <w:szCs w:val="22"/>
          <w:vertAlign w:val="superscript"/>
        </w:rPr>
        <w:t>2</w:t>
      </w:r>
      <w:r w:rsidRPr="00604993">
        <w:rPr>
          <w:szCs w:val="22"/>
          <w:vertAlign w:val="superscript"/>
        </w:rPr>
        <w:tab/>
      </w:r>
      <w:r w:rsidR="00C97FA9">
        <w:rPr>
          <w:szCs w:val="22"/>
        </w:rPr>
        <w:t xml:space="preserve">použijte symptomatickou </w:t>
      </w:r>
      <w:r>
        <w:rPr>
          <w:szCs w:val="22"/>
        </w:rPr>
        <w:t>léčbu</w:t>
      </w:r>
    </w:p>
    <w:p w14:paraId="0ABEAEB0" w14:textId="77777777" w:rsidR="00D23B76" w:rsidRPr="00B41D57" w:rsidRDefault="00D23B76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7A3C9A1" w:rsidR="00247A48" w:rsidRDefault="00803E9F" w:rsidP="00247A48"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</w:t>
      </w:r>
      <w:bookmarkStart w:id="5" w:name="_Hlk184130880"/>
      <w:r w:rsidRPr="00B41D57">
        <w:t>Podrobné kontaktní údaje naleznete</w:t>
      </w:r>
      <w:bookmarkEnd w:id="5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4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803E9F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2BE63B63" w14:textId="0BAA76BE" w:rsidR="00C114FF" w:rsidRPr="00A63276" w:rsidRDefault="00803E9F" w:rsidP="00A6327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A63276">
        <w:rPr>
          <w:u w:val="single"/>
        </w:rPr>
        <w:t>:</w:t>
      </w:r>
      <w:r w:rsidR="00A63276">
        <w:t xml:space="preserve"> Lze použít během březosti.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803E9F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6DDCD757" w14:textId="4609BA2B" w:rsidR="006354C0" w:rsidRDefault="006354C0" w:rsidP="006354C0">
      <w:pPr>
        <w:jc w:val="both"/>
        <w:rPr>
          <w:szCs w:val="22"/>
        </w:rPr>
      </w:pPr>
      <w:r>
        <w:rPr>
          <w:szCs w:val="22"/>
        </w:rPr>
        <w:t xml:space="preserve">Nejsou dostupné informace o bezpečnosti a účinnosti této vakcíny, pokud </w:t>
      </w:r>
      <w:r w:rsidR="00C97FA9">
        <w:rPr>
          <w:szCs w:val="22"/>
        </w:rPr>
        <w:t>se používá</w:t>
      </w:r>
      <w:r>
        <w:rPr>
          <w:szCs w:val="22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EEEE0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803E9F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676EE7C7" w14:textId="41EF95C1" w:rsidR="00A63276" w:rsidRPr="00A3530F" w:rsidRDefault="00A63276" w:rsidP="00A63276">
      <w:pPr>
        <w:pStyle w:val="Styl00"/>
        <w:widowControl w:val="0"/>
        <w:ind w:left="0" w:firstLine="0"/>
        <w:rPr>
          <w:rFonts w:ascii="Times New Roman" w:hAnsi="Times New Roman"/>
          <w:sz w:val="22"/>
          <w:szCs w:val="22"/>
        </w:rPr>
      </w:pPr>
      <w:r w:rsidRPr="00A3530F">
        <w:rPr>
          <w:rFonts w:ascii="Times New Roman" w:hAnsi="Times New Roman"/>
          <w:sz w:val="22"/>
          <w:szCs w:val="22"/>
        </w:rPr>
        <w:t xml:space="preserve">Dávka </w:t>
      </w:r>
      <w:r w:rsidRPr="00604993">
        <w:rPr>
          <w:rFonts w:ascii="Times New Roman" w:hAnsi="Times New Roman"/>
          <w:sz w:val="22"/>
          <w:szCs w:val="22"/>
        </w:rPr>
        <w:t>2 ml</w:t>
      </w:r>
      <w:r w:rsidRPr="00A3530F">
        <w:rPr>
          <w:rFonts w:ascii="Times New Roman" w:hAnsi="Times New Roman"/>
          <w:sz w:val="22"/>
          <w:szCs w:val="22"/>
        </w:rPr>
        <w:t>,</w:t>
      </w:r>
      <w:r w:rsidR="00A3530F" w:rsidRPr="00A3530F">
        <w:rPr>
          <w:rFonts w:ascii="Times New Roman" w:hAnsi="Times New Roman"/>
          <w:sz w:val="22"/>
          <w:szCs w:val="22"/>
        </w:rPr>
        <w:t xml:space="preserve"> podání</w:t>
      </w:r>
      <w:r w:rsidRPr="00A3530F">
        <w:rPr>
          <w:rFonts w:ascii="Times New Roman" w:hAnsi="Times New Roman"/>
          <w:sz w:val="22"/>
          <w:szCs w:val="22"/>
        </w:rPr>
        <w:t xml:space="preserve"> </w:t>
      </w:r>
      <w:r w:rsidRPr="00604993">
        <w:rPr>
          <w:rFonts w:ascii="Times New Roman" w:hAnsi="Times New Roman"/>
          <w:sz w:val="22"/>
          <w:szCs w:val="22"/>
        </w:rPr>
        <w:t>intramuskulárn</w:t>
      </w:r>
      <w:r w:rsidR="00F17040">
        <w:rPr>
          <w:rFonts w:ascii="Times New Roman" w:hAnsi="Times New Roman"/>
          <w:sz w:val="22"/>
          <w:szCs w:val="22"/>
        </w:rPr>
        <w:t>í</w:t>
      </w:r>
      <w:r w:rsidRPr="00A3530F">
        <w:rPr>
          <w:rFonts w:ascii="Times New Roman" w:hAnsi="Times New Roman"/>
          <w:sz w:val="22"/>
          <w:szCs w:val="22"/>
        </w:rPr>
        <w:t>.</w:t>
      </w:r>
    </w:p>
    <w:p w14:paraId="40EF2563" w14:textId="1F50D5DF" w:rsidR="00A3530F" w:rsidRDefault="00A3530F" w:rsidP="00A3530F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 použitím je nutné obsah l</w:t>
      </w:r>
      <w:r w:rsidR="00C97FA9">
        <w:rPr>
          <w:rFonts w:ascii="Times New Roman" w:hAnsi="Times New Roman"/>
          <w:sz w:val="22"/>
          <w:szCs w:val="22"/>
        </w:rPr>
        <w:t>ahvič</w:t>
      </w:r>
      <w:r>
        <w:rPr>
          <w:rFonts w:ascii="Times New Roman" w:hAnsi="Times New Roman"/>
          <w:sz w:val="22"/>
          <w:szCs w:val="22"/>
        </w:rPr>
        <w:t>ky protřepat.</w:t>
      </w:r>
    </w:p>
    <w:p w14:paraId="36976E6E" w14:textId="77777777" w:rsidR="00A3530F" w:rsidRDefault="00A3530F" w:rsidP="00A63276">
      <w:pPr>
        <w:pStyle w:val="Zkladntext21"/>
        <w:spacing w:after="0" w:line="240" w:lineRule="auto"/>
        <w:jc w:val="both"/>
        <w:rPr>
          <w:i/>
          <w:kern w:val="1"/>
          <w:szCs w:val="22"/>
          <w:lang w:val="cs-CZ"/>
        </w:rPr>
      </w:pPr>
    </w:p>
    <w:p w14:paraId="24BEA898" w14:textId="721F51F1" w:rsidR="00A63276" w:rsidRPr="00307C2F" w:rsidRDefault="00A63276" w:rsidP="00604993">
      <w:pPr>
        <w:pStyle w:val="Zkladntext21"/>
        <w:spacing w:after="0" w:line="240" w:lineRule="auto"/>
        <w:ind w:left="0" w:firstLine="0"/>
        <w:jc w:val="both"/>
        <w:rPr>
          <w:i/>
          <w:kern w:val="1"/>
          <w:szCs w:val="22"/>
          <w:lang w:val="cs-CZ"/>
        </w:rPr>
      </w:pPr>
      <w:r w:rsidRPr="00307C2F">
        <w:rPr>
          <w:i/>
          <w:kern w:val="1"/>
          <w:szCs w:val="22"/>
          <w:lang w:val="cs-CZ"/>
        </w:rPr>
        <w:t xml:space="preserve">Základní vakcinace: </w:t>
      </w:r>
    </w:p>
    <w:p w14:paraId="415686E4" w14:textId="0F9017A5" w:rsidR="00A63276" w:rsidRDefault="00A63276" w:rsidP="00604993">
      <w:pPr>
        <w:pStyle w:val="Styl00"/>
        <w:widowControl w:val="0"/>
        <w:tabs>
          <w:tab w:val="left" w:pos="1704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Prasničky a prasnice - aplikace 2</w:t>
      </w:r>
      <w:r w:rsidR="00A3530F">
        <w:rPr>
          <w:rFonts w:ascii="Times New Roman" w:hAnsi="Times New Roman"/>
          <w:sz w:val="22"/>
          <w:szCs w:val="22"/>
        </w:rPr>
        <w:t xml:space="preserve"> individuálních dávek</w:t>
      </w:r>
      <w:r>
        <w:rPr>
          <w:rFonts w:ascii="Times New Roman" w:hAnsi="Times New Roman"/>
          <w:sz w:val="22"/>
          <w:szCs w:val="22"/>
        </w:rPr>
        <w:t xml:space="preserve"> s odstupem 2 až 4 týdnů, druhá </w:t>
      </w:r>
      <w:r w:rsidR="00A3530F">
        <w:rPr>
          <w:rFonts w:ascii="Times New Roman" w:hAnsi="Times New Roman"/>
          <w:sz w:val="22"/>
          <w:szCs w:val="22"/>
        </w:rPr>
        <w:t xml:space="preserve">dávka </w:t>
      </w:r>
      <w:r>
        <w:rPr>
          <w:rFonts w:ascii="Times New Roman" w:hAnsi="Times New Roman"/>
          <w:sz w:val="22"/>
          <w:szCs w:val="22"/>
        </w:rPr>
        <w:t xml:space="preserve">nejpozději 2 týdny před očekávaným porodem </w:t>
      </w:r>
    </w:p>
    <w:p w14:paraId="5BADC4C0" w14:textId="77777777" w:rsidR="00A3530F" w:rsidRDefault="00A3530F" w:rsidP="00A3530F">
      <w:pPr>
        <w:pStyle w:val="Styl00"/>
        <w:widowControl w:val="0"/>
        <w:ind w:left="0" w:firstLine="0"/>
        <w:rPr>
          <w:rFonts w:ascii="Times New Roman" w:hAnsi="Times New Roman"/>
          <w:i/>
          <w:sz w:val="22"/>
          <w:szCs w:val="22"/>
        </w:rPr>
      </w:pPr>
    </w:p>
    <w:p w14:paraId="2F81B118" w14:textId="63981014" w:rsidR="00A63276" w:rsidRPr="00307C2F" w:rsidRDefault="00A63276" w:rsidP="00A3530F">
      <w:pPr>
        <w:pStyle w:val="Styl00"/>
        <w:widowControl w:val="0"/>
        <w:ind w:left="0" w:firstLine="0"/>
        <w:rPr>
          <w:rFonts w:ascii="Times New Roman" w:hAnsi="Times New Roman"/>
          <w:i/>
          <w:sz w:val="22"/>
          <w:szCs w:val="22"/>
        </w:rPr>
      </w:pPr>
      <w:r w:rsidRPr="00307C2F">
        <w:rPr>
          <w:rFonts w:ascii="Times New Roman" w:hAnsi="Times New Roman"/>
          <w:i/>
          <w:sz w:val="22"/>
          <w:szCs w:val="22"/>
        </w:rPr>
        <w:t>Revakcinace:</w:t>
      </w:r>
    </w:p>
    <w:p w14:paraId="1D73BE83" w14:textId="25E7C81F" w:rsidR="00A63276" w:rsidRDefault="00A63276" w:rsidP="00604993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Aplikace 1 </w:t>
      </w:r>
      <w:r w:rsidR="00A3530F">
        <w:rPr>
          <w:rFonts w:ascii="Times New Roman" w:hAnsi="Times New Roman"/>
          <w:sz w:val="22"/>
          <w:szCs w:val="22"/>
        </w:rPr>
        <w:t xml:space="preserve">dávky </w:t>
      </w:r>
      <w:r>
        <w:rPr>
          <w:rFonts w:ascii="Times New Roman" w:hAnsi="Times New Roman"/>
          <w:sz w:val="22"/>
          <w:szCs w:val="22"/>
        </w:rPr>
        <w:t>(2 ml) 4 až 2 týdny před každým dalším očekávaným porodem.</w:t>
      </w:r>
    </w:p>
    <w:p w14:paraId="7C60646E" w14:textId="77777777" w:rsidR="00A63276" w:rsidRDefault="00A63276" w:rsidP="00604993">
      <w:pPr>
        <w:pStyle w:val="Styl00"/>
        <w:widowControl w:val="0"/>
        <w:ind w:left="0" w:firstLine="0"/>
        <w:rPr>
          <w:sz w:val="22"/>
          <w:szCs w:val="22"/>
        </w:rPr>
      </w:pPr>
    </w:p>
    <w:p w14:paraId="0A85AF50" w14:textId="198BF553" w:rsidR="00C114FF" w:rsidRPr="00B41D57" w:rsidRDefault="00803E9F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AD7B100" w14:textId="3BBDECEB" w:rsidR="006354C0" w:rsidRDefault="0054242F" w:rsidP="006354C0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podání d</w:t>
      </w:r>
      <w:r w:rsidR="006354C0">
        <w:rPr>
          <w:rFonts w:ascii="Times New Roman" w:hAnsi="Times New Roman"/>
          <w:sz w:val="22"/>
          <w:szCs w:val="22"/>
        </w:rPr>
        <w:t>vojnásobn</w:t>
      </w:r>
      <w:r>
        <w:rPr>
          <w:rFonts w:ascii="Times New Roman" w:hAnsi="Times New Roman"/>
          <w:sz w:val="22"/>
          <w:szCs w:val="22"/>
        </w:rPr>
        <w:t>é</w:t>
      </w:r>
      <w:r w:rsidR="006354C0">
        <w:rPr>
          <w:rFonts w:ascii="Times New Roman" w:hAnsi="Times New Roman"/>
          <w:sz w:val="22"/>
          <w:szCs w:val="22"/>
        </w:rPr>
        <w:t xml:space="preserve"> dávk</w:t>
      </w:r>
      <w:r>
        <w:rPr>
          <w:rFonts w:ascii="Times New Roman" w:hAnsi="Times New Roman"/>
          <w:sz w:val="22"/>
          <w:szCs w:val="22"/>
        </w:rPr>
        <w:t xml:space="preserve">y </w:t>
      </w:r>
      <w:r w:rsidR="006354C0">
        <w:rPr>
          <w:rFonts w:ascii="Times New Roman" w:hAnsi="Times New Roman"/>
          <w:sz w:val="22"/>
          <w:szCs w:val="22"/>
        </w:rPr>
        <w:t>vakcíny ne</w:t>
      </w:r>
      <w:r>
        <w:rPr>
          <w:rFonts w:ascii="Times New Roman" w:hAnsi="Times New Roman"/>
          <w:sz w:val="22"/>
          <w:szCs w:val="22"/>
        </w:rPr>
        <w:t xml:space="preserve">byly pozorovány </w:t>
      </w:r>
      <w:r w:rsidR="006354C0">
        <w:rPr>
          <w:rFonts w:ascii="Times New Roman" w:hAnsi="Times New Roman"/>
          <w:sz w:val="22"/>
          <w:szCs w:val="22"/>
        </w:rPr>
        <w:t xml:space="preserve">žádné vedlejší účinky na cílová zvířata. 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4C42F" w14:textId="0036BE61" w:rsidR="009A6509" w:rsidRPr="00B41D57" w:rsidRDefault="00803E9F" w:rsidP="00604993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11BE4CF" w14:textId="734474E8" w:rsidR="009A6509" w:rsidRPr="00B41D57" w:rsidRDefault="00F17040" w:rsidP="009A6509">
      <w:pPr>
        <w:pStyle w:val="Normalold"/>
        <w:ind w:left="0" w:firstLine="0"/>
        <w:rPr>
          <w:szCs w:val="22"/>
        </w:rPr>
      </w:pPr>
      <w:r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803E9F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35946CB6" w14:textId="1D599673" w:rsidR="00C114FF" w:rsidRDefault="00803E9F" w:rsidP="00A9226B">
      <w:pPr>
        <w:tabs>
          <w:tab w:val="clear" w:pos="567"/>
        </w:tabs>
        <w:spacing w:line="240" w:lineRule="auto"/>
      </w:pPr>
      <w:r w:rsidRPr="00B41D57">
        <w:t>Bez ochranných lhůt.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AA1F25" w14:textId="77777777" w:rsidR="006E05FA" w:rsidRPr="00B41D57" w:rsidRDefault="006E05F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49542E6C" w:rsidR="00C114FF" w:rsidRPr="00B41D57" w:rsidRDefault="00803E9F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3DA42117" w14:textId="3379088D" w:rsidR="00C114FF" w:rsidRPr="00554C27" w:rsidRDefault="00803E9F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6354C0">
        <w:rPr>
          <w:b w:val="0"/>
        </w:rPr>
        <w:t>QI09AL02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014ED0" w14:textId="293CE28B" w:rsidR="00A3530F" w:rsidRDefault="006354C0" w:rsidP="00A3530F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Vakcína obsahuje vybrané sérotypy </w:t>
      </w:r>
      <w:r w:rsidRPr="001C1182">
        <w:rPr>
          <w:rFonts w:ascii="Times New Roman" w:hAnsi="Times New Roman"/>
          <w:i/>
          <w:sz w:val="22"/>
          <w:szCs w:val="22"/>
        </w:rPr>
        <w:t>E. coli</w:t>
      </w:r>
      <w:r>
        <w:rPr>
          <w:rFonts w:ascii="Times New Roman" w:hAnsi="Times New Roman"/>
          <w:sz w:val="22"/>
          <w:szCs w:val="22"/>
        </w:rPr>
        <w:t xml:space="preserve"> (O147:K88 ab, O149:K88 </w:t>
      </w:r>
      <w:proofErr w:type="spellStart"/>
      <w:r>
        <w:rPr>
          <w:rFonts w:ascii="Times New Roman" w:hAnsi="Times New Roman"/>
          <w:sz w:val="22"/>
          <w:szCs w:val="22"/>
        </w:rPr>
        <w:t>ac</w:t>
      </w:r>
      <w:proofErr w:type="spellEnd"/>
      <w:r>
        <w:rPr>
          <w:rFonts w:ascii="Times New Roman" w:hAnsi="Times New Roman"/>
          <w:sz w:val="22"/>
          <w:szCs w:val="22"/>
        </w:rPr>
        <w:t xml:space="preserve">, O101:K99, </w:t>
      </w:r>
      <w:r w:rsidR="00A3530F">
        <w:rPr>
          <w:rFonts w:ascii="Times New Roman" w:hAnsi="Times New Roman"/>
          <w:sz w:val="22"/>
          <w:szCs w:val="22"/>
        </w:rPr>
        <w:t>K85:</w:t>
      </w:r>
      <w:r>
        <w:rPr>
          <w:rFonts w:ascii="Times New Roman" w:hAnsi="Times New Roman"/>
          <w:sz w:val="22"/>
          <w:szCs w:val="22"/>
        </w:rPr>
        <w:t>987P a</w:t>
      </w:r>
      <w:r w:rsidR="00A3530F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O101:K99</w:t>
      </w:r>
      <w:r w:rsidR="00DF784C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F41) </w:t>
      </w:r>
      <w:proofErr w:type="spellStart"/>
      <w:r>
        <w:rPr>
          <w:rFonts w:ascii="Times New Roman" w:hAnsi="Times New Roman"/>
          <w:sz w:val="22"/>
          <w:szCs w:val="22"/>
        </w:rPr>
        <w:t>enteropatogenní</w:t>
      </w:r>
      <w:proofErr w:type="spellEnd"/>
      <w:r>
        <w:rPr>
          <w:rFonts w:ascii="Times New Roman" w:hAnsi="Times New Roman"/>
          <w:sz w:val="22"/>
          <w:szCs w:val="22"/>
        </w:rPr>
        <w:t xml:space="preserve"> pro sající selata, obsahující protektivní </w:t>
      </w:r>
      <w:proofErr w:type="spellStart"/>
      <w:r w:rsidR="009121E4">
        <w:rPr>
          <w:rFonts w:ascii="Times New Roman" w:hAnsi="Times New Roman"/>
          <w:sz w:val="22"/>
          <w:szCs w:val="22"/>
        </w:rPr>
        <w:t>fimbriální</w:t>
      </w:r>
      <w:proofErr w:type="spellEnd"/>
      <w:r w:rsidR="009121E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121E4">
        <w:rPr>
          <w:rFonts w:ascii="Times New Roman" w:hAnsi="Times New Roman"/>
          <w:sz w:val="22"/>
          <w:szCs w:val="22"/>
        </w:rPr>
        <w:t>adhesiny</w:t>
      </w:r>
      <w:proofErr w:type="spellEnd"/>
      <w:r>
        <w:rPr>
          <w:rFonts w:ascii="Times New Roman" w:hAnsi="Times New Roman"/>
          <w:sz w:val="22"/>
          <w:szCs w:val="22"/>
        </w:rPr>
        <w:t xml:space="preserve"> a tvořící termolabilní enterotoxin LT a inaktivovaný </w:t>
      </w:r>
      <w:proofErr w:type="spellStart"/>
      <w:r>
        <w:rPr>
          <w:rFonts w:ascii="Times New Roman" w:hAnsi="Times New Roman"/>
          <w:sz w:val="22"/>
          <w:szCs w:val="22"/>
        </w:rPr>
        <w:t>rotavirus</w:t>
      </w:r>
      <w:proofErr w:type="spellEnd"/>
      <w:r>
        <w:rPr>
          <w:rFonts w:ascii="Times New Roman" w:hAnsi="Times New Roman"/>
          <w:sz w:val="22"/>
          <w:szCs w:val="22"/>
        </w:rPr>
        <w:t xml:space="preserve"> prasat. Antigeny ve vakcíně po intramuskulární aplikaci do těla vakcinovaného jedince aktivují imunitní systém a tvorbu protilátek. Vakcinované a </w:t>
      </w:r>
      <w:proofErr w:type="spellStart"/>
      <w:r>
        <w:rPr>
          <w:rFonts w:ascii="Times New Roman" w:hAnsi="Times New Roman"/>
          <w:sz w:val="22"/>
          <w:szCs w:val="22"/>
        </w:rPr>
        <w:t>revakcinované</w:t>
      </w:r>
      <w:proofErr w:type="spellEnd"/>
      <w:r>
        <w:rPr>
          <w:rFonts w:ascii="Times New Roman" w:hAnsi="Times New Roman"/>
          <w:sz w:val="22"/>
          <w:szCs w:val="22"/>
        </w:rPr>
        <w:t xml:space="preserve"> matky chrání nově narozené potomstvo kolostrální a laktogenní cestou po dobu sání před enterální kolibacilózou</w:t>
      </w:r>
      <w:r w:rsidR="0054242F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54242F">
        <w:rPr>
          <w:rFonts w:ascii="Times New Roman" w:hAnsi="Times New Roman"/>
          <w:sz w:val="22"/>
          <w:szCs w:val="22"/>
        </w:rPr>
        <w:t>rotavirovou</w:t>
      </w:r>
      <w:proofErr w:type="spellEnd"/>
      <w:r w:rsidR="0054242F">
        <w:rPr>
          <w:rFonts w:ascii="Times New Roman" w:hAnsi="Times New Roman"/>
          <w:sz w:val="22"/>
          <w:szCs w:val="22"/>
        </w:rPr>
        <w:t xml:space="preserve"> infekcí</w:t>
      </w:r>
      <w:r>
        <w:rPr>
          <w:rFonts w:ascii="Times New Roman" w:hAnsi="Times New Roman"/>
          <w:sz w:val="22"/>
          <w:szCs w:val="22"/>
        </w:rPr>
        <w:t>.</w:t>
      </w:r>
      <w:r w:rsidR="00A3530F" w:rsidRPr="00A3530F">
        <w:rPr>
          <w:rFonts w:ascii="Times New Roman" w:hAnsi="Times New Roman"/>
          <w:sz w:val="22"/>
          <w:szCs w:val="22"/>
        </w:rPr>
        <w:t xml:space="preserve"> 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803E9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57E8B708" w14:textId="77777777" w:rsidR="00C114FF" w:rsidRPr="00B41D57" w:rsidRDefault="00803E9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0F849B59" w14:textId="77777777" w:rsidR="006354C0" w:rsidRDefault="006354C0" w:rsidP="006354C0">
      <w:pPr>
        <w:rPr>
          <w:szCs w:val="22"/>
        </w:rPr>
      </w:pPr>
      <w:r>
        <w:t>Nemísit s jiným veterinárním léčivým přípravkem</w:t>
      </w:r>
      <w:r>
        <w:rPr>
          <w:szCs w:val="22"/>
        </w:rPr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803E9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2057A8D7" w14:textId="16ADECC3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6354C0">
        <w:t xml:space="preserve"> 2 roky.</w:t>
      </w:r>
    </w:p>
    <w:p w14:paraId="5DF513F3" w14:textId="04862796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6354C0">
        <w:t xml:space="preserve"> 10 hodin.</w:t>
      </w:r>
    </w:p>
    <w:p w14:paraId="5AD8BD1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803E9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0EED565A" w14:textId="5E5BB6F5" w:rsidR="00C114FF" w:rsidRPr="00B41D57" w:rsidRDefault="00803E9F" w:rsidP="006354C0">
      <w:pPr>
        <w:pStyle w:val="Style5"/>
      </w:pPr>
      <w:r w:rsidRPr="00B41D57">
        <w:t>Uchovávejte v chladničce (2 °C – 8 °C).</w:t>
      </w:r>
    </w:p>
    <w:p w14:paraId="4216815A" w14:textId="118908DE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48F155AD" w:rsidR="00C114FF" w:rsidRDefault="00803E9F" w:rsidP="00A9226B">
      <w:pPr>
        <w:tabs>
          <w:tab w:val="clear" w:pos="567"/>
        </w:tabs>
        <w:spacing w:line="240" w:lineRule="auto"/>
      </w:pPr>
      <w:r w:rsidRPr="00B41D57">
        <w:t>Uchovávejte v suchu.</w:t>
      </w:r>
    </w:p>
    <w:p w14:paraId="4AE3FF58" w14:textId="77777777" w:rsidR="006354C0" w:rsidRPr="00B41D57" w:rsidRDefault="006354C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803E9F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21FC9CC9" w14:textId="6E04BB36" w:rsidR="006354C0" w:rsidRPr="00306C1F" w:rsidRDefault="006354C0" w:rsidP="006354C0">
      <w:pPr>
        <w:pStyle w:val="Zkladntext"/>
        <w:widowControl w:val="0"/>
        <w:rPr>
          <w:szCs w:val="22"/>
        </w:rPr>
      </w:pPr>
      <w:r w:rsidRPr="00306C1F">
        <w:rPr>
          <w:szCs w:val="22"/>
        </w:rPr>
        <w:t xml:space="preserve">Vakcína je plněna do 10 ml skleněných </w:t>
      </w:r>
      <w:r w:rsidR="009121E4">
        <w:rPr>
          <w:szCs w:val="22"/>
        </w:rPr>
        <w:t xml:space="preserve">injekčních </w:t>
      </w:r>
      <w:r w:rsidRPr="00306C1F">
        <w:rPr>
          <w:szCs w:val="22"/>
        </w:rPr>
        <w:t xml:space="preserve">lahviček hydrolytické třídy I. nebo 50 ml a 100 ml skleněných </w:t>
      </w:r>
      <w:r w:rsidR="009121E4">
        <w:rPr>
          <w:szCs w:val="22"/>
        </w:rPr>
        <w:t xml:space="preserve">injekčních </w:t>
      </w:r>
      <w:r w:rsidRPr="00306C1F">
        <w:rPr>
          <w:szCs w:val="22"/>
        </w:rPr>
        <w:t xml:space="preserve">lahviček hydrolytické třídy II. nebo do </w:t>
      </w:r>
      <w:r>
        <w:rPr>
          <w:szCs w:val="22"/>
        </w:rPr>
        <w:t xml:space="preserve">60 ml, 120 ml nebo </w:t>
      </w:r>
      <w:r w:rsidRPr="00306C1F">
        <w:rPr>
          <w:szCs w:val="22"/>
        </w:rPr>
        <w:t xml:space="preserve">250 ml plastových lahví uzavřených </w:t>
      </w:r>
      <w:proofErr w:type="spellStart"/>
      <w:r>
        <w:rPr>
          <w:szCs w:val="22"/>
        </w:rPr>
        <w:t>chlorobut</w:t>
      </w:r>
      <w:r w:rsidRPr="00306C1F">
        <w:rPr>
          <w:szCs w:val="22"/>
        </w:rPr>
        <w:t>ylovou</w:t>
      </w:r>
      <w:proofErr w:type="spellEnd"/>
      <w:r w:rsidRPr="00306C1F">
        <w:rPr>
          <w:szCs w:val="22"/>
        </w:rPr>
        <w:t xml:space="preserve"> propichovací zátkou zajištěnou hliníkovou</w:t>
      </w:r>
      <w:r w:rsidR="00A174BE">
        <w:rPr>
          <w:szCs w:val="22"/>
        </w:rPr>
        <w:t xml:space="preserve"> </w:t>
      </w:r>
      <w:proofErr w:type="spellStart"/>
      <w:r w:rsidRPr="00306C1F">
        <w:rPr>
          <w:szCs w:val="22"/>
        </w:rPr>
        <w:t>pertlí</w:t>
      </w:r>
      <w:proofErr w:type="spellEnd"/>
      <w:r w:rsidRPr="00306C1F">
        <w:rPr>
          <w:szCs w:val="22"/>
        </w:rPr>
        <w:t xml:space="preserve"> </w:t>
      </w:r>
      <w:r w:rsidR="00DF784C" w:rsidRPr="00DF784C">
        <w:rPr>
          <w:szCs w:val="22"/>
        </w:rPr>
        <w:t>nebo flip-</w:t>
      </w:r>
      <w:proofErr w:type="spellStart"/>
      <w:r w:rsidR="00DF784C" w:rsidRPr="00DF784C">
        <w:rPr>
          <w:szCs w:val="22"/>
        </w:rPr>
        <w:t>off</w:t>
      </w:r>
      <w:proofErr w:type="spellEnd"/>
      <w:r w:rsidR="00DF784C" w:rsidRPr="00DF784C">
        <w:rPr>
          <w:szCs w:val="22"/>
        </w:rPr>
        <w:t xml:space="preserve"> </w:t>
      </w:r>
      <w:proofErr w:type="spellStart"/>
      <w:r w:rsidR="00DF784C" w:rsidRPr="00DF784C">
        <w:rPr>
          <w:szCs w:val="22"/>
        </w:rPr>
        <w:t>pertlí</w:t>
      </w:r>
      <w:proofErr w:type="spellEnd"/>
      <w:r w:rsidR="00DF784C" w:rsidRPr="00DF784C">
        <w:rPr>
          <w:szCs w:val="22"/>
        </w:rPr>
        <w:t xml:space="preserve"> (kromě balení 250 ml).</w:t>
      </w:r>
    </w:p>
    <w:p w14:paraId="73179F50" w14:textId="4BF2E859" w:rsidR="006354C0" w:rsidRPr="00306C1F" w:rsidRDefault="006354C0" w:rsidP="006354C0">
      <w:pPr>
        <w:pStyle w:val="Zkladntext"/>
        <w:widowControl w:val="0"/>
        <w:rPr>
          <w:szCs w:val="22"/>
        </w:rPr>
      </w:pPr>
      <w:r w:rsidRPr="00306C1F">
        <w:rPr>
          <w:szCs w:val="22"/>
        </w:rPr>
        <w:t>L</w:t>
      </w:r>
      <w:r w:rsidR="0054242F">
        <w:rPr>
          <w:szCs w:val="22"/>
        </w:rPr>
        <w:t>ahvič</w:t>
      </w:r>
      <w:r w:rsidRPr="00306C1F">
        <w:rPr>
          <w:szCs w:val="22"/>
        </w:rPr>
        <w:t>ky s vakcínou jsou umístěny v papírových kartonech, u hromadných balení jsou l</w:t>
      </w:r>
      <w:r w:rsidR="0054242F">
        <w:rPr>
          <w:szCs w:val="22"/>
        </w:rPr>
        <w:t>ahvičky</w:t>
      </w:r>
      <w:r w:rsidRPr="00306C1F">
        <w:rPr>
          <w:szCs w:val="22"/>
        </w:rPr>
        <w:t xml:space="preserve"> umístěny v kart</w:t>
      </w:r>
      <w:r w:rsidR="0054242F">
        <w:rPr>
          <w:szCs w:val="22"/>
        </w:rPr>
        <w:t>o</w:t>
      </w:r>
      <w:r w:rsidRPr="00306C1F">
        <w:rPr>
          <w:szCs w:val="22"/>
        </w:rPr>
        <w:t>nové krabici s</w:t>
      </w:r>
      <w:r w:rsidR="0054242F">
        <w:rPr>
          <w:szCs w:val="22"/>
        </w:rPr>
        <w:t> </w:t>
      </w:r>
      <w:r w:rsidRPr="00306C1F">
        <w:rPr>
          <w:szCs w:val="22"/>
        </w:rPr>
        <w:t>mřížkou</w:t>
      </w:r>
      <w:r w:rsidR="0054242F">
        <w:rPr>
          <w:szCs w:val="22"/>
        </w:rPr>
        <w:t xml:space="preserve"> n</w:t>
      </w:r>
      <w:r w:rsidRPr="00306C1F">
        <w:rPr>
          <w:szCs w:val="22"/>
        </w:rPr>
        <w:t xml:space="preserve">ebo v plastové krabičce s šálovou etiketou (pro balení 10×10 ml). </w:t>
      </w:r>
    </w:p>
    <w:p w14:paraId="6C47A729" w14:textId="77777777" w:rsidR="006354C0" w:rsidRPr="00306C1F" w:rsidRDefault="006354C0" w:rsidP="006354C0">
      <w:pPr>
        <w:widowControl w:val="0"/>
        <w:rPr>
          <w:szCs w:val="22"/>
        </w:rPr>
      </w:pPr>
    </w:p>
    <w:p w14:paraId="13E4CDB4" w14:textId="778DDDEA" w:rsidR="006354C0" w:rsidRPr="00306C1F" w:rsidRDefault="006354C0" w:rsidP="006354C0">
      <w:pPr>
        <w:widowControl w:val="0"/>
        <w:rPr>
          <w:szCs w:val="22"/>
          <w:u w:val="single"/>
        </w:rPr>
      </w:pPr>
      <w:r w:rsidRPr="00306C1F">
        <w:rPr>
          <w:szCs w:val="22"/>
          <w:u w:val="single"/>
        </w:rPr>
        <w:t>Velikost</w:t>
      </w:r>
      <w:r w:rsidR="0054242F">
        <w:rPr>
          <w:szCs w:val="22"/>
          <w:u w:val="single"/>
        </w:rPr>
        <w:t>i</w:t>
      </w:r>
      <w:r w:rsidRPr="00306C1F">
        <w:rPr>
          <w:szCs w:val="22"/>
          <w:u w:val="single"/>
        </w:rPr>
        <w:t xml:space="preserve"> balení:           </w:t>
      </w:r>
    </w:p>
    <w:p w14:paraId="4BB424F8" w14:textId="1A01895C" w:rsidR="006354C0" w:rsidRPr="00306C1F" w:rsidRDefault="006354C0" w:rsidP="006354C0">
      <w:pPr>
        <w:widowControl w:val="0"/>
        <w:rPr>
          <w:szCs w:val="22"/>
        </w:rPr>
      </w:pPr>
      <w:r w:rsidRPr="00306C1F">
        <w:rPr>
          <w:szCs w:val="22"/>
        </w:rPr>
        <w:t>1 × 10 ml, 10 × 10 ml</w:t>
      </w:r>
      <w:r w:rsidRPr="00306C1F">
        <w:rPr>
          <w:szCs w:val="22"/>
        </w:rPr>
        <w:tab/>
      </w:r>
    </w:p>
    <w:p w14:paraId="58FB08DF" w14:textId="7F758076" w:rsidR="006354C0" w:rsidRPr="00306C1F" w:rsidRDefault="006354C0" w:rsidP="006354C0">
      <w:pPr>
        <w:widowControl w:val="0"/>
        <w:rPr>
          <w:szCs w:val="22"/>
        </w:rPr>
      </w:pPr>
      <w:r w:rsidRPr="00306C1F">
        <w:rPr>
          <w:szCs w:val="22"/>
        </w:rPr>
        <w:t>1 × 50 ml</w:t>
      </w:r>
      <w:r w:rsidRPr="00306C1F">
        <w:rPr>
          <w:szCs w:val="22"/>
        </w:rPr>
        <w:tab/>
      </w:r>
      <w:r w:rsidRPr="00306C1F">
        <w:rPr>
          <w:szCs w:val="22"/>
        </w:rPr>
        <w:tab/>
      </w:r>
      <w:r w:rsidRPr="00306C1F">
        <w:rPr>
          <w:szCs w:val="22"/>
        </w:rPr>
        <w:tab/>
      </w:r>
    </w:p>
    <w:p w14:paraId="3190377E" w14:textId="05C06C4E" w:rsidR="006354C0" w:rsidRPr="00306C1F" w:rsidRDefault="006354C0" w:rsidP="006354C0">
      <w:pPr>
        <w:widowControl w:val="0"/>
        <w:rPr>
          <w:szCs w:val="22"/>
        </w:rPr>
      </w:pPr>
      <w:r w:rsidRPr="00306C1F">
        <w:rPr>
          <w:szCs w:val="22"/>
        </w:rPr>
        <w:t>1 × 100 ml</w:t>
      </w:r>
      <w:r w:rsidRPr="00306C1F">
        <w:rPr>
          <w:szCs w:val="22"/>
        </w:rPr>
        <w:tab/>
      </w:r>
      <w:r w:rsidRPr="00306C1F">
        <w:rPr>
          <w:szCs w:val="22"/>
        </w:rPr>
        <w:tab/>
      </w:r>
      <w:r w:rsidRPr="00306C1F">
        <w:rPr>
          <w:szCs w:val="22"/>
        </w:rPr>
        <w:tab/>
      </w:r>
    </w:p>
    <w:p w14:paraId="3EB26241" w14:textId="420793AC" w:rsidR="00C114FF" w:rsidRDefault="006354C0" w:rsidP="006354C0">
      <w:pPr>
        <w:pStyle w:val="Style1"/>
        <w:rPr>
          <w:b w:val="0"/>
          <w:bCs/>
        </w:rPr>
      </w:pPr>
      <w:r w:rsidRPr="006354C0">
        <w:rPr>
          <w:b w:val="0"/>
          <w:bCs/>
        </w:rPr>
        <w:t>1 × 250 ml</w:t>
      </w:r>
      <w:r w:rsidRPr="006354C0">
        <w:rPr>
          <w:b w:val="0"/>
          <w:bCs/>
        </w:rPr>
        <w:tab/>
      </w:r>
    </w:p>
    <w:p w14:paraId="18526156" w14:textId="77777777" w:rsidR="0054242F" w:rsidRPr="006354C0" w:rsidRDefault="0054242F" w:rsidP="006354C0">
      <w:pPr>
        <w:pStyle w:val="Style1"/>
        <w:rPr>
          <w:b w:val="0"/>
          <w:bCs/>
        </w:rPr>
      </w:pPr>
    </w:p>
    <w:p w14:paraId="5C703918" w14:textId="6430F712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803E9F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28682A0A" w14:textId="6BF85999" w:rsidR="00FD1E45" w:rsidRPr="00B41D57" w:rsidRDefault="00803E9F" w:rsidP="006354C0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6354C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D2D2CF" w14:textId="69E87D66" w:rsidR="0078538F" w:rsidRPr="00B41D57" w:rsidRDefault="00803E9F" w:rsidP="00604993">
      <w:pPr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6354C0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4F55E55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4B3EAD" w14:textId="77777777" w:rsidR="00476B45" w:rsidRPr="00B41D57" w:rsidRDefault="00476B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803E9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50B81ACE" w14:textId="77777777" w:rsidR="006354C0" w:rsidRDefault="006354C0" w:rsidP="006354C0">
      <w:pPr>
        <w:widowControl w:val="0"/>
        <w:jc w:val="both"/>
        <w:rPr>
          <w:szCs w:val="22"/>
          <w:lang w:val="lv-LV"/>
        </w:rPr>
      </w:pPr>
      <w:r>
        <w:rPr>
          <w:szCs w:val="22"/>
          <w:lang w:val="lv-LV"/>
        </w:rPr>
        <w:t xml:space="preserve">Bioveta, a. s., 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803E9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43D03D84" w14:textId="77777777" w:rsidR="00A174BE" w:rsidRDefault="00A174BE" w:rsidP="006354C0">
      <w:pPr>
        <w:pStyle w:val="Styl00"/>
        <w:widowControl w:val="0"/>
        <w:ind w:left="0" w:firstLine="0"/>
        <w:rPr>
          <w:rFonts w:ascii="Times New Roman" w:hAnsi="Times New Roman"/>
          <w:bCs/>
          <w:sz w:val="22"/>
          <w:szCs w:val="22"/>
        </w:rPr>
      </w:pPr>
    </w:p>
    <w:p w14:paraId="3CEB44D4" w14:textId="7B674508" w:rsidR="006354C0" w:rsidRDefault="006354C0" w:rsidP="006354C0">
      <w:pPr>
        <w:pStyle w:val="Styl00"/>
        <w:widowControl w:val="0"/>
        <w:ind w:left="0" w:firstLine="0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97/044/05-C</w:t>
      </w:r>
      <w:hyperlink r:id="rId8" w:history="1"/>
      <w:hyperlink r:id="rId9" w:history="1"/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803E9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9FFB28F" w:rsidR="00C114FF" w:rsidRPr="00B41D57" w:rsidRDefault="00803E9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Datum první registrace: </w:t>
      </w:r>
      <w:r w:rsidR="006354C0">
        <w:t>12/10/2005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803E9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54FA8F9" w:rsidR="00C114FF" w:rsidRPr="00B41D57" w:rsidRDefault="00547DD2" w:rsidP="00A9226B">
      <w:pPr>
        <w:tabs>
          <w:tab w:val="clear" w:pos="567"/>
        </w:tabs>
        <w:spacing w:line="240" w:lineRule="auto"/>
        <w:rPr>
          <w:szCs w:val="22"/>
        </w:rPr>
      </w:pPr>
      <w:r>
        <w:t>03</w:t>
      </w:r>
      <w:r w:rsidR="00A35EE2">
        <w:t>/2025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803E9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72870CEF" w:rsidR="0078538F" w:rsidRPr="00B41D57" w:rsidRDefault="00803E9F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803E9F" w:rsidP="008A2BC9">
      <w:pPr>
        <w:ind w:right="-1"/>
        <w:jc w:val="both"/>
        <w:rPr>
          <w:i/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7E42B70" w14:textId="77777777" w:rsidR="00A174BE" w:rsidRDefault="00A174BE" w:rsidP="008A2BC9">
      <w:pPr>
        <w:ind w:right="-1"/>
        <w:jc w:val="both"/>
        <w:rPr>
          <w:i/>
          <w:szCs w:val="22"/>
        </w:rPr>
      </w:pPr>
    </w:p>
    <w:p w14:paraId="60165CEB" w14:textId="77777777" w:rsidR="00A174BE" w:rsidRPr="00FF6492" w:rsidRDefault="00A174BE" w:rsidP="00A174BE">
      <w:pPr>
        <w:ind w:right="1"/>
        <w:jc w:val="both"/>
        <w:rPr>
          <w:szCs w:val="22"/>
        </w:rPr>
      </w:pPr>
      <w:bookmarkStart w:id="7" w:name="_Hlk132285734"/>
      <w:r w:rsidRPr="002963D9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2963D9">
          <w:rPr>
            <w:rStyle w:val="Hypertextovodkaz"/>
            <w:szCs w:val="22"/>
          </w:rPr>
          <w:t>https://www.uskvbl.cz</w:t>
        </w:r>
      </w:hyperlink>
      <w:r w:rsidRPr="002963D9">
        <w:rPr>
          <w:rStyle w:val="markedcontent"/>
          <w:szCs w:val="22"/>
        </w:rPr>
        <w:t>)</w:t>
      </w:r>
      <w:bookmarkEnd w:id="7"/>
      <w:r>
        <w:rPr>
          <w:rStyle w:val="markedcontent"/>
          <w:szCs w:val="22"/>
        </w:rPr>
        <w:t>.</w:t>
      </w:r>
    </w:p>
    <w:bookmarkEnd w:id="6"/>
    <w:p w14:paraId="208C6580" w14:textId="77777777" w:rsidR="00A174BE" w:rsidRPr="00A174BE" w:rsidRDefault="00A174BE" w:rsidP="008A2BC9">
      <w:pPr>
        <w:ind w:right="-1"/>
        <w:jc w:val="both"/>
        <w:rPr>
          <w:iCs/>
          <w:szCs w:val="22"/>
        </w:rPr>
      </w:pPr>
    </w:p>
    <w:sectPr w:rsidR="00A174BE" w:rsidRPr="00A174BE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E6F1" w14:textId="77777777" w:rsidR="00151B85" w:rsidRDefault="00151B85">
      <w:pPr>
        <w:spacing w:line="240" w:lineRule="auto"/>
      </w:pPr>
      <w:r>
        <w:separator/>
      </w:r>
    </w:p>
  </w:endnote>
  <w:endnote w:type="continuationSeparator" w:id="0">
    <w:p w14:paraId="2B179F93" w14:textId="77777777" w:rsidR="00151B85" w:rsidRDefault="00151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803E9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87BE" w14:textId="77777777" w:rsidR="00151B85" w:rsidRDefault="00151B85">
      <w:pPr>
        <w:spacing w:line="240" w:lineRule="auto"/>
      </w:pPr>
      <w:r>
        <w:separator/>
      </w:r>
    </w:p>
  </w:footnote>
  <w:footnote w:type="continuationSeparator" w:id="0">
    <w:p w14:paraId="15D92BDC" w14:textId="77777777" w:rsidR="00151B85" w:rsidRDefault="00151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8C8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C6B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CC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AA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2A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8E8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88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C3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27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5466FC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A68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EC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0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4A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2E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6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7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CE2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4D06B3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92084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5EB9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2FCCE9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6837D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60D1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79CFB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8BE9E8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D4A5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940429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D30F9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43252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26D6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53E386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4C2CE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4AC4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BC16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8961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9485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0B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E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0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0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A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41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0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41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5E9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0E5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1C7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09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2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22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58C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0BC6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68B3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2459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9C08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269F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D463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1A94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FEF2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EAB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966D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2D20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4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2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8E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01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0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28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85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83617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93EC4F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6A2E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8F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B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47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26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EC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6F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9823F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E784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3C9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45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87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CC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B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E2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76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F9A562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84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9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8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B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8F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8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C3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5948BD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4F653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7C6A5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2E2B0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E7AE2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A9696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DF81D7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5EDC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75E4D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CBCDA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3A24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2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E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84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3E3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7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ED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7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370A99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73CDD1A" w:tentative="1">
      <w:start w:val="1"/>
      <w:numFmt w:val="lowerLetter"/>
      <w:lvlText w:val="%2."/>
      <w:lvlJc w:val="left"/>
      <w:pPr>
        <w:ind w:left="1440" w:hanging="360"/>
      </w:pPr>
    </w:lvl>
    <w:lvl w:ilvl="2" w:tplc="B5C4CAF8" w:tentative="1">
      <w:start w:val="1"/>
      <w:numFmt w:val="lowerRoman"/>
      <w:lvlText w:val="%3."/>
      <w:lvlJc w:val="right"/>
      <w:pPr>
        <w:ind w:left="2160" w:hanging="180"/>
      </w:pPr>
    </w:lvl>
    <w:lvl w:ilvl="3" w:tplc="2544F25A" w:tentative="1">
      <w:start w:val="1"/>
      <w:numFmt w:val="decimal"/>
      <w:lvlText w:val="%4."/>
      <w:lvlJc w:val="left"/>
      <w:pPr>
        <w:ind w:left="2880" w:hanging="360"/>
      </w:pPr>
    </w:lvl>
    <w:lvl w:ilvl="4" w:tplc="133EB594" w:tentative="1">
      <w:start w:val="1"/>
      <w:numFmt w:val="lowerLetter"/>
      <w:lvlText w:val="%5."/>
      <w:lvlJc w:val="left"/>
      <w:pPr>
        <w:ind w:left="3600" w:hanging="360"/>
      </w:pPr>
    </w:lvl>
    <w:lvl w:ilvl="5" w:tplc="A4F6075E" w:tentative="1">
      <w:start w:val="1"/>
      <w:numFmt w:val="lowerRoman"/>
      <w:lvlText w:val="%6."/>
      <w:lvlJc w:val="right"/>
      <w:pPr>
        <w:ind w:left="4320" w:hanging="180"/>
      </w:pPr>
    </w:lvl>
    <w:lvl w:ilvl="6" w:tplc="E3A0F350" w:tentative="1">
      <w:start w:val="1"/>
      <w:numFmt w:val="decimal"/>
      <w:lvlText w:val="%7."/>
      <w:lvlJc w:val="left"/>
      <w:pPr>
        <w:ind w:left="5040" w:hanging="360"/>
      </w:pPr>
    </w:lvl>
    <w:lvl w:ilvl="7" w:tplc="043A5E28" w:tentative="1">
      <w:start w:val="1"/>
      <w:numFmt w:val="lowerLetter"/>
      <w:lvlText w:val="%8."/>
      <w:lvlJc w:val="left"/>
      <w:pPr>
        <w:ind w:left="5760" w:hanging="360"/>
      </w:pPr>
    </w:lvl>
    <w:lvl w:ilvl="8" w:tplc="BB0AF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1B4CA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DC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622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0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023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D8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A7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4C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4A81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60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DE3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09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68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A6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AE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4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AB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934AEA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4A2E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6F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C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EF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27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E1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00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44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43E64204">
      <w:start w:val="1"/>
      <w:numFmt w:val="decimal"/>
      <w:lvlText w:val="%1."/>
      <w:lvlJc w:val="left"/>
      <w:pPr>
        <w:ind w:left="720" w:hanging="360"/>
      </w:pPr>
    </w:lvl>
    <w:lvl w:ilvl="1" w:tplc="F14EDD06" w:tentative="1">
      <w:start w:val="1"/>
      <w:numFmt w:val="lowerLetter"/>
      <w:lvlText w:val="%2."/>
      <w:lvlJc w:val="left"/>
      <w:pPr>
        <w:ind w:left="1440" w:hanging="360"/>
      </w:pPr>
    </w:lvl>
    <w:lvl w:ilvl="2" w:tplc="BB7631C0" w:tentative="1">
      <w:start w:val="1"/>
      <w:numFmt w:val="lowerRoman"/>
      <w:lvlText w:val="%3."/>
      <w:lvlJc w:val="right"/>
      <w:pPr>
        <w:ind w:left="2160" w:hanging="180"/>
      </w:pPr>
    </w:lvl>
    <w:lvl w:ilvl="3" w:tplc="F2F8D5A0" w:tentative="1">
      <w:start w:val="1"/>
      <w:numFmt w:val="decimal"/>
      <w:lvlText w:val="%4."/>
      <w:lvlJc w:val="left"/>
      <w:pPr>
        <w:ind w:left="2880" w:hanging="360"/>
      </w:pPr>
    </w:lvl>
    <w:lvl w:ilvl="4" w:tplc="F1EC885C" w:tentative="1">
      <w:start w:val="1"/>
      <w:numFmt w:val="lowerLetter"/>
      <w:lvlText w:val="%5."/>
      <w:lvlJc w:val="left"/>
      <w:pPr>
        <w:ind w:left="3600" w:hanging="360"/>
      </w:pPr>
    </w:lvl>
    <w:lvl w:ilvl="5" w:tplc="ABD0003E" w:tentative="1">
      <w:start w:val="1"/>
      <w:numFmt w:val="lowerRoman"/>
      <w:lvlText w:val="%6."/>
      <w:lvlJc w:val="right"/>
      <w:pPr>
        <w:ind w:left="4320" w:hanging="180"/>
      </w:pPr>
    </w:lvl>
    <w:lvl w:ilvl="6" w:tplc="85D48EA6" w:tentative="1">
      <w:start w:val="1"/>
      <w:numFmt w:val="decimal"/>
      <w:lvlText w:val="%7."/>
      <w:lvlJc w:val="left"/>
      <w:pPr>
        <w:ind w:left="5040" w:hanging="360"/>
      </w:pPr>
    </w:lvl>
    <w:lvl w:ilvl="7" w:tplc="DAAEFBF4" w:tentative="1">
      <w:start w:val="1"/>
      <w:numFmt w:val="lowerLetter"/>
      <w:lvlText w:val="%8."/>
      <w:lvlJc w:val="left"/>
      <w:pPr>
        <w:ind w:left="5760" w:hanging="360"/>
      </w:pPr>
    </w:lvl>
    <w:lvl w:ilvl="8" w:tplc="610A5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84E6A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EB86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09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D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C9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882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2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02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BC1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2945"/>
    <w:rsid w:val="00062E53"/>
    <w:rsid w:val="00063946"/>
    <w:rsid w:val="00067023"/>
    <w:rsid w:val="00080453"/>
    <w:rsid w:val="0008169A"/>
    <w:rsid w:val="00082200"/>
    <w:rsid w:val="000838BB"/>
    <w:rsid w:val="000854A4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9AD"/>
    <w:rsid w:val="00136DCF"/>
    <w:rsid w:val="0013799F"/>
    <w:rsid w:val="00140DF6"/>
    <w:rsid w:val="00145C3F"/>
    <w:rsid w:val="00145D34"/>
    <w:rsid w:val="00146284"/>
    <w:rsid w:val="0014690F"/>
    <w:rsid w:val="0015098E"/>
    <w:rsid w:val="00151B85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AC2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E3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2F74AA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1A51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04C7"/>
    <w:rsid w:val="00341866"/>
    <w:rsid w:val="00342C0C"/>
    <w:rsid w:val="00346634"/>
    <w:rsid w:val="003535E0"/>
    <w:rsid w:val="003543AC"/>
    <w:rsid w:val="00355AB8"/>
    <w:rsid w:val="00355D02"/>
    <w:rsid w:val="00361607"/>
    <w:rsid w:val="00365C0D"/>
    <w:rsid w:val="00366F56"/>
    <w:rsid w:val="00367F52"/>
    <w:rsid w:val="00367F82"/>
    <w:rsid w:val="0037032C"/>
    <w:rsid w:val="003737C8"/>
    <w:rsid w:val="0037589D"/>
    <w:rsid w:val="003760C2"/>
    <w:rsid w:val="00376BB1"/>
    <w:rsid w:val="00377E23"/>
    <w:rsid w:val="00380765"/>
    <w:rsid w:val="003817EF"/>
    <w:rsid w:val="0038277C"/>
    <w:rsid w:val="003837F1"/>
    <w:rsid w:val="003841FC"/>
    <w:rsid w:val="003850ED"/>
    <w:rsid w:val="00385CE3"/>
    <w:rsid w:val="0038638B"/>
    <w:rsid w:val="003909E0"/>
    <w:rsid w:val="00391622"/>
    <w:rsid w:val="00391B09"/>
    <w:rsid w:val="00393E09"/>
    <w:rsid w:val="00395B15"/>
    <w:rsid w:val="00396026"/>
    <w:rsid w:val="003A0FCD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7DB0"/>
    <w:rsid w:val="003F07E0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1EDA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5609"/>
    <w:rsid w:val="00446960"/>
    <w:rsid w:val="00446F37"/>
    <w:rsid w:val="004518A6"/>
    <w:rsid w:val="00453E1D"/>
    <w:rsid w:val="00454589"/>
    <w:rsid w:val="00454F2D"/>
    <w:rsid w:val="00456ED0"/>
    <w:rsid w:val="00457550"/>
    <w:rsid w:val="00457B74"/>
    <w:rsid w:val="00461B2A"/>
    <w:rsid w:val="004620A4"/>
    <w:rsid w:val="00474C50"/>
    <w:rsid w:val="004768DB"/>
    <w:rsid w:val="00476B45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00E3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42E"/>
    <w:rsid w:val="00517756"/>
    <w:rsid w:val="005202C6"/>
    <w:rsid w:val="005221F7"/>
    <w:rsid w:val="00523C53"/>
    <w:rsid w:val="005272F4"/>
    <w:rsid w:val="00527B8F"/>
    <w:rsid w:val="00536031"/>
    <w:rsid w:val="0054134B"/>
    <w:rsid w:val="00542012"/>
    <w:rsid w:val="0054242F"/>
    <w:rsid w:val="00543DF5"/>
    <w:rsid w:val="00545A61"/>
    <w:rsid w:val="00547DD2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4993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354C0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5B81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05FA"/>
    <w:rsid w:val="006E15A2"/>
    <w:rsid w:val="006E2F95"/>
    <w:rsid w:val="006F148B"/>
    <w:rsid w:val="0070345B"/>
    <w:rsid w:val="00705EAF"/>
    <w:rsid w:val="0070773E"/>
    <w:rsid w:val="007101CC"/>
    <w:rsid w:val="00715C55"/>
    <w:rsid w:val="0071701B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6397"/>
    <w:rsid w:val="0076699A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A7B89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3E9F"/>
    <w:rsid w:val="0080514E"/>
    <w:rsid w:val="008066AD"/>
    <w:rsid w:val="00812CD8"/>
    <w:rsid w:val="008145D9"/>
    <w:rsid w:val="00814AF1"/>
    <w:rsid w:val="0081517F"/>
    <w:rsid w:val="00815370"/>
    <w:rsid w:val="0082153D"/>
    <w:rsid w:val="0082323A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512E"/>
    <w:rsid w:val="00856BDB"/>
    <w:rsid w:val="00857675"/>
    <w:rsid w:val="0086185D"/>
    <w:rsid w:val="00861F86"/>
    <w:rsid w:val="00863A6D"/>
    <w:rsid w:val="00867C0D"/>
    <w:rsid w:val="0087201F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BC9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21E4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174BE"/>
    <w:rsid w:val="00A207FB"/>
    <w:rsid w:val="00A20ADC"/>
    <w:rsid w:val="00A24016"/>
    <w:rsid w:val="00A265BF"/>
    <w:rsid w:val="00A26F44"/>
    <w:rsid w:val="00A34FAB"/>
    <w:rsid w:val="00A3530F"/>
    <w:rsid w:val="00A35EE2"/>
    <w:rsid w:val="00A42C43"/>
    <w:rsid w:val="00A4313D"/>
    <w:rsid w:val="00A50120"/>
    <w:rsid w:val="00A60351"/>
    <w:rsid w:val="00A61C6D"/>
    <w:rsid w:val="00A63015"/>
    <w:rsid w:val="00A63276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423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B93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C4A26"/>
    <w:rsid w:val="00BC7F6E"/>
    <w:rsid w:val="00BD2364"/>
    <w:rsid w:val="00BD28E3"/>
    <w:rsid w:val="00BD5DD3"/>
    <w:rsid w:val="00BE0692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4C46"/>
    <w:rsid w:val="00C3662D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D14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FA9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038F"/>
    <w:rsid w:val="00D028A9"/>
    <w:rsid w:val="00D0359D"/>
    <w:rsid w:val="00D04DED"/>
    <w:rsid w:val="00D1089A"/>
    <w:rsid w:val="00D116BD"/>
    <w:rsid w:val="00D16FE0"/>
    <w:rsid w:val="00D2001A"/>
    <w:rsid w:val="00D20684"/>
    <w:rsid w:val="00D23B76"/>
    <w:rsid w:val="00D26B62"/>
    <w:rsid w:val="00D32624"/>
    <w:rsid w:val="00D33DE6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DF784C"/>
    <w:rsid w:val="00E0068C"/>
    <w:rsid w:val="00E026E8"/>
    <w:rsid w:val="00E060F7"/>
    <w:rsid w:val="00E117F9"/>
    <w:rsid w:val="00E124D3"/>
    <w:rsid w:val="00E12505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40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70C"/>
    <w:rsid w:val="00FC752C"/>
    <w:rsid w:val="00FD0492"/>
    <w:rsid w:val="00FD13EC"/>
    <w:rsid w:val="00FD1E45"/>
    <w:rsid w:val="00FD4366"/>
    <w:rsid w:val="00FD4DA8"/>
    <w:rsid w:val="00FD4EEF"/>
    <w:rsid w:val="00FD5461"/>
    <w:rsid w:val="00FD642D"/>
    <w:rsid w:val="00FD6BDB"/>
    <w:rsid w:val="00FD6F00"/>
    <w:rsid w:val="00FD6FF1"/>
    <w:rsid w:val="00FD76C2"/>
    <w:rsid w:val="00FD7AB4"/>
    <w:rsid w:val="00FD7B98"/>
    <w:rsid w:val="00FE55DA"/>
    <w:rsid w:val="00FE56A1"/>
    <w:rsid w:val="00FE58C0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02B3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00">
    <w:name w:val="Styl 0.0."/>
    <w:basedOn w:val="Normln"/>
    <w:rsid w:val="006354C0"/>
    <w:pPr>
      <w:tabs>
        <w:tab w:val="clear" w:pos="567"/>
      </w:tabs>
      <w:suppressAutoHyphens/>
      <w:spacing w:line="240" w:lineRule="auto"/>
      <w:ind w:left="1418" w:hanging="851"/>
      <w:jc w:val="both"/>
    </w:pPr>
    <w:rPr>
      <w:rFonts w:ascii="Arial" w:hAnsi="Arial"/>
      <w:sz w:val="24"/>
      <w:lang w:eastAsia="ar-SA"/>
    </w:rPr>
  </w:style>
  <w:style w:type="paragraph" w:customStyle="1" w:styleId="Nadpis">
    <w:name w:val="Nadpis"/>
    <w:basedOn w:val="Normln"/>
    <w:next w:val="Zkladntext"/>
    <w:rsid w:val="006354C0"/>
    <w:pPr>
      <w:keepNext/>
      <w:tabs>
        <w:tab w:val="clear" w:pos="567"/>
      </w:tabs>
      <w:suppressAutoHyphens/>
      <w:spacing w:before="240" w:after="120" w:line="240" w:lineRule="auto"/>
      <w:ind w:left="567" w:hanging="567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A63276"/>
    <w:pPr>
      <w:tabs>
        <w:tab w:val="clear" w:pos="567"/>
      </w:tabs>
      <w:suppressAutoHyphens/>
      <w:spacing w:after="120" w:line="480" w:lineRule="auto"/>
      <w:ind w:left="567" w:hanging="567"/>
    </w:pPr>
    <w:rPr>
      <w:lang w:val="en-US" w:eastAsia="ar-SA"/>
    </w:rPr>
  </w:style>
  <w:style w:type="paragraph" w:customStyle="1" w:styleId="Styl0">
    <w:name w:val="Styl 0."/>
    <w:basedOn w:val="Normln"/>
    <w:rsid w:val="00766397"/>
    <w:pPr>
      <w:tabs>
        <w:tab w:val="clear" w:pos="567"/>
      </w:tabs>
      <w:suppressAutoHyphens/>
      <w:spacing w:line="240" w:lineRule="auto"/>
      <w:ind w:left="567" w:hanging="567"/>
      <w:jc w:val="both"/>
    </w:pPr>
    <w:rPr>
      <w:rFonts w:ascii="Arial" w:hAnsi="Arial"/>
      <w:sz w:val="24"/>
      <w:lang w:eastAsia="ar-SA"/>
    </w:rPr>
  </w:style>
  <w:style w:type="character" w:customStyle="1" w:styleId="markedcontent">
    <w:name w:val="markedcontent"/>
    <w:rsid w:val="00A1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@biovet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@biovet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DAFB-CFC3-4568-9DA5-BE15B4F0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1146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Nepejchalová Leona</cp:lastModifiedBy>
  <cp:revision>24</cp:revision>
  <cp:lastPrinted>2025-03-18T12:07:00Z</cp:lastPrinted>
  <dcterms:created xsi:type="dcterms:W3CDTF">2025-02-03T09:32:00Z</dcterms:created>
  <dcterms:modified xsi:type="dcterms:W3CDTF">2025-03-18T12:07:00Z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