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B56FA" w14:textId="77777777" w:rsidR="00D51241" w:rsidRDefault="00D51241">
      <w:pPr>
        <w:tabs>
          <w:tab w:val="clear" w:pos="567"/>
        </w:tabs>
        <w:spacing w:line="240" w:lineRule="auto"/>
        <w:rPr>
          <w:szCs w:val="22"/>
        </w:rPr>
      </w:pPr>
    </w:p>
    <w:p w14:paraId="68B46A2B" w14:textId="77777777" w:rsidR="00D51241" w:rsidRDefault="00D51241">
      <w:pPr>
        <w:tabs>
          <w:tab w:val="clear" w:pos="567"/>
        </w:tabs>
        <w:spacing w:line="240" w:lineRule="auto"/>
        <w:rPr>
          <w:szCs w:val="22"/>
        </w:rPr>
      </w:pPr>
    </w:p>
    <w:p w14:paraId="6C59DA0C" w14:textId="77777777" w:rsidR="00D51241" w:rsidRDefault="00D51241">
      <w:pPr>
        <w:tabs>
          <w:tab w:val="clear" w:pos="567"/>
        </w:tabs>
        <w:spacing w:line="240" w:lineRule="auto"/>
        <w:rPr>
          <w:szCs w:val="22"/>
        </w:rPr>
      </w:pPr>
    </w:p>
    <w:p w14:paraId="4E0EE3D0" w14:textId="77777777" w:rsidR="00D51241" w:rsidRDefault="00D51241">
      <w:pPr>
        <w:tabs>
          <w:tab w:val="clear" w:pos="567"/>
        </w:tabs>
        <w:spacing w:line="240" w:lineRule="auto"/>
        <w:rPr>
          <w:szCs w:val="22"/>
        </w:rPr>
      </w:pPr>
    </w:p>
    <w:p w14:paraId="2C467A4E" w14:textId="77777777" w:rsidR="00D51241" w:rsidRDefault="00D51241">
      <w:pPr>
        <w:tabs>
          <w:tab w:val="clear" w:pos="567"/>
        </w:tabs>
        <w:spacing w:line="240" w:lineRule="auto"/>
        <w:rPr>
          <w:szCs w:val="22"/>
        </w:rPr>
      </w:pPr>
    </w:p>
    <w:p w14:paraId="26CED0B6" w14:textId="77777777" w:rsidR="00D51241" w:rsidRDefault="00D51241">
      <w:pPr>
        <w:tabs>
          <w:tab w:val="clear" w:pos="567"/>
        </w:tabs>
        <w:spacing w:line="240" w:lineRule="auto"/>
        <w:rPr>
          <w:szCs w:val="22"/>
        </w:rPr>
      </w:pPr>
    </w:p>
    <w:p w14:paraId="6729AFCE" w14:textId="77777777" w:rsidR="00D51241" w:rsidRDefault="00D51241">
      <w:pPr>
        <w:tabs>
          <w:tab w:val="clear" w:pos="567"/>
        </w:tabs>
        <w:spacing w:line="240" w:lineRule="auto"/>
        <w:rPr>
          <w:szCs w:val="22"/>
        </w:rPr>
      </w:pPr>
    </w:p>
    <w:p w14:paraId="454A5BEF" w14:textId="77777777" w:rsidR="00D51241" w:rsidRDefault="00D51241">
      <w:pPr>
        <w:tabs>
          <w:tab w:val="clear" w:pos="567"/>
        </w:tabs>
        <w:spacing w:line="240" w:lineRule="auto"/>
        <w:rPr>
          <w:szCs w:val="22"/>
        </w:rPr>
      </w:pPr>
    </w:p>
    <w:p w14:paraId="50B5C175" w14:textId="77777777" w:rsidR="00D51241" w:rsidRDefault="00D51241">
      <w:pPr>
        <w:tabs>
          <w:tab w:val="clear" w:pos="567"/>
        </w:tabs>
        <w:spacing w:line="240" w:lineRule="auto"/>
        <w:rPr>
          <w:szCs w:val="22"/>
        </w:rPr>
      </w:pPr>
    </w:p>
    <w:p w14:paraId="67CB72FA" w14:textId="77777777" w:rsidR="00D51241" w:rsidRDefault="00D51241">
      <w:pPr>
        <w:tabs>
          <w:tab w:val="clear" w:pos="567"/>
        </w:tabs>
        <w:spacing w:line="240" w:lineRule="auto"/>
        <w:rPr>
          <w:szCs w:val="22"/>
        </w:rPr>
      </w:pPr>
    </w:p>
    <w:p w14:paraId="0306D9FC" w14:textId="77777777" w:rsidR="00D51241" w:rsidRDefault="00D51241">
      <w:pPr>
        <w:tabs>
          <w:tab w:val="clear" w:pos="567"/>
        </w:tabs>
        <w:spacing w:line="240" w:lineRule="auto"/>
        <w:rPr>
          <w:szCs w:val="22"/>
        </w:rPr>
      </w:pPr>
    </w:p>
    <w:p w14:paraId="38E54102" w14:textId="77777777" w:rsidR="00D51241" w:rsidRDefault="00D51241">
      <w:pPr>
        <w:tabs>
          <w:tab w:val="clear" w:pos="567"/>
        </w:tabs>
        <w:spacing w:line="240" w:lineRule="auto"/>
        <w:rPr>
          <w:szCs w:val="22"/>
        </w:rPr>
      </w:pPr>
    </w:p>
    <w:p w14:paraId="4DFBC6DD" w14:textId="77777777" w:rsidR="00D51241" w:rsidRDefault="00D51241">
      <w:pPr>
        <w:tabs>
          <w:tab w:val="clear" w:pos="567"/>
        </w:tabs>
        <w:spacing w:line="240" w:lineRule="auto"/>
        <w:rPr>
          <w:szCs w:val="22"/>
        </w:rPr>
      </w:pPr>
    </w:p>
    <w:p w14:paraId="4F08F4A9" w14:textId="77777777" w:rsidR="00D51241" w:rsidRDefault="00D51241">
      <w:pPr>
        <w:tabs>
          <w:tab w:val="clear" w:pos="567"/>
        </w:tabs>
        <w:spacing w:line="240" w:lineRule="auto"/>
        <w:rPr>
          <w:szCs w:val="22"/>
        </w:rPr>
      </w:pPr>
    </w:p>
    <w:p w14:paraId="259ED236" w14:textId="77777777" w:rsidR="00D51241" w:rsidRDefault="00D51241">
      <w:pPr>
        <w:tabs>
          <w:tab w:val="clear" w:pos="567"/>
        </w:tabs>
        <w:spacing w:line="240" w:lineRule="auto"/>
        <w:rPr>
          <w:szCs w:val="22"/>
        </w:rPr>
      </w:pPr>
    </w:p>
    <w:p w14:paraId="58F31AC9" w14:textId="77777777" w:rsidR="00D51241" w:rsidRDefault="00D51241">
      <w:pPr>
        <w:tabs>
          <w:tab w:val="clear" w:pos="567"/>
        </w:tabs>
        <w:spacing w:line="240" w:lineRule="auto"/>
        <w:rPr>
          <w:szCs w:val="22"/>
        </w:rPr>
      </w:pPr>
    </w:p>
    <w:p w14:paraId="01578191" w14:textId="77777777" w:rsidR="00D51241" w:rsidRDefault="00D51241">
      <w:pPr>
        <w:tabs>
          <w:tab w:val="clear" w:pos="567"/>
        </w:tabs>
        <w:spacing w:line="240" w:lineRule="auto"/>
        <w:rPr>
          <w:szCs w:val="22"/>
        </w:rPr>
      </w:pPr>
    </w:p>
    <w:p w14:paraId="15124469" w14:textId="77777777" w:rsidR="00D51241" w:rsidRDefault="00D51241">
      <w:pPr>
        <w:tabs>
          <w:tab w:val="clear" w:pos="567"/>
        </w:tabs>
        <w:spacing w:line="240" w:lineRule="auto"/>
        <w:rPr>
          <w:szCs w:val="22"/>
        </w:rPr>
      </w:pPr>
    </w:p>
    <w:p w14:paraId="78D7347A" w14:textId="77777777" w:rsidR="00D51241" w:rsidRDefault="00D51241">
      <w:pPr>
        <w:tabs>
          <w:tab w:val="clear" w:pos="567"/>
        </w:tabs>
        <w:spacing w:line="240" w:lineRule="auto"/>
        <w:rPr>
          <w:szCs w:val="22"/>
        </w:rPr>
      </w:pPr>
    </w:p>
    <w:p w14:paraId="73052AD5" w14:textId="77777777" w:rsidR="00D51241" w:rsidRDefault="00D51241">
      <w:pPr>
        <w:tabs>
          <w:tab w:val="clear" w:pos="567"/>
        </w:tabs>
        <w:spacing w:line="240" w:lineRule="auto"/>
        <w:rPr>
          <w:szCs w:val="22"/>
        </w:rPr>
      </w:pPr>
      <w:bookmarkStart w:id="0" w:name="_GoBack"/>
      <w:bookmarkEnd w:id="0"/>
    </w:p>
    <w:p w14:paraId="28493560" w14:textId="77777777" w:rsidR="00D51241" w:rsidRDefault="00D51241">
      <w:pPr>
        <w:tabs>
          <w:tab w:val="clear" w:pos="567"/>
        </w:tabs>
        <w:spacing w:line="240" w:lineRule="auto"/>
        <w:rPr>
          <w:szCs w:val="22"/>
        </w:rPr>
      </w:pPr>
    </w:p>
    <w:p w14:paraId="1B91716E" w14:textId="77777777" w:rsidR="00D51241" w:rsidRDefault="00D51241">
      <w:pPr>
        <w:tabs>
          <w:tab w:val="clear" w:pos="567"/>
        </w:tabs>
        <w:spacing w:line="240" w:lineRule="auto"/>
        <w:rPr>
          <w:szCs w:val="22"/>
        </w:rPr>
      </w:pPr>
    </w:p>
    <w:p w14:paraId="35B93C5D" w14:textId="77777777" w:rsidR="00D51241" w:rsidRDefault="00D51241">
      <w:pPr>
        <w:tabs>
          <w:tab w:val="clear" w:pos="567"/>
        </w:tabs>
        <w:spacing w:line="240" w:lineRule="auto"/>
        <w:rPr>
          <w:szCs w:val="22"/>
        </w:rPr>
      </w:pPr>
    </w:p>
    <w:p w14:paraId="1E4D867E" w14:textId="77777777" w:rsidR="00D51241" w:rsidRDefault="00F8591B">
      <w:pPr>
        <w:tabs>
          <w:tab w:val="clear" w:pos="567"/>
        </w:tabs>
        <w:spacing w:line="240" w:lineRule="auto"/>
        <w:jc w:val="center"/>
        <w:rPr>
          <w:b/>
          <w:szCs w:val="22"/>
        </w:rPr>
      </w:pPr>
      <w:r>
        <w:rPr>
          <w:b/>
          <w:szCs w:val="22"/>
        </w:rPr>
        <w:t>PŘÍLOHA I</w:t>
      </w:r>
    </w:p>
    <w:p w14:paraId="1F2D46EC" w14:textId="77777777" w:rsidR="00D51241" w:rsidRDefault="00D51241">
      <w:pPr>
        <w:tabs>
          <w:tab w:val="clear" w:pos="567"/>
        </w:tabs>
        <w:spacing w:line="240" w:lineRule="auto"/>
        <w:rPr>
          <w:szCs w:val="22"/>
        </w:rPr>
      </w:pPr>
    </w:p>
    <w:p w14:paraId="27069996" w14:textId="77777777" w:rsidR="00D51241" w:rsidRDefault="00F8591B">
      <w:pPr>
        <w:pStyle w:val="TITLEA1"/>
      </w:pPr>
      <w:r>
        <w:t>SOUHRN ÚDAJŮ O PŘÍPRAVKU</w:t>
      </w:r>
    </w:p>
    <w:p w14:paraId="433EDEC4" w14:textId="77777777" w:rsidR="00D51241" w:rsidRDefault="00F8591B">
      <w:pPr>
        <w:pStyle w:val="Style1"/>
      </w:pPr>
      <w:r>
        <w:br w:type="page"/>
      </w:r>
      <w:r>
        <w:lastRenderedPageBreak/>
        <w:t>1.</w:t>
      </w:r>
      <w:r>
        <w:tab/>
        <w:t>NÁZEV VETERINÁRNÍHO LÉČIVÉHO PŘÍPRAVKU</w:t>
      </w:r>
    </w:p>
    <w:p w14:paraId="5DF4E5C9" w14:textId="77777777" w:rsidR="00D51241" w:rsidRDefault="00D51241">
      <w:pPr>
        <w:tabs>
          <w:tab w:val="clear" w:pos="567"/>
        </w:tabs>
        <w:spacing w:line="240" w:lineRule="auto"/>
        <w:rPr>
          <w:szCs w:val="22"/>
        </w:rPr>
      </w:pPr>
    </w:p>
    <w:p w14:paraId="17202F08" w14:textId="77777777" w:rsidR="00D51241" w:rsidRDefault="00F8591B">
      <w:pPr>
        <w:outlineLvl w:val="0"/>
      </w:pPr>
      <w:r>
        <w:t>Versiguard Rabies, injekční suspenze</w:t>
      </w:r>
    </w:p>
    <w:p w14:paraId="48B905AC" w14:textId="77777777" w:rsidR="00D51241" w:rsidRDefault="00D51241">
      <w:pPr>
        <w:tabs>
          <w:tab w:val="clear" w:pos="567"/>
        </w:tabs>
        <w:spacing w:line="240" w:lineRule="auto"/>
        <w:rPr>
          <w:szCs w:val="22"/>
        </w:rPr>
      </w:pPr>
    </w:p>
    <w:p w14:paraId="7D1B6110" w14:textId="77777777" w:rsidR="00D51241" w:rsidRDefault="00D51241">
      <w:pPr>
        <w:tabs>
          <w:tab w:val="clear" w:pos="567"/>
        </w:tabs>
        <w:spacing w:line="240" w:lineRule="auto"/>
        <w:rPr>
          <w:szCs w:val="22"/>
        </w:rPr>
      </w:pPr>
    </w:p>
    <w:p w14:paraId="1E678AE4" w14:textId="77777777" w:rsidR="00D51241" w:rsidRDefault="00F8591B">
      <w:pPr>
        <w:pStyle w:val="Style1"/>
      </w:pPr>
      <w:r>
        <w:t>2.</w:t>
      </w:r>
      <w:r>
        <w:tab/>
        <w:t>KVALITATIVNÍ A KVANTITATIVNÍ SLOŽENÍ</w:t>
      </w:r>
    </w:p>
    <w:p w14:paraId="05480BD9" w14:textId="77777777" w:rsidR="00D51241" w:rsidRDefault="00D51241">
      <w:pPr>
        <w:tabs>
          <w:tab w:val="clear" w:pos="567"/>
        </w:tabs>
        <w:spacing w:line="240" w:lineRule="auto"/>
        <w:rPr>
          <w:szCs w:val="22"/>
        </w:rPr>
      </w:pPr>
    </w:p>
    <w:p w14:paraId="37FB2E18" w14:textId="42DEBF4B" w:rsidR="00D51241" w:rsidRDefault="00722A0E">
      <w:r>
        <w:t xml:space="preserve">Každá </w:t>
      </w:r>
      <w:r w:rsidR="00F8591B">
        <w:t>dávka (1 ml) obsahuje:</w:t>
      </w:r>
    </w:p>
    <w:p w14:paraId="3A241347" w14:textId="77777777" w:rsidR="00D51241" w:rsidRDefault="00D51241">
      <w:pPr>
        <w:rPr>
          <w:b/>
        </w:rPr>
      </w:pPr>
    </w:p>
    <w:p w14:paraId="15046C5A" w14:textId="77777777" w:rsidR="00D51241" w:rsidRDefault="00F8591B">
      <w:pPr>
        <w:outlineLvl w:val="0"/>
        <w:rPr>
          <w:b/>
        </w:rPr>
      </w:pPr>
      <w:r>
        <w:rPr>
          <w:b/>
        </w:rPr>
        <w:t>Léčivá látka:</w:t>
      </w:r>
    </w:p>
    <w:p w14:paraId="65BD7F33" w14:textId="77777777" w:rsidR="00D51241" w:rsidRDefault="00D51241">
      <w:pPr>
        <w:outlineLvl w:val="0"/>
        <w:rPr>
          <w:b/>
        </w:rPr>
      </w:pPr>
    </w:p>
    <w:p w14:paraId="31C5C4CF" w14:textId="765D6CBF" w:rsidR="00D51241" w:rsidRDefault="00F8591B">
      <w:pPr>
        <w:pStyle w:val="Zhlav"/>
        <w:tabs>
          <w:tab w:val="clear" w:pos="4153"/>
          <w:tab w:val="clear" w:pos="8306"/>
          <w:tab w:val="left" w:pos="5670"/>
        </w:tabs>
        <w:rPr>
          <w:rFonts w:ascii="Times New Roman" w:hAnsi="Times New Roman"/>
          <w:sz w:val="22"/>
          <w:szCs w:val="22"/>
        </w:rPr>
      </w:pPr>
      <w:r>
        <w:rPr>
          <w:rFonts w:ascii="Times New Roman" w:hAnsi="Times New Roman"/>
          <w:sz w:val="22"/>
          <w:szCs w:val="22"/>
        </w:rPr>
        <w:t>Virus rabiei inactivatum, kmen SAD Vnukovo-32</w:t>
      </w:r>
      <w:r>
        <w:rPr>
          <w:rFonts w:ascii="Times New Roman" w:hAnsi="Times New Roman"/>
          <w:sz w:val="22"/>
          <w:szCs w:val="22"/>
        </w:rPr>
        <w:tab/>
      </w:r>
      <w:r w:rsidR="00A741E2" w:rsidRPr="00A741E2">
        <w:rPr>
          <w:rFonts w:ascii="Times New Roman" w:hAnsi="Times New Roman"/>
          <w:sz w:val="22"/>
          <w:szCs w:val="22"/>
        </w:rPr>
        <w:t>≥ 5 IU*</w:t>
      </w:r>
    </w:p>
    <w:p w14:paraId="0B1C07A7" w14:textId="77777777" w:rsidR="00D51241" w:rsidRDefault="00D51241">
      <w:pPr>
        <w:tabs>
          <w:tab w:val="left" w:pos="1701"/>
        </w:tabs>
        <w:rPr>
          <w:iCs/>
        </w:rPr>
      </w:pPr>
    </w:p>
    <w:p w14:paraId="4D5E4BF6" w14:textId="77777777" w:rsidR="00D51241" w:rsidRDefault="00F8591B">
      <w:pPr>
        <w:tabs>
          <w:tab w:val="left" w:pos="1701"/>
        </w:tabs>
        <w:rPr>
          <w:iCs/>
        </w:rPr>
      </w:pPr>
      <w:r>
        <w:rPr>
          <w:iCs/>
        </w:rPr>
        <w:t>*IU – mezinárodní jednotky</w:t>
      </w:r>
    </w:p>
    <w:p w14:paraId="35950258" w14:textId="77777777" w:rsidR="00D51241" w:rsidRDefault="00D51241">
      <w:pPr>
        <w:tabs>
          <w:tab w:val="left" w:pos="1701"/>
        </w:tabs>
        <w:rPr>
          <w:iCs/>
        </w:rPr>
      </w:pPr>
    </w:p>
    <w:p w14:paraId="3087CBFA" w14:textId="77777777" w:rsidR="00D51241" w:rsidRDefault="00F8591B">
      <w:pPr>
        <w:outlineLvl w:val="0"/>
        <w:rPr>
          <w:b/>
        </w:rPr>
      </w:pPr>
      <w:r>
        <w:rPr>
          <w:b/>
        </w:rPr>
        <w:t>Adjuvans:</w:t>
      </w:r>
    </w:p>
    <w:p w14:paraId="64A8FFC6" w14:textId="77777777" w:rsidR="00D51241" w:rsidRDefault="00D51241">
      <w:pPr>
        <w:outlineLvl w:val="0"/>
        <w:rPr>
          <w:b/>
        </w:rPr>
      </w:pPr>
    </w:p>
    <w:p w14:paraId="4269337C" w14:textId="77777777" w:rsidR="00D51241" w:rsidRDefault="00F8591B">
      <w:pPr>
        <w:tabs>
          <w:tab w:val="left" w:pos="5670"/>
        </w:tabs>
      </w:pPr>
      <w:r>
        <w:t>Hydroxid hlinitý</w:t>
      </w:r>
      <w:r>
        <w:tab/>
        <w:t>2,0 mg</w:t>
      </w:r>
    </w:p>
    <w:p w14:paraId="58E8ECBE" w14:textId="77777777" w:rsidR="00D51241" w:rsidRDefault="00D51241">
      <w:pPr>
        <w:rPr>
          <w:b/>
        </w:rPr>
      </w:pPr>
    </w:p>
    <w:p w14:paraId="7ACF26E9" w14:textId="7921C6AE" w:rsidR="00D51241" w:rsidRDefault="00190B47">
      <w:pPr>
        <w:outlineLvl w:val="0"/>
        <w:rPr>
          <w:b/>
        </w:rPr>
      </w:pPr>
      <w:r>
        <w:rPr>
          <w:b/>
        </w:rPr>
        <w:t>Pomocné látky</w:t>
      </w:r>
      <w:r w:rsidR="00F8591B">
        <w:rPr>
          <w:b/>
        </w:rPr>
        <w:t>:</w:t>
      </w:r>
    </w:p>
    <w:p w14:paraId="4870C99D" w14:textId="77777777" w:rsidR="00190B47" w:rsidRDefault="00190B47">
      <w:pPr>
        <w:outlineLvl w:val="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534"/>
      </w:tblGrid>
      <w:tr w:rsidR="00A741E2" w:rsidRPr="00B41D57" w14:paraId="0B1CF520" w14:textId="77777777" w:rsidTr="00A34D19">
        <w:tc>
          <w:tcPr>
            <w:tcW w:w="4643" w:type="dxa"/>
            <w:shd w:val="clear" w:color="auto" w:fill="auto"/>
            <w:vAlign w:val="center"/>
          </w:tcPr>
          <w:p w14:paraId="20A9D49D" w14:textId="7E1E2A7F" w:rsidR="00A741E2" w:rsidRPr="00B41D57" w:rsidRDefault="00A741E2" w:rsidP="00A34D19">
            <w:pPr>
              <w:spacing w:before="60" w:after="60"/>
              <w:rPr>
                <w:b/>
                <w:bCs/>
                <w:iCs/>
                <w:szCs w:val="22"/>
              </w:rPr>
            </w:pPr>
            <w:r w:rsidRPr="00B41D57">
              <w:rPr>
                <w:b/>
                <w:bCs/>
                <w:iCs/>
                <w:szCs w:val="22"/>
              </w:rPr>
              <w:t>Kvalitativní složení pomocných látek a dalších složek</w:t>
            </w:r>
          </w:p>
        </w:tc>
        <w:tc>
          <w:tcPr>
            <w:tcW w:w="4644" w:type="dxa"/>
            <w:shd w:val="clear" w:color="auto" w:fill="auto"/>
            <w:vAlign w:val="center"/>
          </w:tcPr>
          <w:p w14:paraId="2E4E40E9" w14:textId="69176160" w:rsidR="00A741E2" w:rsidRPr="00B41D57" w:rsidRDefault="00A741E2" w:rsidP="00A34D19">
            <w:pPr>
              <w:spacing w:before="60" w:after="60"/>
              <w:rPr>
                <w:b/>
                <w:bCs/>
                <w:iCs/>
                <w:szCs w:val="22"/>
              </w:rPr>
            </w:pPr>
            <w:r w:rsidRPr="00B41D57">
              <w:rPr>
                <w:b/>
                <w:bCs/>
                <w:iCs/>
                <w:szCs w:val="22"/>
              </w:rPr>
              <w:t>Kvantitativní složení, pokud je tato informace nezbytná pro řádné podání veterinárního léčivého přípravku</w:t>
            </w:r>
          </w:p>
        </w:tc>
      </w:tr>
      <w:tr w:rsidR="00A741E2" w:rsidRPr="00B41D57" w14:paraId="1756F875" w14:textId="77777777" w:rsidTr="00A34D19">
        <w:tc>
          <w:tcPr>
            <w:tcW w:w="4643" w:type="dxa"/>
            <w:shd w:val="clear" w:color="auto" w:fill="auto"/>
            <w:vAlign w:val="center"/>
          </w:tcPr>
          <w:p w14:paraId="70F4953A" w14:textId="413DEDF4" w:rsidR="00A741E2" w:rsidRPr="00B41D57" w:rsidRDefault="00A741E2" w:rsidP="00A34D19">
            <w:pPr>
              <w:spacing w:before="60" w:after="60"/>
              <w:ind w:left="567" w:hanging="567"/>
              <w:rPr>
                <w:iCs/>
                <w:szCs w:val="22"/>
              </w:rPr>
            </w:pPr>
            <w:r>
              <w:rPr>
                <w:szCs w:val="22"/>
              </w:rPr>
              <w:t>Thiomersal</w:t>
            </w:r>
          </w:p>
        </w:tc>
        <w:tc>
          <w:tcPr>
            <w:tcW w:w="4644" w:type="dxa"/>
            <w:shd w:val="clear" w:color="auto" w:fill="auto"/>
            <w:vAlign w:val="center"/>
          </w:tcPr>
          <w:p w14:paraId="720DD2A5" w14:textId="5B32CDC6" w:rsidR="00A741E2" w:rsidRPr="00B41D57" w:rsidRDefault="00A741E2" w:rsidP="00A34D19">
            <w:pPr>
              <w:spacing w:before="60" w:after="60"/>
              <w:rPr>
                <w:iCs/>
                <w:szCs w:val="22"/>
              </w:rPr>
            </w:pPr>
            <w:r>
              <w:rPr>
                <w:szCs w:val="22"/>
              </w:rPr>
              <w:t>0,1 mg</w:t>
            </w:r>
          </w:p>
        </w:tc>
      </w:tr>
      <w:tr w:rsidR="00A741E2" w:rsidRPr="00B41D57" w14:paraId="5861C2BB" w14:textId="77777777" w:rsidTr="00A34D19">
        <w:tc>
          <w:tcPr>
            <w:tcW w:w="4643" w:type="dxa"/>
            <w:shd w:val="clear" w:color="auto" w:fill="auto"/>
            <w:vAlign w:val="center"/>
          </w:tcPr>
          <w:p w14:paraId="7E86655C" w14:textId="665140BF" w:rsidR="00A741E2" w:rsidRPr="00B41D57" w:rsidRDefault="00A741E2" w:rsidP="0046743D">
            <w:pPr>
              <w:tabs>
                <w:tab w:val="left" w:pos="4536"/>
              </w:tabs>
              <w:rPr>
                <w:iCs/>
                <w:szCs w:val="22"/>
              </w:rPr>
            </w:pPr>
            <w:r>
              <w:t>Voda pro injekci</w:t>
            </w:r>
          </w:p>
        </w:tc>
        <w:tc>
          <w:tcPr>
            <w:tcW w:w="4644" w:type="dxa"/>
            <w:shd w:val="clear" w:color="auto" w:fill="auto"/>
            <w:vAlign w:val="center"/>
          </w:tcPr>
          <w:p w14:paraId="04EB77DB" w14:textId="77777777" w:rsidR="00A741E2" w:rsidRPr="00B41D57" w:rsidRDefault="00A741E2" w:rsidP="00A34D19">
            <w:pPr>
              <w:spacing w:before="60" w:after="60"/>
              <w:rPr>
                <w:iCs/>
                <w:szCs w:val="22"/>
              </w:rPr>
            </w:pPr>
          </w:p>
        </w:tc>
      </w:tr>
    </w:tbl>
    <w:p w14:paraId="7814BC71" w14:textId="3AC08D3A" w:rsidR="00D51241" w:rsidRDefault="00D51241">
      <w:pPr>
        <w:outlineLvl w:val="0"/>
      </w:pPr>
    </w:p>
    <w:p w14:paraId="45353A94" w14:textId="2E52C222" w:rsidR="00D51241" w:rsidRDefault="00A741E2" w:rsidP="0046743D">
      <w:r>
        <w:t>Vzhled je následující:</w:t>
      </w:r>
      <w:r w:rsidR="003429B7">
        <w:t xml:space="preserve"> s</w:t>
      </w:r>
      <w:r w:rsidR="00F8591B">
        <w:t xml:space="preserve">labě růžová </w:t>
      </w:r>
      <w:r>
        <w:t>suspenze</w:t>
      </w:r>
      <w:r w:rsidR="00F8591B">
        <w:t>, která může obsahovat jemný sediment.</w:t>
      </w:r>
    </w:p>
    <w:p w14:paraId="261520BA" w14:textId="77777777" w:rsidR="00D51241" w:rsidRDefault="00D51241">
      <w:pPr>
        <w:tabs>
          <w:tab w:val="clear" w:pos="567"/>
        </w:tabs>
        <w:spacing w:line="240" w:lineRule="auto"/>
        <w:rPr>
          <w:szCs w:val="22"/>
        </w:rPr>
      </w:pPr>
    </w:p>
    <w:p w14:paraId="139534B3" w14:textId="77777777" w:rsidR="00D51241" w:rsidRDefault="00D51241">
      <w:pPr>
        <w:tabs>
          <w:tab w:val="clear" w:pos="567"/>
        </w:tabs>
        <w:spacing w:line="240" w:lineRule="auto"/>
        <w:rPr>
          <w:szCs w:val="22"/>
        </w:rPr>
      </w:pPr>
    </w:p>
    <w:p w14:paraId="5E13622F" w14:textId="77777777" w:rsidR="00D51241" w:rsidRDefault="00F8591B">
      <w:pPr>
        <w:pStyle w:val="Style1"/>
      </w:pPr>
      <w:r>
        <w:t>3.</w:t>
      </w:r>
      <w:r>
        <w:tab/>
        <w:t>KLINICKÉ INFORMACE</w:t>
      </w:r>
    </w:p>
    <w:p w14:paraId="28AA96E4" w14:textId="77777777" w:rsidR="00D51241" w:rsidRDefault="00D51241">
      <w:pPr>
        <w:tabs>
          <w:tab w:val="clear" w:pos="567"/>
        </w:tabs>
        <w:spacing w:line="240" w:lineRule="auto"/>
        <w:rPr>
          <w:szCs w:val="22"/>
        </w:rPr>
      </w:pPr>
    </w:p>
    <w:p w14:paraId="336B7F4C" w14:textId="77777777" w:rsidR="00D51241" w:rsidRDefault="00F8591B">
      <w:pPr>
        <w:pStyle w:val="Style1"/>
      </w:pPr>
      <w:r>
        <w:t>3.1</w:t>
      </w:r>
      <w:r>
        <w:tab/>
        <w:t>Cílové druhy zvířat</w:t>
      </w:r>
    </w:p>
    <w:p w14:paraId="3DFF519D" w14:textId="77777777" w:rsidR="00D51241" w:rsidRDefault="00D51241"/>
    <w:p w14:paraId="06EAC70F" w14:textId="77777777" w:rsidR="00D51241" w:rsidRDefault="00F8591B">
      <w:pPr>
        <w:outlineLvl w:val="0"/>
      </w:pPr>
      <w:r>
        <w:t>Psi, kočky, skot, prasata, ovce, kozy, koně a</w:t>
      </w:r>
      <w:r>
        <w:rPr>
          <w:sz w:val="20"/>
        </w:rPr>
        <w:t xml:space="preserve"> </w:t>
      </w:r>
      <w:r>
        <w:t>fretky.</w:t>
      </w:r>
    </w:p>
    <w:p w14:paraId="77E347D0" w14:textId="77777777" w:rsidR="00D51241" w:rsidRDefault="00D51241">
      <w:pPr>
        <w:tabs>
          <w:tab w:val="clear" w:pos="567"/>
        </w:tabs>
        <w:spacing w:line="240" w:lineRule="auto"/>
        <w:rPr>
          <w:szCs w:val="22"/>
        </w:rPr>
      </w:pPr>
    </w:p>
    <w:p w14:paraId="6546EDB2" w14:textId="77777777" w:rsidR="00D51241" w:rsidRDefault="00F8591B">
      <w:pPr>
        <w:pStyle w:val="Style1"/>
      </w:pPr>
      <w:r>
        <w:t>3.2</w:t>
      </w:r>
      <w:r>
        <w:tab/>
        <w:t>Indikace pro použití pro každý cílový druh zvířat</w:t>
      </w:r>
    </w:p>
    <w:p w14:paraId="6D19BEAC" w14:textId="77777777" w:rsidR="00D51241" w:rsidRDefault="00D51241"/>
    <w:p w14:paraId="0FB4B3BD" w14:textId="77777777" w:rsidR="00D51241" w:rsidRDefault="00F8591B">
      <w:r>
        <w:t xml:space="preserve">Pro aktivní imunizaci psů, koček, skotu, prasat, ovcí, koz, koní a fretek (12 týdnů a starších) pro prevenci infekce a mortality způsobené virem vztekliny. </w:t>
      </w:r>
    </w:p>
    <w:p w14:paraId="226018D4" w14:textId="77777777" w:rsidR="00D51241" w:rsidRDefault="00D51241"/>
    <w:p w14:paraId="54EB4804" w14:textId="37EE6872" w:rsidR="00A741E2" w:rsidRPr="0046743D" w:rsidRDefault="00F8591B">
      <w:pPr>
        <w:outlineLvl w:val="0"/>
        <w:rPr>
          <w:u w:val="single"/>
        </w:rPr>
      </w:pPr>
      <w:r w:rsidRPr="0046743D">
        <w:rPr>
          <w:u w:val="single"/>
        </w:rPr>
        <w:t>Nástup imunity:</w:t>
      </w:r>
    </w:p>
    <w:p w14:paraId="5BA53536" w14:textId="01E8A414" w:rsidR="00D51241" w:rsidRDefault="00F8591B">
      <w:pPr>
        <w:outlineLvl w:val="0"/>
      </w:pPr>
      <w:r>
        <w:t xml:space="preserve">14 - 21 dnů po primární vakcinaci. </w:t>
      </w:r>
    </w:p>
    <w:p w14:paraId="6BF73B4C" w14:textId="77777777" w:rsidR="00D51241" w:rsidRDefault="00D51241"/>
    <w:p w14:paraId="06AAB4EB" w14:textId="5029ABF0" w:rsidR="00D51241" w:rsidRPr="0046743D" w:rsidRDefault="003036B8">
      <w:pPr>
        <w:rPr>
          <w:bCs/>
          <w:u w:val="single"/>
        </w:rPr>
      </w:pPr>
      <w:r>
        <w:rPr>
          <w:bCs/>
          <w:u w:val="single"/>
        </w:rPr>
        <w:t>T</w:t>
      </w:r>
      <w:r w:rsidR="00F8591B" w:rsidRPr="0046743D">
        <w:rPr>
          <w:bCs/>
          <w:u w:val="single"/>
        </w:rPr>
        <w:t>rvání imunity:</w:t>
      </w:r>
    </w:p>
    <w:p w14:paraId="5DEB5AD5" w14:textId="77777777" w:rsidR="00D51241" w:rsidRDefault="00D51241">
      <w:pPr>
        <w:rPr>
          <w:b/>
        </w:rPr>
      </w:pPr>
    </w:p>
    <w:p w14:paraId="290897D0" w14:textId="69B5FDD0" w:rsidR="00D51241" w:rsidRDefault="00F8591B">
      <w:pPr>
        <w:outlineLvl w:val="0"/>
      </w:pPr>
      <w:r>
        <w:rPr>
          <w:b/>
        </w:rPr>
        <w:t>Psi</w:t>
      </w:r>
      <w:r>
        <w:t>: 3 roky po primární vakcinaci.</w:t>
      </w:r>
    </w:p>
    <w:p w14:paraId="49B4D8C2" w14:textId="77777777" w:rsidR="00D51241" w:rsidRDefault="00D51241">
      <w:pPr>
        <w:outlineLvl w:val="0"/>
      </w:pPr>
    </w:p>
    <w:p w14:paraId="39EC6E48" w14:textId="22B84941" w:rsidR="00D51241" w:rsidRDefault="00F8591B">
      <w:pPr>
        <w:outlineLvl w:val="0"/>
      </w:pPr>
      <w:r>
        <w:rPr>
          <w:b/>
        </w:rPr>
        <w:t>Kočky, skot, prasata, ovce, kozy, koně a</w:t>
      </w:r>
      <w:r>
        <w:rPr>
          <w:b/>
          <w:sz w:val="20"/>
        </w:rPr>
        <w:t xml:space="preserve"> </w:t>
      </w:r>
      <w:r>
        <w:rPr>
          <w:b/>
        </w:rPr>
        <w:t>fretky:</w:t>
      </w:r>
      <w:r>
        <w:t xml:space="preserve"> 1 rok po primární vakcinaci a 2 roky po revakcinaci.</w:t>
      </w:r>
    </w:p>
    <w:p w14:paraId="3E4F97E6" w14:textId="77777777" w:rsidR="00D51241" w:rsidRDefault="00D51241">
      <w:pPr>
        <w:tabs>
          <w:tab w:val="clear" w:pos="567"/>
        </w:tabs>
        <w:spacing w:line="240" w:lineRule="auto"/>
        <w:rPr>
          <w:szCs w:val="22"/>
        </w:rPr>
      </w:pPr>
    </w:p>
    <w:p w14:paraId="0E8320EF" w14:textId="77777777" w:rsidR="00D51241" w:rsidRDefault="00F8591B">
      <w:pPr>
        <w:pStyle w:val="Style1"/>
        <w:keepNext/>
        <w:keepLines/>
      </w:pPr>
      <w:r>
        <w:lastRenderedPageBreak/>
        <w:t>3.3</w:t>
      </w:r>
      <w:r>
        <w:tab/>
        <w:t>Kontraindikace</w:t>
      </w:r>
    </w:p>
    <w:p w14:paraId="57932426" w14:textId="77777777" w:rsidR="00D51241" w:rsidRDefault="00D51241">
      <w:pPr>
        <w:keepNext/>
        <w:keepLines/>
      </w:pPr>
    </w:p>
    <w:p w14:paraId="42DEAFE7" w14:textId="53BECB85" w:rsidR="00D51241" w:rsidDel="00A741E2" w:rsidRDefault="00F8591B">
      <w:pPr>
        <w:keepNext/>
        <w:keepLines/>
      </w:pPr>
      <w:r w:rsidDel="00A741E2">
        <w:t>Nepoužívat u zvířat, která vykazují příznaky vztekliny, nebo u kterých je podezření, že byla infikována virem vztekliny.</w:t>
      </w:r>
    </w:p>
    <w:p w14:paraId="740F128C" w14:textId="77777777" w:rsidR="00D51241" w:rsidRDefault="00F8591B">
      <w:pPr>
        <w:keepNext/>
        <w:keepLines/>
      </w:pPr>
      <w:bookmarkStart w:id="1" w:name="_Hlk66374524"/>
      <w:r>
        <w:t>Nepoužívat v případech přecitlivělosti na adjuvans nebo na některou z pomocných látek.</w:t>
      </w:r>
    </w:p>
    <w:bookmarkEnd w:id="1"/>
    <w:p w14:paraId="014778B4" w14:textId="77777777" w:rsidR="00D51241" w:rsidRDefault="00D51241">
      <w:pPr>
        <w:tabs>
          <w:tab w:val="clear" w:pos="567"/>
        </w:tabs>
        <w:spacing w:line="240" w:lineRule="auto"/>
        <w:rPr>
          <w:szCs w:val="22"/>
        </w:rPr>
      </w:pPr>
    </w:p>
    <w:p w14:paraId="2DEE3DF9" w14:textId="77777777" w:rsidR="00D51241" w:rsidRDefault="00F8591B">
      <w:pPr>
        <w:pStyle w:val="Style1"/>
      </w:pPr>
      <w:r>
        <w:t>3.4</w:t>
      </w:r>
      <w:r>
        <w:tab/>
        <w:t>Zvláštní upozornění</w:t>
      </w:r>
    </w:p>
    <w:p w14:paraId="27CC5639" w14:textId="77777777" w:rsidR="00D51241" w:rsidRDefault="00D51241"/>
    <w:p w14:paraId="651482BD" w14:textId="77777777" w:rsidR="00D51241" w:rsidRDefault="00F8591B">
      <w:r>
        <w:t>Vakcinovat pouze zdravá zvířata.</w:t>
      </w:r>
    </w:p>
    <w:p w14:paraId="5EE86D6E" w14:textId="77777777" w:rsidR="00D51241" w:rsidRDefault="00D51241">
      <w:pPr>
        <w:tabs>
          <w:tab w:val="clear" w:pos="567"/>
        </w:tabs>
        <w:spacing w:line="240" w:lineRule="auto"/>
        <w:rPr>
          <w:szCs w:val="22"/>
        </w:rPr>
      </w:pPr>
    </w:p>
    <w:p w14:paraId="15BAF22D" w14:textId="77777777" w:rsidR="00D51241" w:rsidRDefault="00F8591B">
      <w:pPr>
        <w:pStyle w:val="Style1"/>
      </w:pPr>
      <w:r>
        <w:t>3.5</w:t>
      </w:r>
      <w:r>
        <w:tab/>
        <w:t>Zvláštní opatření pro použití</w:t>
      </w:r>
    </w:p>
    <w:p w14:paraId="3FE95A53" w14:textId="77777777" w:rsidR="00D51241" w:rsidRDefault="00D51241"/>
    <w:p w14:paraId="763B01E8" w14:textId="2A504804" w:rsidR="00D51241" w:rsidRDefault="00F8591B">
      <w:pPr>
        <w:outlineLvl w:val="0"/>
        <w:rPr>
          <w:u w:val="single"/>
        </w:rPr>
      </w:pPr>
      <w:r>
        <w:rPr>
          <w:u w:val="single"/>
        </w:rPr>
        <w:t xml:space="preserve">Zvláštní opatření pro </w:t>
      </w:r>
      <w:r w:rsidR="00D23FA1">
        <w:rPr>
          <w:u w:val="single"/>
        </w:rPr>
        <w:t xml:space="preserve">bezpečné </w:t>
      </w:r>
      <w:r>
        <w:rPr>
          <w:u w:val="single"/>
        </w:rPr>
        <w:t xml:space="preserve">použití u </w:t>
      </w:r>
      <w:r w:rsidR="00D23FA1">
        <w:rPr>
          <w:u w:val="single"/>
        </w:rPr>
        <w:t xml:space="preserve">cílových druhů </w:t>
      </w:r>
      <w:r>
        <w:rPr>
          <w:u w:val="single"/>
        </w:rPr>
        <w:t>zvířat</w:t>
      </w:r>
      <w:r w:rsidR="00C54C7A">
        <w:rPr>
          <w:u w:val="single"/>
        </w:rPr>
        <w:t>:</w:t>
      </w:r>
    </w:p>
    <w:p w14:paraId="50C526BA" w14:textId="77777777" w:rsidR="00D51241" w:rsidRDefault="00D51241"/>
    <w:p w14:paraId="366B9ABE" w14:textId="684059B5" w:rsidR="00D51241" w:rsidRDefault="00F8591B">
      <w:r>
        <w:t>Neuplatňuje se.</w:t>
      </w:r>
    </w:p>
    <w:p w14:paraId="591C3773" w14:textId="77777777" w:rsidR="00D51241" w:rsidRDefault="00D51241"/>
    <w:p w14:paraId="2A881B1C" w14:textId="4C526645" w:rsidR="00D51241" w:rsidRDefault="00F8591B">
      <w:pPr>
        <w:outlineLvl w:val="0"/>
        <w:rPr>
          <w:u w:val="single"/>
        </w:rPr>
      </w:pPr>
      <w:r>
        <w:rPr>
          <w:u w:val="single"/>
        </w:rPr>
        <w:t xml:space="preserve">Zvláštní opatření určené </w:t>
      </w:r>
      <w:r w:rsidR="00D23FA1">
        <w:rPr>
          <w:u w:val="single"/>
        </w:rPr>
        <w:t>pro osobu</w:t>
      </w:r>
      <w:r>
        <w:rPr>
          <w:u w:val="single"/>
        </w:rPr>
        <w:t>, kter</w:t>
      </w:r>
      <w:r w:rsidR="00D23FA1">
        <w:rPr>
          <w:u w:val="single"/>
        </w:rPr>
        <w:t>á</w:t>
      </w:r>
      <w:r>
        <w:rPr>
          <w:u w:val="single"/>
        </w:rPr>
        <w:t xml:space="preserve"> podáv</w:t>
      </w:r>
      <w:r w:rsidR="00D23FA1">
        <w:rPr>
          <w:u w:val="single"/>
        </w:rPr>
        <w:t>á</w:t>
      </w:r>
      <w:r>
        <w:rPr>
          <w:u w:val="single"/>
        </w:rPr>
        <w:t xml:space="preserve"> veterinární léčivý přípravek zvířatům</w:t>
      </w:r>
      <w:r w:rsidR="00DC15AD">
        <w:rPr>
          <w:u w:val="single"/>
        </w:rPr>
        <w:t>:</w:t>
      </w:r>
    </w:p>
    <w:p w14:paraId="4284BCF7" w14:textId="77777777" w:rsidR="00D51241" w:rsidRDefault="00D51241"/>
    <w:p w14:paraId="7952279E" w14:textId="102A455A" w:rsidR="00D51241" w:rsidRDefault="00F8591B">
      <w:pPr>
        <w:autoSpaceDE w:val="0"/>
        <w:autoSpaceDN w:val="0"/>
        <w:adjustRightInd w:val="0"/>
      </w:pPr>
      <w:r>
        <w:t xml:space="preserve">V případě náhodného sebepoškození injekčně </w:t>
      </w:r>
      <w:r w:rsidR="00D23FA1">
        <w:t xml:space="preserve">podaným </w:t>
      </w:r>
      <w:r>
        <w:t xml:space="preserve">přípravkem </w:t>
      </w:r>
      <w:r>
        <w:rPr>
          <w:rFonts w:ascii="TimesNewRoman,Italic" w:hAnsi="TimesNewRoman,Italic"/>
          <w:szCs w:val="22"/>
        </w:rPr>
        <w:t>vyhledejte ihned lékařskou pomoc a ukažte příbalovou informaci nebo etiketu praktickému lékaři</w:t>
      </w:r>
      <w:r>
        <w:t>.</w:t>
      </w:r>
    </w:p>
    <w:p w14:paraId="5FC6DB12" w14:textId="16B92329" w:rsidR="00D51241" w:rsidRDefault="00D51241">
      <w:pPr>
        <w:tabs>
          <w:tab w:val="clear" w:pos="567"/>
        </w:tabs>
        <w:spacing w:line="240" w:lineRule="auto"/>
        <w:rPr>
          <w:szCs w:val="22"/>
        </w:rPr>
      </w:pPr>
    </w:p>
    <w:p w14:paraId="60200237" w14:textId="77777777" w:rsidR="00A741E2" w:rsidRPr="00B41D57" w:rsidRDefault="00A741E2" w:rsidP="00A741E2">
      <w:pPr>
        <w:tabs>
          <w:tab w:val="clear" w:pos="567"/>
        </w:tabs>
        <w:spacing w:line="240" w:lineRule="auto"/>
        <w:rPr>
          <w:szCs w:val="22"/>
          <w:u w:val="single"/>
        </w:rPr>
      </w:pPr>
      <w:r w:rsidRPr="00B41D57">
        <w:rPr>
          <w:szCs w:val="22"/>
          <w:u w:val="single"/>
        </w:rPr>
        <w:t>Zvláštní opatření pro ochranu životního prostředí:</w:t>
      </w:r>
    </w:p>
    <w:p w14:paraId="4701F257" w14:textId="77777777" w:rsidR="00A741E2" w:rsidRPr="00B41D57" w:rsidRDefault="00A741E2" w:rsidP="00A741E2">
      <w:pPr>
        <w:tabs>
          <w:tab w:val="clear" w:pos="567"/>
        </w:tabs>
        <w:spacing w:line="240" w:lineRule="auto"/>
        <w:rPr>
          <w:szCs w:val="22"/>
        </w:rPr>
      </w:pPr>
    </w:p>
    <w:p w14:paraId="30BABED6" w14:textId="08695A43" w:rsidR="00A741E2" w:rsidRPr="00B41D57" w:rsidRDefault="00A741E2" w:rsidP="00A741E2">
      <w:pPr>
        <w:tabs>
          <w:tab w:val="clear" w:pos="567"/>
        </w:tabs>
        <w:spacing w:line="240" w:lineRule="auto"/>
        <w:rPr>
          <w:szCs w:val="22"/>
        </w:rPr>
      </w:pPr>
      <w:r w:rsidRPr="00B41D57">
        <w:t>Neuplatňuje se.</w:t>
      </w:r>
    </w:p>
    <w:p w14:paraId="57868EC5" w14:textId="77777777" w:rsidR="00A741E2" w:rsidRDefault="00A741E2">
      <w:pPr>
        <w:tabs>
          <w:tab w:val="clear" w:pos="567"/>
        </w:tabs>
        <w:spacing w:line="240" w:lineRule="auto"/>
        <w:rPr>
          <w:szCs w:val="22"/>
        </w:rPr>
      </w:pPr>
    </w:p>
    <w:p w14:paraId="6ACF3959" w14:textId="77777777" w:rsidR="00D51241" w:rsidRDefault="00F8591B">
      <w:pPr>
        <w:pStyle w:val="Style1"/>
        <w:ind w:left="0" w:firstLine="0"/>
      </w:pPr>
      <w:r>
        <w:t>3.6</w:t>
      </w:r>
      <w:r>
        <w:tab/>
        <w:t>Nežádoucí účinky</w:t>
      </w:r>
    </w:p>
    <w:p w14:paraId="2AD7F62E" w14:textId="5CBD1E8B" w:rsidR="00D51241" w:rsidRDefault="00D51241">
      <w:pPr>
        <w:rPr>
          <w:b/>
        </w:rPr>
      </w:pPr>
    </w:p>
    <w:p w14:paraId="47D7F866" w14:textId="1DBBCB90" w:rsidR="00A741E2" w:rsidRDefault="00A741E2" w:rsidP="00A741E2">
      <w:pPr>
        <w:outlineLvl w:val="0"/>
        <w:rPr>
          <w:b/>
          <w:bCs/>
        </w:rPr>
      </w:pPr>
      <w:r w:rsidRPr="0046743D">
        <w:rPr>
          <w:b/>
          <w:bCs/>
        </w:rPr>
        <w:t>Psi:</w:t>
      </w:r>
    </w:p>
    <w:p w14:paraId="31FD34D7" w14:textId="77777777" w:rsidR="006B4396" w:rsidRPr="0046743D" w:rsidRDefault="006B4396" w:rsidP="00A741E2">
      <w:pPr>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A741E2" w:rsidRPr="00B41D57" w14:paraId="4BD696CA" w14:textId="77777777" w:rsidTr="00A34D19">
        <w:tc>
          <w:tcPr>
            <w:tcW w:w="1957" w:type="pct"/>
          </w:tcPr>
          <w:p w14:paraId="62E2EC18" w14:textId="77777777" w:rsidR="00A741E2" w:rsidRPr="00B41D57" w:rsidRDefault="00A741E2" w:rsidP="00A34D19">
            <w:pPr>
              <w:spacing w:before="60" w:after="60"/>
              <w:rPr>
                <w:szCs w:val="22"/>
              </w:rPr>
            </w:pPr>
            <w:r w:rsidRPr="00B41D57">
              <w:t>Velmi vzácné</w:t>
            </w:r>
          </w:p>
          <w:p w14:paraId="36884988" w14:textId="77777777" w:rsidR="00A741E2" w:rsidRPr="00B41D57" w:rsidRDefault="00A741E2" w:rsidP="00A34D19">
            <w:pPr>
              <w:spacing w:before="60" w:after="60"/>
              <w:rPr>
                <w:szCs w:val="22"/>
              </w:rPr>
            </w:pPr>
            <w:r w:rsidRPr="001B7B38">
              <w:t>(&lt; 1 zvíře</w:t>
            </w:r>
            <w:r w:rsidRPr="00B41D57">
              <w:t xml:space="preserve"> / 10 000 ošetřených zvířat, včetně ojedinělých hlášení):</w:t>
            </w:r>
          </w:p>
        </w:tc>
        <w:tc>
          <w:tcPr>
            <w:tcW w:w="3043" w:type="pct"/>
            <w:hideMark/>
          </w:tcPr>
          <w:p w14:paraId="5E7DF1D4" w14:textId="40B350D5" w:rsidR="00A741E2" w:rsidRDefault="00A741E2" w:rsidP="00A34D19">
            <w:pPr>
              <w:spacing w:before="60" w:after="60"/>
            </w:pPr>
            <w:r>
              <w:t xml:space="preserve">otok v místě </w:t>
            </w:r>
            <w:r w:rsidR="007146F3">
              <w:t>injekčního podání</w:t>
            </w:r>
            <w:r w:rsidRPr="0046743D">
              <w:rPr>
                <w:vertAlign w:val="superscript"/>
              </w:rPr>
              <w:t>1</w:t>
            </w:r>
          </w:p>
          <w:p w14:paraId="2579C711" w14:textId="290381F4" w:rsidR="00A741E2" w:rsidRPr="00A741E2" w:rsidRDefault="00A741E2" w:rsidP="00A34D19">
            <w:pPr>
              <w:spacing w:before="60" w:after="60"/>
              <w:rPr>
                <w:iCs/>
                <w:szCs w:val="22"/>
              </w:rPr>
            </w:pPr>
            <w:r>
              <w:rPr>
                <w:iCs/>
                <w:szCs w:val="22"/>
              </w:rPr>
              <w:t>hypersenzitivní reakce</w:t>
            </w:r>
            <w:r w:rsidRPr="0046743D">
              <w:rPr>
                <w:iCs/>
                <w:szCs w:val="22"/>
                <w:vertAlign w:val="superscript"/>
              </w:rPr>
              <w:t>2</w:t>
            </w:r>
          </w:p>
        </w:tc>
      </w:tr>
    </w:tbl>
    <w:p w14:paraId="01A2957F" w14:textId="77777777" w:rsidR="002A69B3" w:rsidRPr="0046743D" w:rsidRDefault="002A69B3" w:rsidP="003409AA"/>
    <w:p w14:paraId="6A469A4B" w14:textId="5560DFE9" w:rsidR="003409AA" w:rsidRDefault="003409AA" w:rsidP="003409AA">
      <w:r w:rsidRPr="0046743D">
        <w:rPr>
          <w:vertAlign w:val="superscript"/>
        </w:rPr>
        <w:t>1</w:t>
      </w:r>
      <w:r>
        <w:t>Přechodný po subkutánním podání, který může dosáhnout průměr</w:t>
      </w:r>
      <w:r w:rsidR="00935B19">
        <w:t>u</w:t>
      </w:r>
      <w:r>
        <w:t xml:space="preserve"> do 10 mm a ve vzácných případech může být spojen s mírným neklidem. </w:t>
      </w:r>
      <w:r w:rsidR="00722A0E">
        <w:t>O</w:t>
      </w:r>
      <w:r>
        <w:t xml:space="preserve">bvykle vymizí během 10 dnů. </w:t>
      </w:r>
    </w:p>
    <w:p w14:paraId="587CD742" w14:textId="1CBDBE06" w:rsidR="00A741E2" w:rsidRDefault="003409AA" w:rsidP="00A741E2">
      <w:r w:rsidRPr="0046743D">
        <w:rPr>
          <w:vertAlign w:val="superscript"/>
        </w:rPr>
        <w:t>2</w:t>
      </w:r>
      <w:r w:rsidR="00722A0E">
        <w:t>J</w:t>
      </w:r>
      <w:r w:rsidR="00A741E2">
        <w:t>e třeba ihned použít vhodnou léčbu.</w:t>
      </w:r>
    </w:p>
    <w:p w14:paraId="01939218" w14:textId="2E8970C4" w:rsidR="00A741E2" w:rsidRDefault="00A741E2">
      <w:pPr>
        <w:rPr>
          <w:b/>
        </w:rPr>
      </w:pPr>
    </w:p>
    <w:p w14:paraId="48DFC394" w14:textId="59E0E084" w:rsidR="00A741E2" w:rsidRDefault="00A741E2" w:rsidP="00A741E2">
      <w:pPr>
        <w:outlineLvl w:val="0"/>
        <w:rPr>
          <w:b/>
          <w:bCs/>
        </w:rPr>
      </w:pPr>
      <w:r w:rsidRPr="0046743D">
        <w:rPr>
          <w:b/>
          <w:bCs/>
        </w:rPr>
        <w:t>Kočky, skot, prasata, ovce, kozy, koně a</w:t>
      </w:r>
      <w:r w:rsidRPr="0046743D">
        <w:rPr>
          <w:b/>
          <w:bCs/>
          <w:sz w:val="20"/>
        </w:rPr>
        <w:t xml:space="preserve"> </w:t>
      </w:r>
      <w:r w:rsidRPr="0046743D">
        <w:rPr>
          <w:b/>
          <w:bCs/>
        </w:rPr>
        <w:t>fretky:</w:t>
      </w:r>
    </w:p>
    <w:p w14:paraId="2311FB93" w14:textId="77777777" w:rsidR="006B4396" w:rsidRPr="0046743D" w:rsidRDefault="006B4396" w:rsidP="00A741E2">
      <w:pPr>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A741E2" w:rsidRPr="00B41D57" w14:paraId="22C3D803" w14:textId="77777777" w:rsidTr="00A34D19">
        <w:tc>
          <w:tcPr>
            <w:tcW w:w="1957" w:type="pct"/>
          </w:tcPr>
          <w:p w14:paraId="1FA029B7" w14:textId="77777777" w:rsidR="00A741E2" w:rsidRPr="00B41D57" w:rsidRDefault="00A741E2" w:rsidP="00A34D19">
            <w:pPr>
              <w:spacing w:before="60" w:after="60"/>
              <w:rPr>
                <w:szCs w:val="22"/>
              </w:rPr>
            </w:pPr>
            <w:r w:rsidRPr="00B41D57">
              <w:t>Velmi vzácné</w:t>
            </w:r>
          </w:p>
          <w:p w14:paraId="5E6D12D1" w14:textId="77777777" w:rsidR="00A741E2" w:rsidRPr="00B41D57" w:rsidRDefault="00A741E2" w:rsidP="00A34D19">
            <w:pPr>
              <w:spacing w:before="60" w:after="60"/>
              <w:rPr>
                <w:szCs w:val="22"/>
              </w:rPr>
            </w:pPr>
            <w:r w:rsidRPr="001B7B38">
              <w:t>(&lt; 1 zvíře</w:t>
            </w:r>
            <w:r w:rsidRPr="00B41D57">
              <w:t xml:space="preserve"> / 10 000 ošetřených zvířat, včetně ojedinělých hlášení):</w:t>
            </w:r>
          </w:p>
        </w:tc>
        <w:tc>
          <w:tcPr>
            <w:tcW w:w="3043" w:type="pct"/>
            <w:hideMark/>
          </w:tcPr>
          <w:p w14:paraId="27ACF0D1" w14:textId="5C0FA193" w:rsidR="00524E53" w:rsidRDefault="003409AA" w:rsidP="00A34D19">
            <w:pPr>
              <w:spacing w:before="60" w:after="60"/>
              <w:rPr>
                <w:vertAlign w:val="superscript"/>
              </w:rPr>
            </w:pPr>
            <w:r>
              <w:t xml:space="preserve">bolest v místě </w:t>
            </w:r>
            <w:r w:rsidR="00D63867">
              <w:t>injekčního podání</w:t>
            </w:r>
            <w:r w:rsidR="00722A0E" w:rsidRPr="0046743D">
              <w:rPr>
                <w:vertAlign w:val="superscript"/>
              </w:rPr>
              <w:t>1</w:t>
            </w:r>
            <w:r>
              <w:t xml:space="preserve">, otok v místě </w:t>
            </w:r>
            <w:r w:rsidR="004165D2">
              <w:t>injekčního podání</w:t>
            </w:r>
            <w:r w:rsidR="00722A0E" w:rsidRPr="0046743D">
              <w:rPr>
                <w:vertAlign w:val="superscript"/>
              </w:rPr>
              <w:t>2</w:t>
            </w:r>
          </w:p>
          <w:p w14:paraId="1977C4C1" w14:textId="1DECFCDA" w:rsidR="00A741E2" w:rsidRPr="00722A0E" w:rsidRDefault="00722A0E" w:rsidP="00A34D19">
            <w:pPr>
              <w:spacing w:before="60" w:after="60"/>
              <w:rPr>
                <w:iCs/>
                <w:szCs w:val="22"/>
              </w:rPr>
            </w:pPr>
            <w:r>
              <w:t>hypersenzitivní reakce</w:t>
            </w:r>
            <w:r w:rsidRPr="0046743D">
              <w:rPr>
                <w:vertAlign w:val="superscript"/>
              </w:rPr>
              <w:t>3</w:t>
            </w:r>
          </w:p>
        </w:tc>
      </w:tr>
    </w:tbl>
    <w:p w14:paraId="69B7D269" w14:textId="13427BC6" w:rsidR="00A741E2" w:rsidRDefault="00A741E2">
      <w:pPr>
        <w:rPr>
          <w:b/>
        </w:rPr>
      </w:pPr>
    </w:p>
    <w:p w14:paraId="789312D3" w14:textId="149AEA16" w:rsidR="00722A0E" w:rsidRPr="0046743D" w:rsidRDefault="00722A0E">
      <w:pPr>
        <w:rPr>
          <w:bCs/>
        </w:rPr>
      </w:pPr>
      <w:r w:rsidRPr="0046743D">
        <w:rPr>
          <w:bCs/>
          <w:vertAlign w:val="superscript"/>
        </w:rPr>
        <w:t>1</w:t>
      </w:r>
      <w:r>
        <w:rPr>
          <w:bCs/>
        </w:rPr>
        <w:t xml:space="preserve">Mírná a </w:t>
      </w:r>
      <w:r w:rsidR="00935B19">
        <w:rPr>
          <w:bCs/>
        </w:rPr>
        <w:t xml:space="preserve">spojená s místem </w:t>
      </w:r>
      <w:r w:rsidR="005C6321">
        <w:t>injekčního podání</w:t>
      </w:r>
      <w:r w:rsidR="00935B19">
        <w:rPr>
          <w:bCs/>
        </w:rPr>
        <w:t>.</w:t>
      </w:r>
    </w:p>
    <w:p w14:paraId="1C17243F" w14:textId="4A8AA20B" w:rsidR="001C6849" w:rsidRDefault="00935B19">
      <w:bookmarkStart w:id="2" w:name="_Hlk66374567"/>
      <w:r>
        <w:rPr>
          <w:vertAlign w:val="superscript"/>
        </w:rPr>
        <w:t>2</w:t>
      </w:r>
      <w:r w:rsidR="001C6849">
        <w:t>Přechodn</w:t>
      </w:r>
      <w:r w:rsidR="006963A1">
        <w:t>ý</w:t>
      </w:r>
      <w:r>
        <w:t>.</w:t>
      </w:r>
      <w:r w:rsidR="001C6849">
        <w:t xml:space="preserve"> </w:t>
      </w:r>
    </w:p>
    <w:p w14:paraId="7DD29D57" w14:textId="1A17B911" w:rsidR="00D51241" w:rsidRDefault="007C60F6" w:rsidP="0046743D">
      <w:pPr>
        <w:pStyle w:val="Odstavecseseznamem"/>
        <w:numPr>
          <w:ilvl w:val="0"/>
          <w:numId w:val="51"/>
        </w:numPr>
        <w:ind w:left="567" w:hanging="294"/>
      </w:pPr>
      <w:r>
        <w:t>p</w:t>
      </w:r>
      <w:r w:rsidRPr="001C6849">
        <w:t>o</w:t>
      </w:r>
      <w:r>
        <w:t xml:space="preserve"> intramuskulárním podání </w:t>
      </w:r>
      <w:r w:rsidR="003409AA">
        <w:t xml:space="preserve">může dosáhnout průměru </w:t>
      </w:r>
      <w:r w:rsidR="00935B19">
        <w:t xml:space="preserve">do </w:t>
      </w:r>
      <w:r w:rsidR="003409AA">
        <w:t>2 cm</w:t>
      </w:r>
      <w:r w:rsidR="001C6849">
        <w:t xml:space="preserve"> a</w:t>
      </w:r>
      <w:r w:rsidR="003409AA">
        <w:t xml:space="preserve"> obvykle vymizí během 7 dnů</w:t>
      </w:r>
      <w:r w:rsidR="009A0C18">
        <w:t>.</w:t>
      </w:r>
    </w:p>
    <w:p w14:paraId="6E87FCC4" w14:textId="7399F6BE" w:rsidR="00935B19" w:rsidRDefault="00935B19" w:rsidP="0046743D">
      <w:pPr>
        <w:pStyle w:val="Odstavecseseznamem"/>
        <w:numPr>
          <w:ilvl w:val="0"/>
          <w:numId w:val="51"/>
        </w:numPr>
        <w:ind w:left="567" w:hanging="283"/>
      </w:pPr>
      <w:r>
        <w:t>po subkutánním podání může dosáhnout průměr</w:t>
      </w:r>
      <w:r w:rsidR="006963A1">
        <w:t>u</w:t>
      </w:r>
      <w:r>
        <w:t xml:space="preserve"> do 10 mm a obvykle vymizí během 10 dnů. Ve vzácných případech může být spojen s mírným neklidem.</w:t>
      </w:r>
    </w:p>
    <w:p w14:paraId="69B24241" w14:textId="1B2385F6" w:rsidR="00935B19" w:rsidRDefault="00935B19" w:rsidP="0046743D">
      <w:r w:rsidRPr="0046743D">
        <w:rPr>
          <w:vertAlign w:val="superscript"/>
        </w:rPr>
        <w:t>3</w:t>
      </w:r>
      <w:r>
        <w:t>Je třeba ihned použít vhodnou léčbu.</w:t>
      </w:r>
    </w:p>
    <w:p w14:paraId="43C75588" w14:textId="77777777" w:rsidR="00935B19" w:rsidRDefault="00935B19" w:rsidP="00935B19"/>
    <w:p w14:paraId="1852C343" w14:textId="1DDF7CC8" w:rsidR="00882E84" w:rsidRDefault="00882E84" w:rsidP="00882E84">
      <w:bookmarkStart w:id="3" w:name="_Hlk66891708"/>
      <w:bookmarkEnd w:id="2"/>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Podrobné kontaktní údaje naleznete v příbalové informac</w:t>
      </w:r>
      <w:r w:rsidR="00935B19">
        <w:t>i</w:t>
      </w:r>
      <w:r w:rsidRPr="00B41D57">
        <w:t>.</w:t>
      </w:r>
    </w:p>
    <w:bookmarkEnd w:id="3"/>
    <w:p w14:paraId="7984E66A" w14:textId="77777777" w:rsidR="00D51241" w:rsidRDefault="00F8591B">
      <w:pPr>
        <w:pStyle w:val="Style1"/>
      </w:pPr>
      <w:r>
        <w:lastRenderedPageBreak/>
        <w:t>3.7</w:t>
      </w:r>
      <w:r>
        <w:tab/>
        <w:t>Použití v průběhu březosti, laktace nebo snášky</w:t>
      </w:r>
    </w:p>
    <w:p w14:paraId="7A886F0F" w14:textId="6DD25006" w:rsidR="00D51241" w:rsidRDefault="00D51241"/>
    <w:p w14:paraId="3854F136" w14:textId="3204E957" w:rsidR="00882E84" w:rsidRDefault="00882E84">
      <w:pPr>
        <w:rPr>
          <w:u w:val="single"/>
        </w:rPr>
      </w:pPr>
      <w:r w:rsidRPr="0046743D">
        <w:rPr>
          <w:u w:val="single"/>
        </w:rPr>
        <w:t>Březost a laktace:</w:t>
      </w:r>
    </w:p>
    <w:p w14:paraId="01787AA9" w14:textId="77777777" w:rsidR="00830265" w:rsidRDefault="00830265">
      <w:pPr>
        <w:rPr>
          <w:u w:val="single"/>
        </w:rPr>
      </w:pPr>
    </w:p>
    <w:p w14:paraId="5F198AB5" w14:textId="77777777" w:rsidR="00D51241" w:rsidRDefault="00F8591B">
      <w:pPr>
        <w:outlineLvl w:val="0"/>
      </w:pPr>
      <w:r>
        <w:t>Lze použít během březosti.</w:t>
      </w:r>
    </w:p>
    <w:p w14:paraId="71EB301F" w14:textId="77777777" w:rsidR="00D51241" w:rsidRDefault="00D51241">
      <w:pPr>
        <w:rPr>
          <w:color w:val="000000"/>
        </w:rPr>
      </w:pPr>
    </w:p>
    <w:p w14:paraId="66A20474" w14:textId="77777777" w:rsidR="00D51241" w:rsidRDefault="00F8591B">
      <w:pPr>
        <w:rPr>
          <w:color w:val="000000"/>
        </w:rPr>
      </w:pPr>
      <w:r>
        <w:rPr>
          <w:color w:val="000000"/>
        </w:rPr>
        <w:t>Vakcína nebyla rozsáhle testována u laktujících zvířat. Nicméně omezené údaje, které jsou k dispozici, naznačují, že podání vakcíny u laktujících zvířat nebude spojeno se zvýšeným výskytem nežádoucích účinků.</w:t>
      </w:r>
    </w:p>
    <w:p w14:paraId="7091C542" w14:textId="77777777" w:rsidR="00D51241" w:rsidRDefault="00D51241">
      <w:pPr>
        <w:tabs>
          <w:tab w:val="clear" w:pos="567"/>
        </w:tabs>
        <w:spacing w:line="240" w:lineRule="auto"/>
        <w:rPr>
          <w:szCs w:val="22"/>
        </w:rPr>
      </w:pPr>
    </w:p>
    <w:p w14:paraId="23495D21" w14:textId="77777777" w:rsidR="00D51241" w:rsidRDefault="00F8591B">
      <w:pPr>
        <w:pStyle w:val="Style1"/>
      </w:pPr>
      <w:r>
        <w:t>3.8</w:t>
      </w:r>
      <w:r>
        <w:tab/>
        <w:t>Interakce s jinými léčivými přípravky a další formy interakce</w:t>
      </w:r>
    </w:p>
    <w:p w14:paraId="5086810C" w14:textId="77777777" w:rsidR="00D51241" w:rsidRDefault="00D51241"/>
    <w:p w14:paraId="53117CD4" w14:textId="77777777" w:rsidR="00D51241" w:rsidRPr="0046743D" w:rsidRDefault="00F8591B">
      <w:pPr>
        <w:rPr>
          <w:u w:val="single"/>
          <w:lang w:val="en-US"/>
        </w:rPr>
      </w:pPr>
      <w:r>
        <w:rPr>
          <w:u w:val="single"/>
        </w:rPr>
        <w:t>Psi</w:t>
      </w:r>
    </w:p>
    <w:p w14:paraId="60EEB831" w14:textId="514AF49F" w:rsidR="00D51241" w:rsidRDefault="00F8591B">
      <w:pPr>
        <w:rPr>
          <w:iCs/>
          <w:szCs w:val="22"/>
        </w:rPr>
      </w:pPr>
      <w:r>
        <w:t>Dostupné údaje o bezpečnosti a účinnosti dokládají, že tato vakcína může být subkutánně podávána psům ve stejný den jako vakcín</w:t>
      </w:r>
      <w:r w:rsidR="00BB624F">
        <w:t>y</w:t>
      </w:r>
      <w:r>
        <w:t xml:space="preserve"> řady Vanguard (</w:t>
      </w:r>
      <w:r>
        <w:rPr>
          <w:iCs/>
          <w:szCs w:val="22"/>
        </w:rPr>
        <w:t xml:space="preserve">Vanguard 7, Vanguard Plus 7, Vanguard Plus 5, Vanguard Plus 5L, Vanguard Pup, Vanguard Puppy, Vanguard Plus Puppy, Vanguard CPV, Vanguard CPV +L, Vanguard DA2Pi, Vanguard DA2Pi+L, Vanguard Lepto </w:t>
      </w:r>
      <w:r w:rsidR="00FA62CD">
        <w:rPr>
          <w:iCs/>
          <w:szCs w:val="22"/>
        </w:rPr>
        <w:t>či</w:t>
      </w:r>
      <w:r>
        <w:rPr>
          <w:iCs/>
          <w:szCs w:val="22"/>
        </w:rPr>
        <w:t>; tam, kde je schváleno), a to buď smícháním v jedné stříkačce, nebo podáním na různá injekční místa. Trvání imunity pro vakcíny řady Vanguard při použití s Versiguard Rabies nebylo stanoveno.</w:t>
      </w:r>
    </w:p>
    <w:p w14:paraId="411D0E36" w14:textId="77777777" w:rsidR="00D51241" w:rsidRDefault="00D51241">
      <w:pPr>
        <w:rPr>
          <w:iCs/>
          <w:szCs w:val="22"/>
        </w:rPr>
      </w:pPr>
    </w:p>
    <w:p w14:paraId="12B7025D" w14:textId="1A24FA31" w:rsidR="00D51241" w:rsidRDefault="00F8591B">
      <w:r>
        <w:t xml:space="preserve">Po současném podání vakcíny Versiguard Rabies a jiných vakcín řady Vanguard pro psy se může u psů vyskytnout přechodný otok v místě </w:t>
      </w:r>
      <w:r w:rsidR="008B187C">
        <w:t xml:space="preserve">injekčního podání </w:t>
      </w:r>
      <w:r>
        <w:t>(do velikosti 6 cm) a přechodný otok lymfatických uzlin pod dolní čelistí nebo před lopatkou 4 hodiny po vakcinaci. Tyto reakce vymizí během 24 hodin.</w:t>
      </w:r>
    </w:p>
    <w:p w14:paraId="11E26DF9" w14:textId="77777777" w:rsidR="00D51241" w:rsidRDefault="00D51241"/>
    <w:p w14:paraId="36A1A82C" w14:textId="77777777" w:rsidR="00D51241" w:rsidRDefault="00F8591B">
      <w:r>
        <w:t>Dostupné údaje o bezpečnosti a účinnosti dokládají, že tato vakcína může být použita jako rozpouštědlo pro živé vakcíny řady Versican Plus (Versican Plus DHPPi, DHP, DP, P a Pi) a podávána subkutánně psům. Po podání smíchané vakcíny s vakcínami Versican Plus se může u vakcinovaných psů často objevit otok (až 5 cm) v místě podání. Občas může být otok bolestivý, teplý nebo zarudlý. Každý takový otok spontánně odezní nebo se značně zmenší do 14 dní po vakcinaci. Ve vzácných případech se mohou objevit gastrointestinální příznaky jako je diarea a zvracení nebo anorexie a snížená aktivita.</w:t>
      </w:r>
    </w:p>
    <w:p w14:paraId="72BD7B18" w14:textId="37B68A01" w:rsidR="00D51241" w:rsidRDefault="00D51241"/>
    <w:p w14:paraId="55219524" w14:textId="77777777" w:rsidR="00BB624F" w:rsidRDefault="00BB624F" w:rsidP="00BB624F">
      <w:pPr>
        <w:widowControl w:val="0"/>
        <w:autoSpaceDE w:val="0"/>
        <w:autoSpaceDN w:val="0"/>
        <w:adjustRightInd w:val="0"/>
        <w:rPr>
          <w:u w:val="single"/>
        </w:rPr>
      </w:pPr>
      <w:r>
        <w:rPr>
          <w:u w:val="single"/>
        </w:rPr>
        <w:t>Použití jako rozpouštědlo pro vakcíny řady Versican Plus</w:t>
      </w:r>
    </w:p>
    <w:p w14:paraId="04635894" w14:textId="52E28FA0" w:rsidR="00BB624F" w:rsidRDefault="00BB624F" w:rsidP="00BB624F">
      <w:pPr>
        <w:widowControl w:val="0"/>
        <w:autoSpaceDE w:val="0"/>
        <w:autoSpaceDN w:val="0"/>
        <w:adjustRightInd w:val="0"/>
      </w:pPr>
      <w:r>
        <w:t xml:space="preserve">Obsah jedné </w:t>
      </w:r>
      <w:r w:rsidR="00A34D19">
        <w:t>lahvičky</w:t>
      </w:r>
      <w:r>
        <w:t xml:space="preserve"> vakcíny Versican Plus rekonstituovat obsahem jedné l</w:t>
      </w:r>
      <w:r w:rsidR="00A34D19">
        <w:t>ahvičky</w:t>
      </w:r>
      <w:r>
        <w:t xml:space="preserve"> obsahující 1 dávku Versiguard Rabies (místo rozpouštědla). Po promíchání by měl mít obsah </w:t>
      </w:r>
      <w:r w:rsidR="003329EE">
        <w:t>lahvičky</w:t>
      </w:r>
      <w:r>
        <w:t xml:space="preserve"> růžovou/červenou nebo nažloutlou barvu s lehkou opalescencí. Smíšené vakcíny by měly být podány okamžitě subkutánní cestou.</w:t>
      </w:r>
    </w:p>
    <w:p w14:paraId="7249D8B7" w14:textId="77777777" w:rsidR="00BB624F" w:rsidRDefault="00BB624F" w:rsidP="00BB624F">
      <w:pPr>
        <w:widowControl w:val="0"/>
        <w:autoSpaceDE w:val="0"/>
        <w:autoSpaceDN w:val="0"/>
        <w:adjustRightInd w:val="0"/>
      </w:pPr>
    </w:p>
    <w:p w14:paraId="160BD21A" w14:textId="77777777" w:rsidR="00BB624F" w:rsidRDefault="00BB624F" w:rsidP="00BB624F">
      <w:pPr>
        <w:widowControl w:val="0"/>
        <w:autoSpaceDE w:val="0"/>
        <w:autoSpaceDN w:val="0"/>
        <w:adjustRightInd w:val="0"/>
        <w:outlineLvl w:val="0"/>
        <w:rPr>
          <w:u w:val="single"/>
        </w:rPr>
      </w:pPr>
      <w:r>
        <w:rPr>
          <w:u w:val="single"/>
        </w:rPr>
        <w:t>Souběžné podání s vakcínami řady Vanguard pro psy</w:t>
      </w:r>
    </w:p>
    <w:p w14:paraId="5E87FF64" w14:textId="77777777" w:rsidR="00BB624F" w:rsidRDefault="00BB624F" w:rsidP="00BB624F">
      <w:pPr>
        <w:widowControl w:val="0"/>
        <w:autoSpaceDE w:val="0"/>
        <w:autoSpaceDN w:val="0"/>
        <w:adjustRightInd w:val="0"/>
      </w:pPr>
      <w:r>
        <w:t>Pro smíchání vakcín rekonstituujte vakcíny Vanguard podle pokynů v jejich SPC. Lahvičku s rekonstituovanou vakcínou dobře protřepejte a poté smíchejte s 1 ml vakcíny Versiguard Rabies buď v lahvičce Versiguard Rabies nebo v injekční stříkačce. Před použitím Versiguard Rabies dobře protřepejte. Před použitím smíchané vakcíny jemně protřepejte a poté podávejte subkutánně.</w:t>
      </w:r>
    </w:p>
    <w:p w14:paraId="70D92306" w14:textId="77777777" w:rsidR="00BB624F" w:rsidRDefault="00BB624F"/>
    <w:p w14:paraId="6A284320" w14:textId="77777777" w:rsidR="00D51241" w:rsidRDefault="00F8591B">
      <w:pPr>
        <w:rPr>
          <w:u w:val="single"/>
        </w:rPr>
      </w:pPr>
      <w:r>
        <w:rPr>
          <w:u w:val="single"/>
        </w:rPr>
        <w:t>Ostatní cílové druhy</w:t>
      </w:r>
    </w:p>
    <w:p w14:paraId="25A402C3" w14:textId="77777777" w:rsidR="00D51241" w:rsidRDefault="00F8591B">
      <w:r>
        <w:t>Nejsou dostupné informace o bezpečnosti a účinnosti této vakcíny, pokud je podávána zároveň s jiným veterinárním léčivým přípravkem. Rozhodnutí o použití této vakcíny před nebo po jakémkoliv jiném veterinárním léčivém přípravku musí být provedeno na základě zvážení jednotlivých případů.</w:t>
      </w:r>
    </w:p>
    <w:p w14:paraId="200AA80B" w14:textId="77777777" w:rsidR="00D51241" w:rsidRDefault="00D51241">
      <w:pPr>
        <w:tabs>
          <w:tab w:val="clear" w:pos="567"/>
        </w:tabs>
        <w:spacing w:line="240" w:lineRule="auto"/>
        <w:rPr>
          <w:szCs w:val="22"/>
        </w:rPr>
      </w:pPr>
    </w:p>
    <w:p w14:paraId="53DD601F" w14:textId="77777777" w:rsidR="00D51241" w:rsidRDefault="00F8591B">
      <w:pPr>
        <w:pStyle w:val="Style1"/>
      </w:pPr>
      <w:r>
        <w:t>3.9</w:t>
      </w:r>
      <w:r>
        <w:tab/>
        <w:t>Cesty podání a dávkování</w:t>
      </w:r>
    </w:p>
    <w:p w14:paraId="6EBD72F4" w14:textId="77777777" w:rsidR="00D51241" w:rsidRDefault="00D51241"/>
    <w:p w14:paraId="74EFF7D8" w14:textId="77777777" w:rsidR="00D51241" w:rsidRDefault="00F8591B">
      <w:pPr>
        <w:widowControl w:val="0"/>
        <w:autoSpaceDE w:val="0"/>
        <w:autoSpaceDN w:val="0"/>
        <w:adjustRightInd w:val="0"/>
      </w:pPr>
      <w:r>
        <w:t>Psi: podat injekčně subkutánně.</w:t>
      </w:r>
    </w:p>
    <w:p w14:paraId="35040764" w14:textId="77777777" w:rsidR="00D51241" w:rsidRDefault="00F8591B">
      <w:pPr>
        <w:widowControl w:val="0"/>
        <w:autoSpaceDE w:val="0"/>
        <w:autoSpaceDN w:val="0"/>
        <w:adjustRightInd w:val="0"/>
      </w:pPr>
      <w:r>
        <w:t>Všechny ostatní cílové druhy: podat injekčně subkutánně nebo intramuskulárně.</w:t>
      </w:r>
    </w:p>
    <w:p w14:paraId="769C4CC9" w14:textId="77777777" w:rsidR="00D51241" w:rsidRDefault="00D51241">
      <w:pPr>
        <w:widowControl w:val="0"/>
        <w:autoSpaceDE w:val="0"/>
        <w:autoSpaceDN w:val="0"/>
        <w:adjustRightInd w:val="0"/>
      </w:pPr>
    </w:p>
    <w:p w14:paraId="653AA378" w14:textId="77777777" w:rsidR="00D51241" w:rsidRDefault="00F8591B">
      <w:pPr>
        <w:widowControl w:val="0"/>
        <w:autoSpaceDE w:val="0"/>
        <w:autoSpaceDN w:val="0"/>
        <w:adjustRightInd w:val="0"/>
      </w:pPr>
      <w:r>
        <w:t xml:space="preserve">Před použitím protřepat. </w:t>
      </w:r>
    </w:p>
    <w:p w14:paraId="159E1487" w14:textId="77777777" w:rsidR="00D51241" w:rsidRDefault="00D51241">
      <w:pPr>
        <w:widowControl w:val="0"/>
        <w:autoSpaceDE w:val="0"/>
        <w:autoSpaceDN w:val="0"/>
        <w:adjustRightInd w:val="0"/>
      </w:pPr>
    </w:p>
    <w:p w14:paraId="6C864207" w14:textId="77777777" w:rsidR="00D51241" w:rsidRDefault="00F8591B">
      <w:pPr>
        <w:widowControl w:val="0"/>
        <w:autoSpaceDE w:val="0"/>
        <w:autoSpaceDN w:val="0"/>
        <w:adjustRightInd w:val="0"/>
        <w:rPr>
          <w:u w:val="single"/>
        </w:rPr>
      </w:pPr>
      <w:r>
        <w:rPr>
          <w:u w:val="single"/>
        </w:rPr>
        <w:t>Dávkování:</w:t>
      </w:r>
    </w:p>
    <w:p w14:paraId="13A907BF" w14:textId="58ACE1B6" w:rsidR="00D51241" w:rsidRDefault="00F8591B">
      <w:pPr>
        <w:widowControl w:val="0"/>
        <w:autoSpaceDE w:val="0"/>
        <w:autoSpaceDN w:val="0"/>
        <w:adjustRightInd w:val="0"/>
      </w:pPr>
      <w:r>
        <w:t xml:space="preserve">Jedna dávka 1 ml je dostatečná bez ohledu na věk, hmotnost nebo </w:t>
      </w:r>
      <w:r w:rsidR="00BB624F">
        <w:t xml:space="preserve">druh </w:t>
      </w:r>
      <w:r>
        <w:t>zvířete.</w:t>
      </w:r>
    </w:p>
    <w:p w14:paraId="569ADA1D" w14:textId="77777777" w:rsidR="00D51241" w:rsidRDefault="00D51241">
      <w:pPr>
        <w:widowControl w:val="0"/>
        <w:autoSpaceDE w:val="0"/>
        <w:autoSpaceDN w:val="0"/>
        <w:adjustRightInd w:val="0"/>
        <w:rPr>
          <w:u w:val="single"/>
        </w:rPr>
      </w:pPr>
    </w:p>
    <w:p w14:paraId="0DAE7F6D" w14:textId="7B5BF53B" w:rsidR="00D51241" w:rsidRDefault="00882E84">
      <w:pPr>
        <w:widowControl w:val="0"/>
        <w:autoSpaceDE w:val="0"/>
        <w:autoSpaceDN w:val="0"/>
        <w:adjustRightInd w:val="0"/>
        <w:outlineLvl w:val="0"/>
        <w:rPr>
          <w:u w:val="single"/>
        </w:rPr>
      </w:pPr>
      <w:r>
        <w:rPr>
          <w:u w:val="single"/>
        </w:rPr>
        <w:t>Schéma p</w:t>
      </w:r>
      <w:r w:rsidR="00F8591B">
        <w:rPr>
          <w:u w:val="single"/>
        </w:rPr>
        <w:t>rimární vakcinace:</w:t>
      </w:r>
    </w:p>
    <w:p w14:paraId="18C78EC8" w14:textId="77777777" w:rsidR="00D51241" w:rsidRDefault="00F8591B">
      <w:pPr>
        <w:widowControl w:val="0"/>
        <w:autoSpaceDE w:val="0"/>
        <w:autoSpaceDN w:val="0"/>
        <w:adjustRightInd w:val="0"/>
      </w:pPr>
      <w:r>
        <w:t>Zvířata všech cílových druhů se mohou vakcinovat od 12 týdnů věku.</w:t>
      </w:r>
    </w:p>
    <w:p w14:paraId="0AEC5506" w14:textId="77777777" w:rsidR="00D51241" w:rsidRDefault="00F8591B">
      <w:pPr>
        <w:widowControl w:val="0"/>
        <w:autoSpaceDE w:val="0"/>
        <w:autoSpaceDN w:val="0"/>
        <w:adjustRightInd w:val="0"/>
      </w:pPr>
      <w:r>
        <w:t>Primární vakcinace je jednou vakcinační dávkou.</w:t>
      </w:r>
    </w:p>
    <w:p w14:paraId="27868EE3" w14:textId="77777777" w:rsidR="00D51241" w:rsidRDefault="00D51241">
      <w:pPr>
        <w:widowControl w:val="0"/>
        <w:autoSpaceDE w:val="0"/>
        <w:autoSpaceDN w:val="0"/>
        <w:adjustRightInd w:val="0"/>
      </w:pPr>
    </w:p>
    <w:p w14:paraId="70246DC8" w14:textId="11DBCAC7" w:rsidR="00D51241" w:rsidRDefault="00882E84">
      <w:pPr>
        <w:widowControl w:val="0"/>
        <w:autoSpaceDE w:val="0"/>
        <w:autoSpaceDN w:val="0"/>
        <w:adjustRightInd w:val="0"/>
        <w:outlineLvl w:val="0"/>
        <w:rPr>
          <w:u w:val="single"/>
        </w:rPr>
      </w:pPr>
      <w:r>
        <w:rPr>
          <w:u w:val="single"/>
        </w:rPr>
        <w:t>Schéma r</w:t>
      </w:r>
      <w:r w:rsidR="00F8591B">
        <w:rPr>
          <w:u w:val="single"/>
        </w:rPr>
        <w:t>evakcinace:</w:t>
      </w:r>
    </w:p>
    <w:p w14:paraId="1E9577B5" w14:textId="37FEEEF6" w:rsidR="00D51241" w:rsidRDefault="00F8591B">
      <w:pPr>
        <w:widowControl w:val="0"/>
        <w:autoSpaceDE w:val="0"/>
        <w:autoSpaceDN w:val="0"/>
        <w:adjustRightInd w:val="0"/>
      </w:pPr>
      <w:r>
        <w:rPr>
          <w:b/>
        </w:rPr>
        <w:t xml:space="preserve">Psi: </w:t>
      </w:r>
      <w:r w:rsidR="00EB05BE">
        <w:t>j</w:t>
      </w:r>
      <w:r>
        <w:t>edna dávka Versiguard Rabies každé 3 roky. Titr protilátek klesá v průběhu tříletého trvání imunity, psi jsou však při čelenžním testu chráněni. V případě, že cestujete do rizikových oblastí nebo mimo EU, může veterinární lékař podat další dávku vakcíny proti vzteklině, aby si byl jistý, že vakcinovaní psi dosáhnou titru protilátek ≥ 0,5 IU/ml, což je obecně považováno za dostatečnou ochranu a psi tak splňují podmínky testu pro cestování (titr protilátek ≥ 0,5 IU/ml).</w:t>
      </w:r>
    </w:p>
    <w:p w14:paraId="671E0F5A" w14:textId="77777777" w:rsidR="00D51241" w:rsidRDefault="00D51241">
      <w:pPr>
        <w:widowControl w:val="0"/>
        <w:autoSpaceDE w:val="0"/>
        <w:autoSpaceDN w:val="0"/>
        <w:adjustRightInd w:val="0"/>
      </w:pPr>
    </w:p>
    <w:p w14:paraId="38147C8F" w14:textId="1D77AD0E" w:rsidR="00D51241" w:rsidRDefault="00F8591B">
      <w:pPr>
        <w:widowControl w:val="0"/>
        <w:autoSpaceDE w:val="0"/>
        <w:autoSpaceDN w:val="0"/>
        <w:adjustRightInd w:val="0"/>
      </w:pPr>
      <w:r>
        <w:rPr>
          <w:b/>
        </w:rPr>
        <w:t>Kočky, skot, prasata, ovce, kozy, koně a</w:t>
      </w:r>
      <w:r>
        <w:rPr>
          <w:b/>
          <w:sz w:val="20"/>
        </w:rPr>
        <w:t xml:space="preserve"> </w:t>
      </w:r>
      <w:r>
        <w:rPr>
          <w:b/>
        </w:rPr>
        <w:t>fretky:</w:t>
      </w:r>
      <w:r w:rsidR="00EB05BE">
        <w:t xml:space="preserve"> z</w:t>
      </w:r>
      <w:r>
        <w:t>vířata by měla být revakcinována jednou dávkou vakcíny 1 rok po primární vakcinaci.</w:t>
      </w:r>
    </w:p>
    <w:p w14:paraId="04FB4DCC" w14:textId="77777777" w:rsidR="00D51241" w:rsidRDefault="00D51241">
      <w:pPr>
        <w:widowControl w:val="0"/>
        <w:autoSpaceDE w:val="0"/>
        <w:autoSpaceDN w:val="0"/>
        <w:adjustRightInd w:val="0"/>
      </w:pPr>
    </w:p>
    <w:p w14:paraId="37E44867" w14:textId="77777777" w:rsidR="00D51241" w:rsidRDefault="00F8591B">
      <w:pPr>
        <w:widowControl w:val="0"/>
        <w:autoSpaceDE w:val="0"/>
        <w:autoSpaceDN w:val="0"/>
        <w:adjustRightInd w:val="0"/>
      </w:pPr>
      <w:r>
        <w:t>Po první revakcinaci (podané 1 rok po primární vakcinaci) by měla být zvířata revakcinována každé 2 roky jednou dávkou vakcíny.</w:t>
      </w:r>
    </w:p>
    <w:p w14:paraId="4BBA6139" w14:textId="77777777" w:rsidR="00D51241" w:rsidRDefault="00D51241">
      <w:pPr>
        <w:widowControl w:val="0"/>
        <w:autoSpaceDE w:val="0"/>
        <w:autoSpaceDN w:val="0"/>
        <w:adjustRightInd w:val="0"/>
      </w:pPr>
    </w:p>
    <w:p w14:paraId="18FF16A4" w14:textId="77777777" w:rsidR="00D51241" w:rsidRDefault="00D51241">
      <w:pPr>
        <w:tabs>
          <w:tab w:val="clear" w:pos="567"/>
        </w:tabs>
        <w:spacing w:line="240" w:lineRule="auto"/>
        <w:rPr>
          <w:szCs w:val="22"/>
        </w:rPr>
      </w:pPr>
    </w:p>
    <w:p w14:paraId="0D144847" w14:textId="77777777" w:rsidR="00D51241" w:rsidRDefault="00F8591B">
      <w:pPr>
        <w:pStyle w:val="Style1"/>
      </w:pPr>
      <w:r>
        <w:t>3.10</w:t>
      </w:r>
      <w:r>
        <w:tab/>
        <w:t xml:space="preserve">Příznaky předávkování (a kde je relevantní, první pomoc a antidota) </w:t>
      </w:r>
    </w:p>
    <w:p w14:paraId="5E259632" w14:textId="77777777" w:rsidR="00D51241" w:rsidRDefault="00D51241"/>
    <w:p w14:paraId="62FFE42A" w14:textId="77777777" w:rsidR="00D51241" w:rsidRDefault="00F8591B">
      <w:r>
        <w:t xml:space="preserve">Lokální reakce po subkutánním podání nadměrné dávky byly větší (do </w:t>
      </w:r>
      <w:smartTag w:uri="urn:schemas-microsoft-com:office:smarttags" w:element="metricconverter">
        <w:smartTagPr>
          <w:attr w:name="ProductID" w:val="12 mm"/>
        </w:smartTagPr>
        <w:r>
          <w:t>12 mm</w:t>
        </w:r>
      </w:smartTag>
      <w:r>
        <w:t xml:space="preserve"> v průměru) jako po standardní dávce.</w:t>
      </w:r>
    </w:p>
    <w:p w14:paraId="0DE0FD99" w14:textId="77777777" w:rsidR="00D51241" w:rsidRDefault="00D51241">
      <w:pPr>
        <w:tabs>
          <w:tab w:val="clear" w:pos="567"/>
        </w:tabs>
        <w:spacing w:line="240" w:lineRule="auto"/>
        <w:rPr>
          <w:szCs w:val="22"/>
        </w:rPr>
      </w:pPr>
    </w:p>
    <w:p w14:paraId="0B6D7DFF" w14:textId="77777777" w:rsidR="00D51241" w:rsidRDefault="00F8591B">
      <w:pPr>
        <w:pStyle w:val="Style1"/>
      </w:pPr>
      <w:r>
        <w:t>3.11</w:t>
      </w:r>
      <w:r>
        <w:tab/>
        <w:t>Zvláštní omezení pro použití a zvláštní podmínky pro použití, včetně omezení používání antimikrobních a antiparazitárních veterinárních léčivých přípravků, za účelem snížení rizika rozvoje rezistence</w:t>
      </w:r>
    </w:p>
    <w:p w14:paraId="028767F2" w14:textId="77777777" w:rsidR="00D51241" w:rsidRDefault="00D51241"/>
    <w:p w14:paraId="1FAB6D42" w14:textId="19CC4968" w:rsidR="00D51241" w:rsidRDefault="00F8591B">
      <w:r>
        <w:t xml:space="preserve">Národní legislativa na kontrolu vztekliny může vyžadovat odlišný vakcinační program, než je doporučen v odstavci </w:t>
      </w:r>
      <w:r w:rsidR="00882E84">
        <w:t>3</w:t>
      </w:r>
      <w:r>
        <w:t>.9 (tj. častější vakcinace) nebo může omezovat vakcinaci proti vzteklině pro určité cílové druhy.</w:t>
      </w:r>
    </w:p>
    <w:p w14:paraId="3B458A52" w14:textId="77777777" w:rsidR="00882E84" w:rsidRDefault="00882E84" w:rsidP="00882E84">
      <w:pPr>
        <w:pStyle w:val="BodytextAgency"/>
        <w:spacing w:after="0" w:line="240" w:lineRule="auto"/>
        <w:rPr>
          <w:rFonts w:ascii="Times New Roman" w:hAnsi="Times New Roman"/>
          <w:sz w:val="22"/>
          <w:szCs w:val="22"/>
        </w:rPr>
      </w:pPr>
      <w:bookmarkStart w:id="4" w:name="_Hlk82067277"/>
    </w:p>
    <w:p w14:paraId="61E7DF5E" w14:textId="05BD3A1C" w:rsidR="00882E84" w:rsidRPr="00B41D57" w:rsidRDefault="00882E84" w:rsidP="00882E84">
      <w:pPr>
        <w:pStyle w:val="BodytextAgency"/>
        <w:spacing w:after="0" w:line="240" w:lineRule="auto"/>
        <w:rPr>
          <w:rFonts w:ascii="Times New Roman" w:hAnsi="Times New Roman"/>
          <w:sz w:val="22"/>
          <w:szCs w:val="22"/>
        </w:rPr>
      </w:pPr>
      <w:r w:rsidRPr="00DD669D">
        <w:rPr>
          <w:rFonts w:ascii="Times New Roman" w:hAnsi="Times New Roman"/>
          <w:sz w:val="22"/>
          <w:szCs w:val="22"/>
        </w:rPr>
        <w:t>Pro tento přípravek se vyžaduje úřední uvolňování šarží státní kontrolní autoritou.</w:t>
      </w:r>
    </w:p>
    <w:bookmarkEnd w:id="4"/>
    <w:p w14:paraId="1CE3956B" w14:textId="77777777" w:rsidR="00882E84" w:rsidRDefault="00882E84">
      <w:pPr>
        <w:tabs>
          <w:tab w:val="clear" w:pos="567"/>
        </w:tabs>
        <w:spacing w:line="240" w:lineRule="auto"/>
        <w:rPr>
          <w:szCs w:val="22"/>
        </w:rPr>
      </w:pPr>
    </w:p>
    <w:p w14:paraId="0D86B28B" w14:textId="77777777" w:rsidR="00D51241" w:rsidRDefault="00F8591B">
      <w:pPr>
        <w:pStyle w:val="Style1"/>
      </w:pPr>
      <w:r>
        <w:t>3.12</w:t>
      </w:r>
      <w:r>
        <w:tab/>
        <w:t>Ochranné lhůty</w:t>
      </w:r>
    </w:p>
    <w:p w14:paraId="037C2D41" w14:textId="77777777" w:rsidR="00D51241" w:rsidRDefault="00D51241">
      <w:pPr>
        <w:tabs>
          <w:tab w:val="clear" w:pos="567"/>
        </w:tabs>
        <w:spacing w:line="240" w:lineRule="auto"/>
        <w:rPr>
          <w:szCs w:val="22"/>
        </w:rPr>
      </w:pPr>
    </w:p>
    <w:p w14:paraId="4DE0D747" w14:textId="4A3BEBE9" w:rsidR="00D51241" w:rsidRDefault="00F8591B">
      <w:r>
        <w:t xml:space="preserve">Psi, kočky, fretky: </w:t>
      </w:r>
      <w:r w:rsidR="003036B8" w:rsidRPr="00B41D57">
        <w:t>Neuplatňuje se.</w:t>
      </w:r>
    </w:p>
    <w:p w14:paraId="45AF8F44" w14:textId="6BEFBE6A" w:rsidR="00D51241" w:rsidRDefault="00F8591B">
      <w:r>
        <w:t>Skot, prasata, ovce, kozy, koně: Bez ochranných lhůt.</w:t>
      </w:r>
    </w:p>
    <w:p w14:paraId="7B1800B0" w14:textId="77777777" w:rsidR="00D51241" w:rsidRDefault="00D51241">
      <w:pPr>
        <w:tabs>
          <w:tab w:val="clear" w:pos="567"/>
        </w:tabs>
        <w:spacing w:line="240" w:lineRule="auto"/>
        <w:rPr>
          <w:szCs w:val="22"/>
        </w:rPr>
      </w:pPr>
    </w:p>
    <w:p w14:paraId="62DF49BC" w14:textId="77777777" w:rsidR="00D51241" w:rsidRDefault="00D51241">
      <w:pPr>
        <w:tabs>
          <w:tab w:val="clear" w:pos="567"/>
        </w:tabs>
        <w:spacing w:line="240" w:lineRule="auto"/>
        <w:rPr>
          <w:szCs w:val="22"/>
        </w:rPr>
      </w:pPr>
    </w:p>
    <w:p w14:paraId="2B1C9D6C" w14:textId="77777777" w:rsidR="00D51241" w:rsidRDefault="00F8591B">
      <w:pPr>
        <w:pStyle w:val="Style1"/>
      </w:pPr>
      <w:r>
        <w:t>4.</w:t>
      </w:r>
      <w:r>
        <w:tab/>
        <w:t>IMUNOLOGICKÉ INFORMACE</w:t>
      </w:r>
    </w:p>
    <w:p w14:paraId="03CFEFD6" w14:textId="77777777" w:rsidR="00D51241" w:rsidRDefault="00D51241">
      <w:pPr>
        <w:tabs>
          <w:tab w:val="clear" w:pos="567"/>
        </w:tabs>
        <w:spacing w:line="240" w:lineRule="auto"/>
        <w:rPr>
          <w:szCs w:val="22"/>
        </w:rPr>
      </w:pPr>
    </w:p>
    <w:p w14:paraId="33383DA8" w14:textId="6FA76E1C" w:rsidR="00D51241" w:rsidRDefault="00F8591B" w:rsidP="0046743D">
      <w:pPr>
        <w:pStyle w:val="Style1"/>
      </w:pPr>
      <w:r>
        <w:t>4.1</w:t>
      </w:r>
      <w:r>
        <w:tab/>
        <w:t>ATCvet kód:</w:t>
      </w:r>
      <w:r w:rsidR="00882E84">
        <w:t xml:space="preserve"> </w:t>
      </w:r>
      <w:r w:rsidRPr="0046743D">
        <w:rPr>
          <w:b w:val="0"/>
          <w:bCs/>
        </w:rPr>
        <w:t>QI07AA02</w:t>
      </w:r>
    </w:p>
    <w:p w14:paraId="0FA2143A" w14:textId="77777777" w:rsidR="00D51241" w:rsidRDefault="00D51241"/>
    <w:p w14:paraId="57EE9F67" w14:textId="77777777" w:rsidR="00D51241" w:rsidRDefault="00F8591B">
      <w:pPr>
        <w:outlineLvl w:val="0"/>
      </w:pPr>
      <w:r>
        <w:t>Vakcína stimuluje aktivní imunitu proti vzteklině u cílových druhů zvířat.</w:t>
      </w:r>
    </w:p>
    <w:p w14:paraId="7866244E" w14:textId="77777777" w:rsidR="00D51241" w:rsidRDefault="00D51241"/>
    <w:p w14:paraId="018BC824" w14:textId="77777777" w:rsidR="00D51241" w:rsidRDefault="00F8591B">
      <w:r>
        <w:t xml:space="preserve">Tak jak je vyžadováno evropským lékopisem, účinnost byla demonstrována čelenží u psů a koček a sérologicky u ostatních cílových druhů. Rok po primární vakcinaci bylo chráněno proti čelenži 100% psů a koček vakcinovaných buď subkutánně, nebo intramuskulárně. Dva roky po revakcinaci bylo chráněno proti čelenži 92% koček vakcinovaných subkutánně nebo intramuskulárně. Tři roky po primární vakcinaci bylo 96% psů vakcinovaných subkutánně chráněno proti čelenži. Stupně ochrany proti čelenži u psů a koček a sérologické výsledky pro ostatní cílové druhy odpovídají </w:t>
      </w:r>
      <w:r>
        <w:lastRenderedPageBreak/>
        <w:t>kritériím účinnosti evropského lékopisu pro inaktivovanou vakcínu proti vzteklině při jednoletém, dvouletém a tříletém hodnocení.</w:t>
      </w:r>
    </w:p>
    <w:p w14:paraId="6A89ADAB" w14:textId="77777777" w:rsidR="00D51241" w:rsidRDefault="00D51241">
      <w:pPr>
        <w:tabs>
          <w:tab w:val="clear" w:pos="567"/>
        </w:tabs>
        <w:spacing w:line="240" w:lineRule="auto"/>
        <w:rPr>
          <w:szCs w:val="22"/>
        </w:rPr>
      </w:pPr>
    </w:p>
    <w:p w14:paraId="3ED879D9" w14:textId="77777777" w:rsidR="00D51241" w:rsidRDefault="00D51241">
      <w:pPr>
        <w:pStyle w:val="Style1"/>
      </w:pPr>
    </w:p>
    <w:p w14:paraId="11C76163" w14:textId="77777777" w:rsidR="00D51241" w:rsidRDefault="00F8591B">
      <w:pPr>
        <w:pStyle w:val="Style1"/>
      </w:pPr>
      <w:r>
        <w:t>5.</w:t>
      </w:r>
      <w:r>
        <w:tab/>
        <w:t>FARMACEUTICKÉ ÚDAJE</w:t>
      </w:r>
    </w:p>
    <w:p w14:paraId="28EFC77E" w14:textId="77777777" w:rsidR="00D51241" w:rsidRDefault="00D51241">
      <w:pPr>
        <w:tabs>
          <w:tab w:val="clear" w:pos="567"/>
        </w:tabs>
        <w:spacing w:line="240" w:lineRule="auto"/>
        <w:rPr>
          <w:szCs w:val="22"/>
        </w:rPr>
      </w:pPr>
    </w:p>
    <w:p w14:paraId="11C4ECEA" w14:textId="77777777" w:rsidR="00D51241" w:rsidRDefault="00F8591B">
      <w:pPr>
        <w:pStyle w:val="Style1"/>
      </w:pPr>
      <w:r>
        <w:t>5.1</w:t>
      </w:r>
      <w:r>
        <w:tab/>
        <w:t>Hlavní inkompatibility</w:t>
      </w:r>
    </w:p>
    <w:p w14:paraId="4AC19311" w14:textId="77777777" w:rsidR="00D51241" w:rsidRDefault="00D51241"/>
    <w:p w14:paraId="0E52B398" w14:textId="05381C2B" w:rsidR="00BB624F" w:rsidRDefault="00F8591B" w:rsidP="00BB624F">
      <w:pPr>
        <w:tabs>
          <w:tab w:val="clear" w:pos="567"/>
          <w:tab w:val="left" w:pos="720"/>
        </w:tabs>
        <w:spacing w:line="240" w:lineRule="auto"/>
        <w:rPr>
          <w:szCs w:val="22"/>
        </w:rPr>
      </w:pPr>
      <w:r>
        <w:t>Nemísit s jiným veterinárním léčivým přípravkem</w:t>
      </w:r>
      <w:r w:rsidR="00BB624F">
        <w:t xml:space="preserve"> vyjma těch, které jsou uvedeny v bodě 3.8 výše.</w:t>
      </w:r>
    </w:p>
    <w:p w14:paraId="00588F1F" w14:textId="77777777" w:rsidR="00D51241" w:rsidRDefault="00D51241" w:rsidP="00BB624F">
      <w:pPr>
        <w:rPr>
          <w:szCs w:val="22"/>
        </w:rPr>
      </w:pPr>
    </w:p>
    <w:p w14:paraId="60775062" w14:textId="77777777" w:rsidR="00D51241" w:rsidRDefault="00F8591B">
      <w:pPr>
        <w:pStyle w:val="Style1"/>
      </w:pPr>
      <w:r>
        <w:t>5.2</w:t>
      </w:r>
      <w:r>
        <w:tab/>
        <w:t>Doba použitelnosti</w:t>
      </w:r>
    </w:p>
    <w:p w14:paraId="5C539B50" w14:textId="77777777" w:rsidR="00D51241" w:rsidRDefault="00D51241">
      <w:pPr>
        <w:ind w:right="-318"/>
      </w:pPr>
    </w:p>
    <w:p w14:paraId="0E7A40E1" w14:textId="77777777" w:rsidR="00D51241" w:rsidRDefault="00F8591B">
      <w:pPr>
        <w:ind w:right="-318"/>
      </w:pPr>
      <w:r>
        <w:t>Doba použitelnosti veterinárního léčivého přípravku v neporušeném obalu: 2 roky.</w:t>
      </w:r>
    </w:p>
    <w:p w14:paraId="3F15C2E2" w14:textId="77777777" w:rsidR="00D51241" w:rsidRDefault="00F8591B">
      <w:pPr>
        <w:ind w:right="-318"/>
      </w:pPr>
      <w:r>
        <w:t>Doba použitelnosti po prvním otevření vnitřního obalu: 10 hodin.</w:t>
      </w:r>
    </w:p>
    <w:p w14:paraId="40E23A1C" w14:textId="77777777" w:rsidR="00D51241" w:rsidRDefault="00D51241">
      <w:pPr>
        <w:tabs>
          <w:tab w:val="clear" w:pos="567"/>
        </w:tabs>
        <w:spacing w:line="240" w:lineRule="auto"/>
        <w:rPr>
          <w:szCs w:val="22"/>
        </w:rPr>
      </w:pPr>
    </w:p>
    <w:p w14:paraId="41DC2521" w14:textId="77777777" w:rsidR="00D51241" w:rsidRDefault="00F8591B">
      <w:pPr>
        <w:pStyle w:val="Style1"/>
      </w:pPr>
      <w:r>
        <w:t>5.3</w:t>
      </w:r>
      <w:r>
        <w:tab/>
        <w:t>Zvláštní opatření pro uchovávání</w:t>
      </w:r>
    </w:p>
    <w:p w14:paraId="35893E7A" w14:textId="77777777" w:rsidR="00D51241" w:rsidRDefault="00D51241">
      <w:pPr>
        <w:ind w:right="-318"/>
      </w:pPr>
    </w:p>
    <w:p w14:paraId="6D2E9FD7" w14:textId="77777777" w:rsidR="00D51241" w:rsidRDefault="00F8591B">
      <w:pPr>
        <w:ind w:right="-318"/>
      </w:pPr>
      <w:r>
        <w:t xml:space="preserve">Uchovávejte v chladničce (2 </w:t>
      </w:r>
      <w:r>
        <w:sym w:font="Symbol" w:char="F0B0"/>
      </w:r>
      <w:r>
        <w:t xml:space="preserve">C – 8 </w:t>
      </w:r>
      <w:r>
        <w:sym w:font="Symbol" w:char="F0B0"/>
      </w:r>
      <w:r>
        <w:t>C).</w:t>
      </w:r>
    </w:p>
    <w:p w14:paraId="30B6ECEC" w14:textId="77777777" w:rsidR="00D51241" w:rsidRDefault="00F8591B">
      <w:pPr>
        <w:ind w:right="-318"/>
      </w:pPr>
      <w:r>
        <w:t>Chraňte před mrazem.</w:t>
      </w:r>
    </w:p>
    <w:p w14:paraId="74ABF046" w14:textId="77777777" w:rsidR="00D51241" w:rsidRDefault="00F8591B">
      <w:pPr>
        <w:ind w:right="-318"/>
      </w:pPr>
      <w:r>
        <w:t>Chraňte před světlem.</w:t>
      </w:r>
    </w:p>
    <w:p w14:paraId="032DA5C5" w14:textId="77777777" w:rsidR="00D51241" w:rsidRDefault="00D51241">
      <w:pPr>
        <w:tabs>
          <w:tab w:val="clear" w:pos="567"/>
        </w:tabs>
        <w:spacing w:line="240" w:lineRule="auto"/>
        <w:rPr>
          <w:szCs w:val="22"/>
        </w:rPr>
      </w:pPr>
    </w:p>
    <w:p w14:paraId="093D1F42" w14:textId="77777777" w:rsidR="00D51241" w:rsidRDefault="00F8591B">
      <w:pPr>
        <w:pStyle w:val="Style1"/>
      </w:pPr>
      <w:r>
        <w:t>5.4</w:t>
      </w:r>
      <w:r>
        <w:tab/>
        <w:t>Druh a složení vnitřního obalu</w:t>
      </w:r>
    </w:p>
    <w:p w14:paraId="08E4CC4C" w14:textId="77777777" w:rsidR="00D51241" w:rsidRDefault="00D51241"/>
    <w:p w14:paraId="4C7E3540" w14:textId="76D34260" w:rsidR="00D51241" w:rsidRDefault="00F8591B">
      <w:r>
        <w:t>Vakcína je dodávaná ve skleněných injekčních lahvičkách typu I (1 ml</w:t>
      </w:r>
      <w:r w:rsidR="00EC3C6E">
        <w:t xml:space="preserve"> nebo</w:t>
      </w:r>
      <w:r>
        <w:t xml:space="preserve"> 10 ml) vyhovujících Ph.Eur., uzavřených bromobutylovou gumovou zátkou a hliníkovým uzávěrem.</w:t>
      </w:r>
    </w:p>
    <w:p w14:paraId="20CDA4EF" w14:textId="77777777" w:rsidR="00D51241" w:rsidRDefault="00D51241"/>
    <w:p w14:paraId="0C3D18C1" w14:textId="77777777" w:rsidR="00D51241" w:rsidRDefault="00F8591B">
      <w:bookmarkStart w:id="5" w:name="_Hlk66374823"/>
      <w:r>
        <w:t>Kartonová krabice s 1 lahvičkou obsahující 1 ml.</w:t>
      </w:r>
    </w:p>
    <w:p w14:paraId="1EEB52DF" w14:textId="77777777" w:rsidR="00D51241" w:rsidRDefault="00F8591B">
      <w:r>
        <w:t>Plastová krabice s 10 lahvičkami obsahujícími 1 ml nebo 10 ml.</w:t>
      </w:r>
    </w:p>
    <w:bookmarkEnd w:id="5"/>
    <w:p w14:paraId="44D6F5AD" w14:textId="77777777" w:rsidR="00D51241" w:rsidRDefault="00D51241"/>
    <w:p w14:paraId="059BBE53" w14:textId="77777777" w:rsidR="00D51241" w:rsidRDefault="00F8591B">
      <w:r>
        <w:t>Na trhu nemusí být všechny velikosti balení.</w:t>
      </w:r>
    </w:p>
    <w:p w14:paraId="42E12CC6" w14:textId="77777777" w:rsidR="00D51241" w:rsidRDefault="00D51241">
      <w:pPr>
        <w:tabs>
          <w:tab w:val="clear" w:pos="567"/>
        </w:tabs>
        <w:spacing w:line="240" w:lineRule="auto"/>
        <w:rPr>
          <w:szCs w:val="22"/>
        </w:rPr>
      </w:pPr>
    </w:p>
    <w:p w14:paraId="537F91BA" w14:textId="6762D2CC" w:rsidR="00D51241" w:rsidRDefault="00F8591B">
      <w:pPr>
        <w:pStyle w:val="Style1"/>
      </w:pPr>
      <w:r>
        <w:t>5.5</w:t>
      </w:r>
      <w:r>
        <w:tab/>
        <w:t>Zvláštní opatření pro likvidaci nepoužit</w:t>
      </w:r>
      <w:r w:rsidR="00FA3409">
        <w:t>ýc</w:t>
      </w:r>
      <w:r>
        <w:t>h veterinární</w:t>
      </w:r>
      <w:r w:rsidR="00FA3409">
        <w:t>c</w:t>
      </w:r>
      <w:r>
        <w:t>h léčiv</w:t>
      </w:r>
      <w:r w:rsidR="00FA3409">
        <w:t>ýc</w:t>
      </w:r>
      <w:r>
        <w:t>h přípravk</w:t>
      </w:r>
      <w:r w:rsidR="00FA3409">
        <w:t>ů</w:t>
      </w:r>
      <w:r>
        <w:t xml:space="preserve"> nebo odpad</w:t>
      </w:r>
      <w:r w:rsidR="00FA3409">
        <w:t>ů</w:t>
      </w:r>
      <w:r>
        <w:t>, kter</w:t>
      </w:r>
      <w:r w:rsidR="00114EC9">
        <w:t>é</w:t>
      </w:r>
      <w:r>
        <w:t xml:space="preserve"> pochází z t</w:t>
      </w:r>
      <w:r w:rsidR="00114EC9">
        <w:t>ěchto</w:t>
      </w:r>
      <w:r>
        <w:t xml:space="preserve"> přípravk</w:t>
      </w:r>
      <w:r w:rsidR="00114EC9">
        <w:t>ů</w:t>
      </w:r>
    </w:p>
    <w:p w14:paraId="78372811" w14:textId="77777777" w:rsidR="00114EC9" w:rsidRDefault="00114EC9">
      <w:pPr>
        <w:pStyle w:val="Style1"/>
      </w:pPr>
    </w:p>
    <w:p w14:paraId="61EAC79C" w14:textId="372D1D5A" w:rsidR="00882E84" w:rsidRPr="00B41D57" w:rsidRDefault="00882E84" w:rsidP="00882E84">
      <w:pPr>
        <w:rPr>
          <w:szCs w:val="22"/>
        </w:rPr>
      </w:pPr>
      <w:r w:rsidRPr="00B41D57">
        <w:t>Léčivé přípravky se nesmí likvidovat prostřednictvím odpadní vody či domovního odpadu.</w:t>
      </w:r>
    </w:p>
    <w:p w14:paraId="7CB836EA" w14:textId="77777777" w:rsidR="00882E84" w:rsidRDefault="00882E84" w:rsidP="00882E84">
      <w:pPr>
        <w:tabs>
          <w:tab w:val="clear" w:pos="567"/>
        </w:tabs>
        <w:spacing w:line="240" w:lineRule="auto"/>
      </w:pPr>
    </w:p>
    <w:p w14:paraId="217C0EBC" w14:textId="71EF19A8" w:rsidR="00882E84" w:rsidRPr="00B41D57" w:rsidRDefault="00882E84" w:rsidP="00882E84">
      <w:pPr>
        <w:tabs>
          <w:tab w:val="clear" w:pos="567"/>
        </w:tabs>
        <w:spacing w:line="240" w:lineRule="auto"/>
        <w:rPr>
          <w:szCs w:val="22"/>
        </w:rPr>
      </w:pPr>
      <w:r w:rsidRPr="00B41D57">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04EA67A4" w14:textId="77777777" w:rsidR="00D51241" w:rsidRDefault="00D51241">
      <w:pPr>
        <w:tabs>
          <w:tab w:val="clear" w:pos="567"/>
        </w:tabs>
        <w:spacing w:line="240" w:lineRule="auto"/>
        <w:rPr>
          <w:szCs w:val="22"/>
        </w:rPr>
      </w:pPr>
    </w:p>
    <w:p w14:paraId="2F96B534" w14:textId="77777777" w:rsidR="00D51241" w:rsidRDefault="00D51241">
      <w:pPr>
        <w:tabs>
          <w:tab w:val="clear" w:pos="567"/>
        </w:tabs>
        <w:spacing w:line="240" w:lineRule="auto"/>
        <w:rPr>
          <w:szCs w:val="22"/>
        </w:rPr>
      </w:pPr>
    </w:p>
    <w:p w14:paraId="43B24F54" w14:textId="77777777" w:rsidR="00D51241" w:rsidRDefault="00F8591B">
      <w:pPr>
        <w:pStyle w:val="Style1"/>
      </w:pPr>
      <w:r>
        <w:t>6.</w:t>
      </w:r>
      <w:r>
        <w:tab/>
        <w:t>JMÉNO DRŽITELE ROZHODNUTÍ O REGISTRACI</w:t>
      </w:r>
    </w:p>
    <w:p w14:paraId="2A9A0F47" w14:textId="77777777" w:rsidR="00D51241" w:rsidRDefault="00D51241">
      <w:pPr>
        <w:tabs>
          <w:tab w:val="clear" w:pos="567"/>
        </w:tabs>
        <w:spacing w:line="240" w:lineRule="auto"/>
        <w:rPr>
          <w:szCs w:val="22"/>
        </w:rPr>
      </w:pPr>
    </w:p>
    <w:p w14:paraId="7348CE63" w14:textId="17203F01" w:rsidR="00D51241" w:rsidRDefault="00F8591B">
      <w:pPr>
        <w:rPr>
          <w:szCs w:val="22"/>
          <w:lang w:eastAsia="cs-CZ"/>
        </w:rPr>
      </w:pPr>
      <w:r>
        <w:rPr>
          <w:szCs w:val="22"/>
          <w:lang w:eastAsia="cs-CZ"/>
        </w:rPr>
        <w:t xml:space="preserve">Zoetis Česká republika, s.r.o. </w:t>
      </w:r>
    </w:p>
    <w:p w14:paraId="4B22A3A0" w14:textId="77777777" w:rsidR="00D51241" w:rsidRDefault="00D51241">
      <w:pPr>
        <w:tabs>
          <w:tab w:val="clear" w:pos="567"/>
        </w:tabs>
        <w:spacing w:line="240" w:lineRule="auto"/>
        <w:rPr>
          <w:szCs w:val="22"/>
        </w:rPr>
      </w:pPr>
    </w:p>
    <w:p w14:paraId="0AEC0E1D" w14:textId="77777777" w:rsidR="00D51241" w:rsidRDefault="00D51241">
      <w:pPr>
        <w:tabs>
          <w:tab w:val="clear" w:pos="567"/>
        </w:tabs>
        <w:spacing w:line="240" w:lineRule="auto"/>
        <w:rPr>
          <w:szCs w:val="22"/>
        </w:rPr>
      </w:pPr>
    </w:p>
    <w:p w14:paraId="1CE631F9" w14:textId="77777777" w:rsidR="00D51241" w:rsidRDefault="00F8591B">
      <w:pPr>
        <w:pStyle w:val="Style1"/>
      </w:pPr>
      <w:r>
        <w:t>7.</w:t>
      </w:r>
      <w:r>
        <w:tab/>
        <w:t>REGISTRAČNÍ ČÍSLO(A)</w:t>
      </w:r>
    </w:p>
    <w:p w14:paraId="4617E337" w14:textId="77777777" w:rsidR="00D51241" w:rsidRDefault="00D51241">
      <w:pPr>
        <w:tabs>
          <w:tab w:val="clear" w:pos="567"/>
        </w:tabs>
        <w:spacing w:line="240" w:lineRule="auto"/>
        <w:rPr>
          <w:szCs w:val="22"/>
        </w:rPr>
      </w:pPr>
    </w:p>
    <w:p w14:paraId="1D7492F1" w14:textId="77777777" w:rsidR="00D51241" w:rsidRDefault="00F8591B">
      <w:pPr>
        <w:ind w:left="540" w:hanging="540"/>
      </w:pPr>
      <w:r>
        <w:t>97/040/05-C</w:t>
      </w:r>
    </w:p>
    <w:p w14:paraId="1C35F8DA" w14:textId="77777777" w:rsidR="00D51241" w:rsidRDefault="00D51241">
      <w:pPr>
        <w:tabs>
          <w:tab w:val="clear" w:pos="567"/>
        </w:tabs>
        <w:spacing w:line="240" w:lineRule="auto"/>
        <w:rPr>
          <w:szCs w:val="22"/>
        </w:rPr>
      </w:pPr>
    </w:p>
    <w:p w14:paraId="5D9879BE" w14:textId="77777777" w:rsidR="00D51241" w:rsidRDefault="00D51241">
      <w:pPr>
        <w:tabs>
          <w:tab w:val="clear" w:pos="567"/>
        </w:tabs>
        <w:spacing w:line="240" w:lineRule="auto"/>
        <w:rPr>
          <w:szCs w:val="22"/>
        </w:rPr>
      </w:pPr>
    </w:p>
    <w:p w14:paraId="3D8350DB" w14:textId="77777777" w:rsidR="00D51241" w:rsidRDefault="00F8591B">
      <w:pPr>
        <w:pStyle w:val="Style1"/>
      </w:pPr>
      <w:r>
        <w:t>8.</w:t>
      </w:r>
      <w:r>
        <w:tab/>
        <w:t>DATUM PRVNÍ REGISTRACE</w:t>
      </w:r>
    </w:p>
    <w:p w14:paraId="71C1AB6F" w14:textId="77777777" w:rsidR="00D51241" w:rsidRDefault="00D51241">
      <w:pPr>
        <w:tabs>
          <w:tab w:val="clear" w:pos="567"/>
        </w:tabs>
        <w:spacing w:line="240" w:lineRule="auto"/>
        <w:rPr>
          <w:szCs w:val="22"/>
        </w:rPr>
      </w:pPr>
    </w:p>
    <w:p w14:paraId="2DDAC546" w14:textId="4B1DD9D6" w:rsidR="00D51241" w:rsidRDefault="00882E84">
      <w:pPr>
        <w:ind w:left="540" w:hanging="540"/>
      </w:pPr>
      <w:r w:rsidRPr="00B41D57">
        <w:t>Datum první registrace:</w:t>
      </w:r>
      <w:r>
        <w:t xml:space="preserve"> </w:t>
      </w:r>
      <w:r w:rsidR="00F8591B">
        <w:t>12. 10. 2005</w:t>
      </w:r>
    </w:p>
    <w:p w14:paraId="3CCEE353" w14:textId="77777777" w:rsidR="00D51241" w:rsidRDefault="00D51241">
      <w:pPr>
        <w:tabs>
          <w:tab w:val="clear" w:pos="567"/>
        </w:tabs>
        <w:spacing w:line="240" w:lineRule="auto"/>
        <w:rPr>
          <w:szCs w:val="22"/>
        </w:rPr>
      </w:pPr>
    </w:p>
    <w:p w14:paraId="67F3B946" w14:textId="77777777" w:rsidR="00D51241" w:rsidRDefault="00D51241">
      <w:pPr>
        <w:tabs>
          <w:tab w:val="clear" w:pos="567"/>
        </w:tabs>
        <w:spacing w:line="240" w:lineRule="auto"/>
        <w:rPr>
          <w:szCs w:val="22"/>
        </w:rPr>
      </w:pPr>
    </w:p>
    <w:p w14:paraId="0C178F45" w14:textId="77777777" w:rsidR="00D51241" w:rsidRDefault="00F8591B">
      <w:pPr>
        <w:pStyle w:val="Style1"/>
      </w:pPr>
      <w:r>
        <w:lastRenderedPageBreak/>
        <w:t>9.</w:t>
      </w:r>
      <w:r>
        <w:tab/>
        <w:t>DATUM POSLEDNÍ AKTUALIZACE SOUHRNU ÚDAJŮ O PŘÍPRAVKU</w:t>
      </w:r>
    </w:p>
    <w:p w14:paraId="7EDFFF90" w14:textId="77777777" w:rsidR="00D51241" w:rsidRDefault="00D51241">
      <w:pPr>
        <w:tabs>
          <w:tab w:val="clear" w:pos="567"/>
        </w:tabs>
        <w:spacing w:line="240" w:lineRule="auto"/>
        <w:rPr>
          <w:szCs w:val="22"/>
        </w:rPr>
      </w:pPr>
    </w:p>
    <w:p w14:paraId="39D961BD" w14:textId="701F9387" w:rsidR="00715ACA" w:rsidRDefault="002661DA">
      <w:pPr>
        <w:tabs>
          <w:tab w:val="clear" w:pos="567"/>
        </w:tabs>
        <w:spacing w:line="240" w:lineRule="auto"/>
        <w:rPr>
          <w:szCs w:val="22"/>
        </w:rPr>
      </w:pPr>
      <w:r>
        <w:rPr>
          <w:szCs w:val="22"/>
        </w:rPr>
        <w:t>Září</w:t>
      </w:r>
      <w:r w:rsidR="007303A9">
        <w:rPr>
          <w:szCs w:val="22"/>
        </w:rPr>
        <w:t xml:space="preserve"> 2023</w:t>
      </w:r>
    </w:p>
    <w:p w14:paraId="25421CBD" w14:textId="77777777" w:rsidR="00D51241" w:rsidRDefault="00D51241">
      <w:pPr>
        <w:tabs>
          <w:tab w:val="clear" w:pos="567"/>
        </w:tabs>
        <w:spacing w:line="240" w:lineRule="auto"/>
        <w:rPr>
          <w:szCs w:val="22"/>
        </w:rPr>
      </w:pPr>
    </w:p>
    <w:p w14:paraId="74553AE6" w14:textId="77777777" w:rsidR="00D51241" w:rsidRDefault="00F8591B">
      <w:pPr>
        <w:pStyle w:val="Style1"/>
      </w:pPr>
      <w:r>
        <w:t>10.</w:t>
      </w:r>
      <w:r>
        <w:tab/>
        <w:t>KLASIFIKACE VETERINÁRNÍCH LÉČIVÝCH PŘÍPRAVKŮ</w:t>
      </w:r>
    </w:p>
    <w:p w14:paraId="04C18B42" w14:textId="77777777" w:rsidR="00D51241" w:rsidRDefault="00D51241">
      <w:pPr>
        <w:tabs>
          <w:tab w:val="clear" w:pos="567"/>
        </w:tabs>
        <w:spacing w:line="240" w:lineRule="auto"/>
        <w:rPr>
          <w:szCs w:val="22"/>
        </w:rPr>
      </w:pPr>
    </w:p>
    <w:p w14:paraId="100826A4" w14:textId="5D1A0F50" w:rsidR="00D51241" w:rsidRDefault="00F8591B" w:rsidP="00F8591B">
      <w:pPr>
        <w:tabs>
          <w:tab w:val="clear" w:pos="567"/>
        </w:tabs>
        <w:spacing w:line="240" w:lineRule="auto"/>
        <w:ind w:left="567" w:hanging="567"/>
      </w:pPr>
      <w:r w:rsidRPr="00F8591B">
        <w:t>Veterinární léčivý přípravek je vydáván pouze na předpis.</w:t>
      </w:r>
    </w:p>
    <w:p w14:paraId="4BCA5960" w14:textId="2CD389D9" w:rsidR="00882E84" w:rsidRDefault="00882E84" w:rsidP="00F8591B">
      <w:pPr>
        <w:tabs>
          <w:tab w:val="clear" w:pos="567"/>
        </w:tabs>
        <w:spacing w:line="240" w:lineRule="auto"/>
        <w:ind w:left="567" w:hanging="567"/>
      </w:pPr>
    </w:p>
    <w:p w14:paraId="12DAE4EE" w14:textId="64F9FE3F" w:rsidR="00755817" w:rsidRDefault="00755817" w:rsidP="00755817">
      <w:pPr>
        <w:ind w:right="-318"/>
      </w:pPr>
      <w:r w:rsidRPr="00755817">
        <w:t>Podrobné informace o tomto veterinárním léčivém přípravku jsou k dispozici v databázi přípravků</w:t>
      </w:r>
      <w:r w:rsidRPr="00755817">
        <w:br/>
        <w:t>Unie (</w:t>
      </w:r>
      <w:hyperlink r:id="rId8" w:history="1">
        <w:r w:rsidRPr="00755817">
          <w:rPr>
            <w:rStyle w:val="Hypertextovodkaz"/>
          </w:rPr>
          <w:t>https://medicines.health.europa.eu/veterinary</w:t>
        </w:r>
      </w:hyperlink>
      <w:r w:rsidRPr="00755817">
        <w:t>).</w:t>
      </w:r>
    </w:p>
    <w:p w14:paraId="659B9452" w14:textId="77777777" w:rsidR="00755817" w:rsidRPr="00755817" w:rsidRDefault="00755817" w:rsidP="00755817">
      <w:pPr>
        <w:ind w:right="-318"/>
      </w:pPr>
    </w:p>
    <w:p w14:paraId="728D4112" w14:textId="77777777" w:rsidR="00755817" w:rsidRPr="00755817" w:rsidRDefault="00755817" w:rsidP="00755817">
      <w:pPr>
        <w:ind w:right="-318"/>
      </w:pPr>
      <w:r w:rsidRPr="00755817">
        <w:t>Podrobné informace o tomto veterinárním léčivém přípravku naleznete také v národní databázi (</w:t>
      </w:r>
      <w:hyperlink r:id="rId9" w:history="1">
        <w:r w:rsidRPr="00755817">
          <w:rPr>
            <w:rStyle w:val="Hypertextovodkaz"/>
          </w:rPr>
          <w:t>https://www.uskvbl.cz</w:t>
        </w:r>
      </w:hyperlink>
      <w:r w:rsidRPr="00755817">
        <w:t xml:space="preserve">). </w:t>
      </w:r>
    </w:p>
    <w:p w14:paraId="7A971AB7" w14:textId="7CE25B70" w:rsidR="00F8591B" w:rsidRDefault="00F8591B" w:rsidP="00755817">
      <w:pPr>
        <w:ind w:right="-318"/>
        <w:rPr>
          <w:szCs w:val="22"/>
        </w:rPr>
      </w:pPr>
    </w:p>
    <w:sectPr w:rsidR="00F8591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FE722" w14:textId="77777777" w:rsidR="00EB6293" w:rsidRDefault="00EB6293">
      <w:pPr>
        <w:spacing w:line="240" w:lineRule="auto"/>
      </w:pPr>
      <w:r>
        <w:separator/>
      </w:r>
    </w:p>
  </w:endnote>
  <w:endnote w:type="continuationSeparator" w:id="0">
    <w:p w14:paraId="27AF4C32" w14:textId="77777777" w:rsidR="00EB6293" w:rsidRDefault="00EB6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4F94F" w14:textId="77777777" w:rsidR="00A34D19" w:rsidRDefault="00A34D1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93C6A" w14:textId="77777777" w:rsidR="00A34D19" w:rsidRDefault="00A34D19">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FA62CD">
      <w:rPr>
        <w:rFonts w:ascii="Times New Roman" w:hAnsi="Times New Roman"/>
        <w:noProof/>
      </w:rPr>
      <w:t>1</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D0450" w14:textId="77777777" w:rsidR="00A34D19" w:rsidRDefault="00A34D19">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05C8F" w14:textId="77777777" w:rsidR="00EB6293" w:rsidRDefault="00EB6293">
      <w:pPr>
        <w:spacing w:line="240" w:lineRule="auto"/>
      </w:pPr>
      <w:r>
        <w:separator/>
      </w:r>
    </w:p>
  </w:footnote>
  <w:footnote w:type="continuationSeparator" w:id="0">
    <w:p w14:paraId="1B28B87F" w14:textId="77777777" w:rsidR="00EB6293" w:rsidRDefault="00EB62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8E13D" w14:textId="77777777" w:rsidR="00A34D19" w:rsidRDefault="00A34D1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B231" w14:textId="77777777" w:rsidR="00A34D19" w:rsidRDefault="00A34D1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B5986" w14:textId="77777777" w:rsidR="00A34D19" w:rsidRDefault="00A34D1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D6C27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A32C5222"/>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D50C45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F26487C"/>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3B2DE7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34E2E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7E184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44B24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647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BDE2F8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006F37"/>
    <w:multiLevelType w:val="hybridMultilevel"/>
    <w:tmpl w:val="AE14AB84"/>
    <w:lvl w:ilvl="0" w:tplc="181C2E54">
      <w:start w:val="1"/>
      <w:numFmt w:val="decimal"/>
      <w:lvlText w:val="%1."/>
      <w:lvlJc w:val="left"/>
      <w:pPr>
        <w:tabs>
          <w:tab w:val="num" w:pos="720"/>
        </w:tabs>
        <w:ind w:left="720" w:hanging="360"/>
      </w:pPr>
    </w:lvl>
    <w:lvl w:ilvl="1" w:tplc="936059C0">
      <w:start w:val="1"/>
      <w:numFmt w:val="lowerLetter"/>
      <w:lvlText w:val="%2."/>
      <w:lvlJc w:val="left"/>
      <w:pPr>
        <w:tabs>
          <w:tab w:val="num" w:pos="1440"/>
        </w:tabs>
        <w:ind w:left="1440" w:hanging="360"/>
      </w:pPr>
    </w:lvl>
    <w:lvl w:ilvl="2" w:tplc="9A5EA1BC" w:tentative="1">
      <w:start w:val="1"/>
      <w:numFmt w:val="lowerRoman"/>
      <w:lvlText w:val="%3."/>
      <w:lvlJc w:val="right"/>
      <w:pPr>
        <w:tabs>
          <w:tab w:val="num" w:pos="2160"/>
        </w:tabs>
        <w:ind w:left="2160" w:hanging="180"/>
      </w:pPr>
    </w:lvl>
    <w:lvl w:ilvl="3" w:tplc="3664E9DC" w:tentative="1">
      <w:start w:val="1"/>
      <w:numFmt w:val="decimal"/>
      <w:lvlText w:val="%4."/>
      <w:lvlJc w:val="left"/>
      <w:pPr>
        <w:tabs>
          <w:tab w:val="num" w:pos="2880"/>
        </w:tabs>
        <w:ind w:left="2880" w:hanging="360"/>
      </w:pPr>
    </w:lvl>
    <w:lvl w:ilvl="4" w:tplc="2FB0DBF0" w:tentative="1">
      <w:start w:val="1"/>
      <w:numFmt w:val="lowerLetter"/>
      <w:lvlText w:val="%5."/>
      <w:lvlJc w:val="left"/>
      <w:pPr>
        <w:tabs>
          <w:tab w:val="num" w:pos="3600"/>
        </w:tabs>
        <w:ind w:left="3600" w:hanging="360"/>
      </w:pPr>
    </w:lvl>
    <w:lvl w:ilvl="5" w:tplc="20F825AC" w:tentative="1">
      <w:start w:val="1"/>
      <w:numFmt w:val="lowerRoman"/>
      <w:lvlText w:val="%6."/>
      <w:lvlJc w:val="right"/>
      <w:pPr>
        <w:tabs>
          <w:tab w:val="num" w:pos="4320"/>
        </w:tabs>
        <w:ind w:left="4320" w:hanging="180"/>
      </w:pPr>
    </w:lvl>
    <w:lvl w:ilvl="6" w:tplc="93767EB2" w:tentative="1">
      <w:start w:val="1"/>
      <w:numFmt w:val="decimal"/>
      <w:lvlText w:val="%7."/>
      <w:lvlJc w:val="left"/>
      <w:pPr>
        <w:tabs>
          <w:tab w:val="num" w:pos="5040"/>
        </w:tabs>
        <w:ind w:left="5040" w:hanging="360"/>
      </w:pPr>
    </w:lvl>
    <w:lvl w:ilvl="7" w:tplc="F348AAE8" w:tentative="1">
      <w:start w:val="1"/>
      <w:numFmt w:val="lowerLetter"/>
      <w:lvlText w:val="%8."/>
      <w:lvlJc w:val="left"/>
      <w:pPr>
        <w:tabs>
          <w:tab w:val="num" w:pos="5760"/>
        </w:tabs>
        <w:ind w:left="5760" w:hanging="360"/>
      </w:pPr>
    </w:lvl>
    <w:lvl w:ilvl="8" w:tplc="F24CE9BC" w:tentative="1">
      <w:start w:val="1"/>
      <w:numFmt w:val="lowerRoman"/>
      <w:lvlText w:val="%9."/>
      <w:lvlJc w:val="right"/>
      <w:pPr>
        <w:tabs>
          <w:tab w:val="num" w:pos="6480"/>
        </w:tabs>
        <w:ind w:left="6480" w:hanging="180"/>
      </w:pPr>
    </w:lvl>
  </w:abstractNum>
  <w:abstractNum w:abstractNumId="12" w15:restartNumberingAfterBreak="0">
    <w:nsid w:val="02773A82"/>
    <w:multiLevelType w:val="hybridMultilevel"/>
    <w:tmpl w:val="DD3CF770"/>
    <w:lvl w:ilvl="0" w:tplc="46E07A22">
      <w:start w:val="6"/>
      <w:numFmt w:val="decimal"/>
      <w:lvlText w:val="%1."/>
      <w:lvlJc w:val="left"/>
      <w:pPr>
        <w:tabs>
          <w:tab w:val="num" w:pos="930"/>
        </w:tabs>
        <w:ind w:left="930" w:hanging="570"/>
      </w:pPr>
      <w:rPr>
        <w:rFonts w:hint="default"/>
      </w:rPr>
    </w:lvl>
    <w:lvl w:ilvl="1" w:tplc="FC2CE08A" w:tentative="1">
      <w:start w:val="1"/>
      <w:numFmt w:val="lowerLetter"/>
      <w:lvlText w:val="%2."/>
      <w:lvlJc w:val="left"/>
      <w:pPr>
        <w:tabs>
          <w:tab w:val="num" w:pos="1440"/>
        </w:tabs>
        <w:ind w:left="1440" w:hanging="360"/>
      </w:pPr>
    </w:lvl>
    <w:lvl w:ilvl="2" w:tplc="A64AE9D6" w:tentative="1">
      <w:start w:val="1"/>
      <w:numFmt w:val="lowerRoman"/>
      <w:lvlText w:val="%3."/>
      <w:lvlJc w:val="right"/>
      <w:pPr>
        <w:tabs>
          <w:tab w:val="num" w:pos="2160"/>
        </w:tabs>
        <w:ind w:left="2160" w:hanging="180"/>
      </w:pPr>
    </w:lvl>
    <w:lvl w:ilvl="3" w:tplc="561A94F0" w:tentative="1">
      <w:start w:val="1"/>
      <w:numFmt w:val="decimal"/>
      <w:lvlText w:val="%4."/>
      <w:lvlJc w:val="left"/>
      <w:pPr>
        <w:tabs>
          <w:tab w:val="num" w:pos="2880"/>
        </w:tabs>
        <w:ind w:left="2880" w:hanging="360"/>
      </w:pPr>
    </w:lvl>
    <w:lvl w:ilvl="4" w:tplc="69882742" w:tentative="1">
      <w:start w:val="1"/>
      <w:numFmt w:val="lowerLetter"/>
      <w:lvlText w:val="%5."/>
      <w:lvlJc w:val="left"/>
      <w:pPr>
        <w:tabs>
          <w:tab w:val="num" w:pos="3600"/>
        </w:tabs>
        <w:ind w:left="3600" w:hanging="360"/>
      </w:pPr>
    </w:lvl>
    <w:lvl w:ilvl="5" w:tplc="6EB21FDA" w:tentative="1">
      <w:start w:val="1"/>
      <w:numFmt w:val="lowerRoman"/>
      <w:lvlText w:val="%6."/>
      <w:lvlJc w:val="right"/>
      <w:pPr>
        <w:tabs>
          <w:tab w:val="num" w:pos="4320"/>
        </w:tabs>
        <w:ind w:left="4320" w:hanging="180"/>
      </w:pPr>
    </w:lvl>
    <w:lvl w:ilvl="6" w:tplc="4B8CB4E2" w:tentative="1">
      <w:start w:val="1"/>
      <w:numFmt w:val="decimal"/>
      <w:lvlText w:val="%7."/>
      <w:lvlJc w:val="left"/>
      <w:pPr>
        <w:tabs>
          <w:tab w:val="num" w:pos="5040"/>
        </w:tabs>
        <w:ind w:left="5040" w:hanging="360"/>
      </w:pPr>
    </w:lvl>
    <w:lvl w:ilvl="7" w:tplc="DAEC321C" w:tentative="1">
      <w:start w:val="1"/>
      <w:numFmt w:val="lowerLetter"/>
      <w:lvlText w:val="%8."/>
      <w:lvlJc w:val="left"/>
      <w:pPr>
        <w:tabs>
          <w:tab w:val="num" w:pos="5760"/>
        </w:tabs>
        <w:ind w:left="5760" w:hanging="360"/>
      </w:pPr>
    </w:lvl>
    <w:lvl w:ilvl="8" w:tplc="D56C159E" w:tentative="1">
      <w:start w:val="1"/>
      <w:numFmt w:val="lowerRoman"/>
      <w:lvlText w:val="%9."/>
      <w:lvlJc w:val="right"/>
      <w:pPr>
        <w:tabs>
          <w:tab w:val="num" w:pos="6480"/>
        </w:tabs>
        <w:ind w:left="6480" w:hanging="180"/>
      </w:pPr>
    </w:lvl>
  </w:abstractNum>
  <w:abstractNum w:abstractNumId="1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1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6" w15:restartNumberingAfterBreak="0">
    <w:nsid w:val="0D2A2D5A"/>
    <w:multiLevelType w:val="hybridMultilevel"/>
    <w:tmpl w:val="2E749F0C"/>
    <w:lvl w:ilvl="0" w:tplc="1018EF1C">
      <w:start w:val="1"/>
      <w:numFmt w:val="bullet"/>
      <w:lvlText w:val=""/>
      <w:lvlJc w:val="left"/>
      <w:pPr>
        <w:tabs>
          <w:tab w:val="num" w:pos="776"/>
        </w:tabs>
        <w:ind w:left="776" w:hanging="360"/>
      </w:pPr>
      <w:rPr>
        <w:rFonts w:ascii="Symbol" w:hAnsi="Symbol" w:hint="default"/>
      </w:rPr>
    </w:lvl>
    <w:lvl w:ilvl="1" w:tplc="B30C688E" w:tentative="1">
      <w:start w:val="1"/>
      <w:numFmt w:val="bullet"/>
      <w:lvlText w:val="o"/>
      <w:lvlJc w:val="left"/>
      <w:pPr>
        <w:tabs>
          <w:tab w:val="num" w:pos="1496"/>
        </w:tabs>
        <w:ind w:left="1496" w:hanging="360"/>
      </w:pPr>
      <w:rPr>
        <w:rFonts w:ascii="Courier New" w:hAnsi="Courier New" w:hint="default"/>
      </w:rPr>
    </w:lvl>
    <w:lvl w:ilvl="2" w:tplc="7E70ECC4" w:tentative="1">
      <w:start w:val="1"/>
      <w:numFmt w:val="bullet"/>
      <w:lvlText w:val=""/>
      <w:lvlJc w:val="left"/>
      <w:pPr>
        <w:tabs>
          <w:tab w:val="num" w:pos="2216"/>
        </w:tabs>
        <w:ind w:left="2216" w:hanging="360"/>
      </w:pPr>
      <w:rPr>
        <w:rFonts w:ascii="Wingdings" w:hAnsi="Wingdings" w:hint="default"/>
      </w:rPr>
    </w:lvl>
    <w:lvl w:ilvl="3" w:tplc="D45EC30C" w:tentative="1">
      <w:start w:val="1"/>
      <w:numFmt w:val="bullet"/>
      <w:lvlText w:val=""/>
      <w:lvlJc w:val="left"/>
      <w:pPr>
        <w:tabs>
          <w:tab w:val="num" w:pos="2936"/>
        </w:tabs>
        <w:ind w:left="2936" w:hanging="360"/>
      </w:pPr>
      <w:rPr>
        <w:rFonts w:ascii="Symbol" w:hAnsi="Symbol" w:hint="default"/>
      </w:rPr>
    </w:lvl>
    <w:lvl w:ilvl="4" w:tplc="2E76BB9C" w:tentative="1">
      <w:start w:val="1"/>
      <w:numFmt w:val="bullet"/>
      <w:lvlText w:val="o"/>
      <w:lvlJc w:val="left"/>
      <w:pPr>
        <w:tabs>
          <w:tab w:val="num" w:pos="3656"/>
        </w:tabs>
        <w:ind w:left="3656" w:hanging="360"/>
      </w:pPr>
      <w:rPr>
        <w:rFonts w:ascii="Courier New" w:hAnsi="Courier New" w:hint="default"/>
      </w:rPr>
    </w:lvl>
    <w:lvl w:ilvl="5" w:tplc="DFDEFA9C" w:tentative="1">
      <w:start w:val="1"/>
      <w:numFmt w:val="bullet"/>
      <w:lvlText w:val=""/>
      <w:lvlJc w:val="left"/>
      <w:pPr>
        <w:tabs>
          <w:tab w:val="num" w:pos="4376"/>
        </w:tabs>
        <w:ind w:left="4376" w:hanging="360"/>
      </w:pPr>
      <w:rPr>
        <w:rFonts w:ascii="Wingdings" w:hAnsi="Wingdings" w:hint="default"/>
      </w:rPr>
    </w:lvl>
    <w:lvl w:ilvl="6" w:tplc="DBEC7C42" w:tentative="1">
      <w:start w:val="1"/>
      <w:numFmt w:val="bullet"/>
      <w:lvlText w:val=""/>
      <w:lvlJc w:val="left"/>
      <w:pPr>
        <w:tabs>
          <w:tab w:val="num" w:pos="5096"/>
        </w:tabs>
        <w:ind w:left="5096" w:hanging="360"/>
      </w:pPr>
      <w:rPr>
        <w:rFonts w:ascii="Symbol" w:hAnsi="Symbol" w:hint="default"/>
      </w:rPr>
    </w:lvl>
    <w:lvl w:ilvl="7" w:tplc="58727C1A" w:tentative="1">
      <w:start w:val="1"/>
      <w:numFmt w:val="bullet"/>
      <w:lvlText w:val="o"/>
      <w:lvlJc w:val="left"/>
      <w:pPr>
        <w:tabs>
          <w:tab w:val="num" w:pos="5816"/>
        </w:tabs>
        <w:ind w:left="5816" w:hanging="360"/>
      </w:pPr>
      <w:rPr>
        <w:rFonts w:ascii="Courier New" w:hAnsi="Courier New" w:hint="default"/>
      </w:rPr>
    </w:lvl>
    <w:lvl w:ilvl="8" w:tplc="8EF6F848" w:tentative="1">
      <w:start w:val="1"/>
      <w:numFmt w:val="bullet"/>
      <w:lvlText w:val=""/>
      <w:lvlJc w:val="left"/>
      <w:pPr>
        <w:tabs>
          <w:tab w:val="num" w:pos="6536"/>
        </w:tabs>
        <w:ind w:left="6536" w:hanging="360"/>
      </w:pPr>
      <w:rPr>
        <w:rFonts w:ascii="Wingdings" w:hAnsi="Wingdings" w:hint="default"/>
      </w:rPr>
    </w:lvl>
  </w:abstractNum>
  <w:abstractNum w:abstractNumId="17" w15:restartNumberingAfterBreak="0">
    <w:nsid w:val="1343193C"/>
    <w:multiLevelType w:val="hybridMultilevel"/>
    <w:tmpl w:val="70584BD4"/>
    <w:lvl w:ilvl="0" w:tplc="905A7892">
      <w:start w:val="1"/>
      <w:numFmt w:val="bullet"/>
      <w:lvlText w:val=""/>
      <w:lvlJc w:val="left"/>
      <w:pPr>
        <w:tabs>
          <w:tab w:val="num" w:pos="776"/>
        </w:tabs>
        <w:ind w:left="776" w:hanging="360"/>
      </w:pPr>
      <w:rPr>
        <w:rFonts w:ascii="Symbol" w:hAnsi="Symbol" w:hint="default"/>
      </w:rPr>
    </w:lvl>
    <w:lvl w:ilvl="1" w:tplc="1ED8C506" w:tentative="1">
      <w:start w:val="1"/>
      <w:numFmt w:val="bullet"/>
      <w:lvlText w:val="o"/>
      <w:lvlJc w:val="left"/>
      <w:pPr>
        <w:tabs>
          <w:tab w:val="num" w:pos="1496"/>
        </w:tabs>
        <w:ind w:left="1496" w:hanging="360"/>
      </w:pPr>
      <w:rPr>
        <w:rFonts w:ascii="Courier New" w:hAnsi="Courier New" w:hint="default"/>
      </w:rPr>
    </w:lvl>
    <w:lvl w:ilvl="2" w:tplc="22CE80DE" w:tentative="1">
      <w:start w:val="1"/>
      <w:numFmt w:val="bullet"/>
      <w:lvlText w:val=""/>
      <w:lvlJc w:val="left"/>
      <w:pPr>
        <w:tabs>
          <w:tab w:val="num" w:pos="2216"/>
        </w:tabs>
        <w:ind w:left="2216" w:hanging="360"/>
      </w:pPr>
      <w:rPr>
        <w:rFonts w:ascii="Wingdings" w:hAnsi="Wingdings" w:hint="default"/>
      </w:rPr>
    </w:lvl>
    <w:lvl w:ilvl="3" w:tplc="2F72AC9E" w:tentative="1">
      <w:start w:val="1"/>
      <w:numFmt w:val="bullet"/>
      <w:lvlText w:val=""/>
      <w:lvlJc w:val="left"/>
      <w:pPr>
        <w:tabs>
          <w:tab w:val="num" w:pos="2936"/>
        </w:tabs>
        <w:ind w:left="2936" w:hanging="360"/>
      </w:pPr>
      <w:rPr>
        <w:rFonts w:ascii="Symbol" w:hAnsi="Symbol" w:hint="default"/>
      </w:rPr>
    </w:lvl>
    <w:lvl w:ilvl="4" w:tplc="CA522998" w:tentative="1">
      <w:start w:val="1"/>
      <w:numFmt w:val="bullet"/>
      <w:lvlText w:val="o"/>
      <w:lvlJc w:val="left"/>
      <w:pPr>
        <w:tabs>
          <w:tab w:val="num" w:pos="3656"/>
        </w:tabs>
        <w:ind w:left="3656" w:hanging="360"/>
      </w:pPr>
      <w:rPr>
        <w:rFonts w:ascii="Courier New" w:hAnsi="Courier New" w:hint="default"/>
      </w:rPr>
    </w:lvl>
    <w:lvl w:ilvl="5" w:tplc="0FA6BBE4" w:tentative="1">
      <w:start w:val="1"/>
      <w:numFmt w:val="bullet"/>
      <w:lvlText w:val=""/>
      <w:lvlJc w:val="left"/>
      <w:pPr>
        <w:tabs>
          <w:tab w:val="num" w:pos="4376"/>
        </w:tabs>
        <w:ind w:left="4376" w:hanging="360"/>
      </w:pPr>
      <w:rPr>
        <w:rFonts w:ascii="Wingdings" w:hAnsi="Wingdings" w:hint="default"/>
      </w:rPr>
    </w:lvl>
    <w:lvl w:ilvl="6" w:tplc="A6687C84" w:tentative="1">
      <w:start w:val="1"/>
      <w:numFmt w:val="bullet"/>
      <w:lvlText w:val=""/>
      <w:lvlJc w:val="left"/>
      <w:pPr>
        <w:tabs>
          <w:tab w:val="num" w:pos="5096"/>
        </w:tabs>
        <w:ind w:left="5096" w:hanging="360"/>
      </w:pPr>
      <w:rPr>
        <w:rFonts w:ascii="Symbol" w:hAnsi="Symbol" w:hint="default"/>
      </w:rPr>
    </w:lvl>
    <w:lvl w:ilvl="7" w:tplc="54FE1608" w:tentative="1">
      <w:start w:val="1"/>
      <w:numFmt w:val="bullet"/>
      <w:lvlText w:val="o"/>
      <w:lvlJc w:val="left"/>
      <w:pPr>
        <w:tabs>
          <w:tab w:val="num" w:pos="5816"/>
        </w:tabs>
        <w:ind w:left="5816" w:hanging="360"/>
      </w:pPr>
      <w:rPr>
        <w:rFonts w:ascii="Courier New" w:hAnsi="Courier New" w:hint="default"/>
      </w:rPr>
    </w:lvl>
    <w:lvl w:ilvl="8" w:tplc="9058E77E" w:tentative="1">
      <w:start w:val="1"/>
      <w:numFmt w:val="bullet"/>
      <w:lvlText w:val=""/>
      <w:lvlJc w:val="left"/>
      <w:pPr>
        <w:tabs>
          <w:tab w:val="num" w:pos="6536"/>
        </w:tabs>
        <w:ind w:left="6536" w:hanging="360"/>
      </w:pPr>
      <w:rPr>
        <w:rFonts w:ascii="Wingdings" w:hAnsi="Wingdings" w:hint="default"/>
      </w:rPr>
    </w:lvl>
  </w:abstractNum>
  <w:abstractNum w:abstractNumId="1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1FBF0E2B"/>
    <w:multiLevelType w:val="hybridMultilevel"/>
    <w:tmpl w:val="8E0A8F32"/>
    <w:lvl w:ilvl="0" w:tplc="C49E96C0">
      <w:start w:val="1"/>
      <w:numFmt w:val="decimal"/>
      <w:lvlText w:val="%1."/>
      <w:lvlJc w:val="left"/>
      <w:pPr>
        <w:tabs>
          <w:tab w:val="num" w:pos="720"/>
        </w:tabs>
        <w:ind w:left="720" w:hanging="360"/>
      </w:pPr>
    </w:lvl>
    <w:lvl w:ilvl="1" w:tplc="AECC7D90">
      <w:start w:val="1"/>
      <w:numFmt w:val="lowerLetter"/>
      <w:lvlText w:val="%2."/>
      <w:lvlJc w:val="left"/>
      <w:pPr>
        <w:tabs>
          <w:tab w:val="num" w:pos="1440"/>
        </w:tabs>
        <w:ind w:left="1440" w:hanging="360"/>
      </w:pPr>
    </w:lvl>
    <w:lvl w:ilvl="2" w:tplc="5DD08770" w:tentative="1">
      <w:start w:val="1"/>
      <w:numFmt w:val="lowerRoman"/>
      <w:lvlText w:val="%3."/>
      <w:lvlJc w:val="right"/>
      <w:pPr>
        <w:tabs>
          <w:tab w:val="num" w:pos="2160"/>
        </w:tabs>
        <w:ind w:left="2160" w:hanging="180"/>
      </w:pPr>
    </w:lvl>
    <w:lvl w:ilvl="3" w:tplc="63DEC95C" w:tentative="1">
      <w:start w:val="1"/>
      <w:numFmt w:val="decimal"/>
      <w:lvlText w:val="%4."/>
      <w:lvlJc w:val="left"/>
      <w:pPr>
        <w:tabs>
          <w:tab w:val="num" w:pos="2880"/>
        </w:tabs>
        <w:ind w:left="2880" w:hanging="360"/>
      </w:pPr>
    </w:lvl>
    <w:lvl w:ilvl="4" w:tplc="67906166" w:tentative="1">
      <w:start w:val="1"/>
      <w:numFmt w:val="lowerLetter"/>
      <w:lvlText w:val="%5."/>
      <w:lvlJc w:val="left"/>
      <w:pPr>
        <w:tabs>
          <w:tab w:val="num" w:pos="3600"/>
        </w:tabs>
        <w:ind w:left="3600" w:hanging="360"/>
      </w:pPr>
    </w:lvl>
    <w:lvl w:ilvl="5" w:tplc="2054803C" w:tentative="1">
      <w:start w:val="1"/>
      <w:numFmt w:val="lowerRoman"/>
      <w:lvlText w:val="%6."/>
      <w:lvlJc w:val="right"/>
      <w:pPr>
        <w:tabs>
          <w:tab w:val="num" w:pos="4320"/>
        </w:tabs>
        <w:ind w:left="4320" w:hanging="180"/>
      </w:pPr>
    </w:lvl>
    <w:lvl w:ilvl="6" w:tplc="1A488BFC" w:tentative="1">
      <w:start w:val="1"/>
      <w:numFmt w:val="decimal"/>
      <w:lvlText w:val="%7."/>
      <w:lvlJc w:val="left"/>
      <w:pPr>
        <w:tabs>
          <w:tab w:val="num" w:pos="5040"/>
        </w:tabs>
        <w:ind w:left="5040" w:hanging="360"/>
      </w:pPr>
    </w:lvl>
    <w:lvl w:ilvl="7" w:tplc="EAFC4F20" w:tentative="1">
      <w:start w:val="1"/>
      <w:numFmt w:val="lowerLetter"/>
      <w:lvlText w:val="%8."/>
      <w:lvlJc w:val="left"/>
      <w:pPr>
        <w:tabs>
          <w:tab w:val="num" w:pos="5760"/>
        </w:tabs>
        <w:ind w:left="5760" w:hanging="360"/>
      </w:pPr>
    </w:lvl>
    <w:lvl w:ilvl="8" w:tplc="0E5EA26E" w:tentative="1">
      <w:start w:val="1"/>
      <w:numFmt w:val="lowerRoman"/>
      <w:lvlText w:val="%9."/>
      <w:lvlJc w:val="right"/>
      <w:pPr>
        <w:tabs>
          <w:tab w:val="num" w:pos="6480"/>
        </w:tabs>
        <w:ind w:left="6480" w:hanging="180"/>
      </w:pPr>
    </w:lvl>
  </w:abstractNum>
  <w:abstractNum w:abstractNumId="2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2" w15:restartNumberingAfterBreak="0">
    <w:nsid w:val="21671DAA"/>
    <w:multiLevelType w:val="hybridMultilevel"/>
    <w:tmpl w:val="32764DFE"/>
    <w:lvl w:ilvl="0" w:tplc="D2C20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354683"/>
    <w:multiLevelType w:val="hybridMultilevel"/>
    <w:tmpl w:val="0EE81776"/>
    <w:lvl w:ilvl="0" w:tplc="8B560CC8">
      <w:numFmt w:val="bullet"/>
      <w:lvlText w:val="-"/>
      <w:lvlJc w:val="left"/>
      <w:pPr>
        <w:tabs>
          <w:tab w:val="num" w:pos="720"/>
        </w:tabs>
        <w:ind w:left="720" w:hanging="360"/>
      </w:pPr>
      <w:rPr>
        <w:rFonts w:ascii="Times New Roman" w:eastAsia="Times New Roman" w:hAnsi="Times New Roman" w:cs="Times New Roman" w:hint="default"/>
      </w:rPr>
    </w:lvl>
    <w:lvl w:ilvl="1" w:tplc="9AC4C242" w:tentative="1">
      <w:start w:val="1"/>
      <w:numFmt w:val="bullet"/>
      <w:lvlText w:val="o"/>
      <w:lvlJc w:val="left"/>
      <w:pPr>
        <w:tabs>
          <w:tab w:val="num" w:pos="1440"/>
        </w:tabs>
        <w:ind w:left="1440" w:hanging="360"/>
      </w:pPr>
      <w:rPr>
        <w:rFonts w:ascii="Courier New" w:hAnsi="Courier New" w:hint="default"/>
      </w:rPr>
    </w:lvl>
    <w:lvl w:ilvl="2" w:tplc="E83E573A" w:tentative="1">
      <w:start w:val="1"/>
      <w:numFmt w:val="bullet"/>
      <w:lvlText w:val=""/>
      <w:lvlJc w:val="left"/>
      <w:pPr>
        <w:tabs>
          <w:tab w:val="num" w:pos="2160"/>
        </w:tabs>
        <w:ind w:left="2160" w:hanging="360"/>
      </w:pPr>
      <w:rPr>
        <w:rFonts w:ascii="Wingdings" w:hAnsi="Wingdings" w:hint="default"/>
      </w:rPr>
    </w:lvl>
    <w:lvl w:ilvl="3" w:tplc="9F80A32C" w:tentative="1">
      <w:start w:val="1"/>
      <w:numFmt w:val="bullet"/>
      <w:lvlText w:val=""/>
      <w:lvlJc w:val="left"/>
      <w:pPr>
        <w:tabs>
          <w:tab w:val="num" w:pos="2880"/>
        </w:tabs>
        <w:ind w:left="2880" w:hanging="360"/>
      </w:pPr>
      <w:rPr>
        <w:rFonts w:ascii="Symbol" w:hAnsi="Symbol" w:hint="default"/>
      </w:rPr>
    </w:lvl>
    <w:lvl w:ilvl="4" w:tplc="60E235C8" w:tentative="1">
      <w:start w:val="1"/>
      <w:numFmt w:val="bullet"/>
      <w:lvlText w:val="o"/>
      <w:lvlJc w:val="left"/>
      <w:pPr>
        <w:tabs>
          <w:tab w:val="num" w:pos="3600"/>
        </w:tabs>
        <w:ind w:left="3600" w:hanging="360"/>
      </w:pPr>
      <w:rPr>
        <w:rFonts w:ascii="Courier New" w:hAnsi="Courier New" w:hint="default"/>
      </w:rPr>
    </w:lvl>
    <w:lvl w:ilvl="5" w:tplc="CB3EC020" w:tentative="1">
      <w:start w:val="1"/>
      <w:numFmt w:val="bullet"/>
      <w:lvlText w:val=""/>
      <w:lvlJc w:val="left"/>
      <w:pPr>
        <w:tabs>
          <w:tab w:val="num" w:pos="4320"/>
        </w:tabs>
        <w:ind w:left="4320" w:hanging="360"/>
      </w:pPr>
      <w:rPr>
        <w:rFonts w:ascii="Wingdings" w:hAnsi="Wingdings" w:hint="default"/>
      </w:rPr>
    </w:lvl>
    <w:lvl w:ilvl="6" w:tplc="39F0114A" w:tentative="1">
      <w:start w:val="1"/>
      <w:numFmt w:val="bullet"/>
      <w:lvlText w:val=""/>
      <w:lvlJc w:val="left"/>
      <w:pPr>
        <w:tabs>
          <w:tab w:val="num" w:pos="5040"/>
        </w:tabs>
        <w:ind w:left="5040" w:hanging="360"/>
      </w:pPr>
      <w:rPr>
        <w:rFonts w:ascii="Symbol" w:hAnsi="Symbol" w:hint="default"/>
      </w:rPr>
    </w:lvl>
    <w:lvl w:ilvl="7" w:tplc="AD0A01EC" w:tentative="1">
      <w:start w:val="1"/>
      <w:numFmt w:val="bullet"/>
      <w:lvlText w:val="o"/>
      <w:lvlJc w:val="left"/>
      <w:pPr>
        <w:tabs>
          <w:tab w:val="num" w:pos="5760"/>
        </w:tabs>
        <w:ind w:left="5760" w:hanging="360"/>
      </w:pPr>
      <w:rPr>
        <w:rFonts w:ascii="Courier New" w:hAnsi="Courier New" w:hint="default"/>
      </w:rPr>
    </w:lvl>
    <w:lvl w:ilvl="8" w:tplc="0EEE08A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6D96073"/>
    <w:multiLevelType w:val="hybridMultilevel"/>
    <w:tmpl w:val="CA663CC0"/>
    <w:lvl w:ilvl="0" w:tplc="670E0362">
      <w:start w:val="1"/>
      <w:numFmt w:val="decimal"/>
      <w:lvlText w:val="%1."/>
      <w:lvlJc w:val="left"/>
      <w:pPr>
        <w:tabs>
          <w:tab w:val="num" w:pos="1080"/>
        </w:tabs>
        <w:ind w:left="1080" w:hanging="360"/>
      </w:pPr>
    </w:lvl>
    <w:lvl w:ilvl="1" w:tplc="4622EB50" w:tentative="1">
      <w:start w:val="1"/>
      <w:numFmt w:val="lowerLetter"/>
      <w:lvlText w:val="%2."/>
      <w:lvlJc w:val="left"/>
      <w:pPr>
        <w:tabs>
          <w:tab w:val="num" w:pos="1800"/>
        </w:tabs>
        <w:ind w:left="1800" w:hanging="360"/>
      </w:pPr>
    </w:lvl>
    <w:lvl w:ilvl="2" w:tplc="E2FEDC3A" w:tentative="1">
      <w:start w:val="1"/>
      <w:numFmt w:val="lowerRoman"/>
      <w:lvlText w:val="%3."/>
      <w:lvlJc w:val="right"/>
      <w:pPr>
        <w:tabs>
          <w:tab w:val="num" w:pos="2520"/>
        </w:tabs>
        <w:ind w:left="2520" w:hanging="180"/>
      </w:pPr>
    </w:lvl>
    <w:lvl w:ilvl="3" w:tplc="2DA8D8D0" w:tentative="1">
      <w:start w:val="1"/>
      <w:numFmt w:val="decimal"/>
      <w:lvlText w:val="%4."/>
      <w:lvlJc w:val="left"/>
      <w:pPr>
        <w:tabs>
          <w:tab w:val="num" w:pos="3240"/>
        </w:tabs>
        <w:ind w:left="3240" w:hanging="360"/>
      </w:pPr>
    </w:lvl>
    <w:lvl w:ilvl="4" w:tplc="25A0DCB2" w:tentative="1">
      <w:start w:val="1"/>
      <w:numFmt w:val="lowerLetter"/>
      <w:lvlText w:val="%5."/>
      <w:lvlJc w:val="left"/>
      <w:pPr>
        <w:tabs>
          <w:tab w:val="num" w:pos="3960"/>
        </w:tabs>
        <w:ind w:left="3960" w:hanging="360"/>
      </w:pPr>
    </w:lvl>
    <w:lvl w:ilvl="5" w:tplc="1F2C5FEC" w:tentative="1">
      <w:start w:val="1"/>
      <w:numFmt w:val="lowerRoman"/>
      <w:lvlText w:val="%6."/>
      <w:lvlJc w:val="right"/>
      <w:pPr>
        <w:tabs>
          <w:tab w:val="num" w:pos="4680"/>
        </w:tabs>
        <w:ind w:left="4680" w:hanging="180"/>
      </w:pPr>
    </w:lvl>
    <w:lvl w:ilvl="6" w:tplc="652CBEE6" w:tentative="1">
      <w:start w:val="1"/>
      <w:numFmt w:val="decimal"/>
      <w:lvlText w:val="%7."/>
      <w:lvlJc w:val="left"/>
      <w:pPr>
        <w:tabs>
          <w:tab w:val="num" w:pos="5400"/>
        </w:tabs>
        <w:ind w:left="5400" w:hanging="360"/>
      </w:pPr>
    </w:lvl>
    <w:lvl w:ilvl="7" w:tplc="13586298" w:tentative="1">
      <w:start w:val="1"/>
      <w:numFmt w:val="lowerLetter"/>
      <w:lvlText w:val="%8."/>
      <w:lvlJc w:val="left"/>
      <w:pPr>
        <w:tabs>
          <w:tab w:val="num" w:pos="6120"/>
        </w:tabs>
        <w:ind w:left="6120" w:hanging="360"/>
      </w:pPr>
    </w:lvl>
    <w:lvl w:ilvl="8" w:tplc="BEAC57C6" w:tentative="1">
      <w:start w:val="1"/>
      <w:numFmt w:val="lowerRoman"/>
      <w:lvlText w:val="%9."/>
      <w:lvlJc w:val="right"/>
      <w:pPr>
        <w:tabs>
          <w:tab w:val="num" w:pos="6840"/>
        </w:tabs>
        <w:ind w:left="6840" w:hanging="180"/>
      </w:pPr>
    </w:lvl>
  </w:abstractNum>
  <w:abstractNum w:abstractNumId="28" w15:restartNumberingAfterBreak="0">
    <w:nsid w:val="3DA64B37"/>
    <w:multiLevelType w:val="hybridMultilevel"/>
    <w:tmpl w:val="6D20E0BE"/>
    <w:lvl w:ilvl="0" w:tplc="A9001942">
      <w:start w:val="1"/>
      <w:numFmt w:val="bullet"/>
      <w:lvlText w:val="-"/>
      <w:lvlJc w:val="left"/>
      <w:pPr>
        <w:tabs>
          <w:tab w:val="num" w:pos="360"/>
        </w:tabs>
        <w:ind w:left="360" w:hanging="360"/>
      </w:pPr>
      <w:rPr>
        <w:rFonts w:ascii="Cambria" w:hAnsi="Cambria" w:hint="default"/>
      </w:rPr>
    </w:lvl>
    <w:lvl w:ilvl="1" w:tplc="56602BDC" w:tentative="1">
      <w:start w:val="1"/>
      <w:numFmt w:val="bullet"/>
      <w:lvlText w:val="o"/>
      <w:lvlJc w:val="left"/>
      <w:pPr>
        <w:ind w:left="1440" w:hanging="360"/>
      </w:pPr>
      <w:rPr>
        <w:rFonts w:ascii="Courier New" w:hAnsi="Courier New" w:cs="Courier New" w:hint="default"/>
      </w:rPr>
    </w:lvl>
    <w:lvl w:ilvl="2" w:tplc="E5B6295E" w:tentative="1">
      <w:start w:val="1"/>
      <w:numFmt w:val="bullet"/>
      <w:lvlText w:val=""/>
      <w:lvlJc w:val="left"/>
      <w:pPr>
        <w:ind w:left="2160" w:hanging="360"/>
      </w:pPr>
      <w:rPr>
        <w:rFonts w:ascii="Wingdings" w:hAnsi="Wingdings" w:hint="default"/>
      </w:rPr>
    </w:lvl>
    <w:lvl w:ilvl="3" w:tplc="6E9CC1CC" w:tentative="1">
      <w:start w:val="1"/>
      <w:numFmt w:val="bullet"/>
      <w:lvlText w:val=""/>
      <w:lvlJc w:val="left"/>
      <w:pPr>
        <w:ind w:left="2880" w:hanging="360"/>
      </w:pPr>
      <w:rPr>
        <w:rFonts w:ascii="Symbol" w:hAnsi="Symbol" w:hint="default"/>
      </w:rPr>
    </w:lvl>
    <w:lvl w:ilvl="4" w:tplc="417C94C8" w:tentative="1">
      <w:start w:val="1"/>
      <w:numFmt w:val="bullet"/>
      <w:lvlText w:val="o"/>
      <w:lvlJc w:val="left"/>
      <w:pPr>
        <w:ind w:left="3600" w:hanging="360"/>
      </w:pPr>
      <w:rPr>
        <w:rFonts w:ascii="Courier New" w:hAnsi="Courier New" w:cs="Courier New" w:hint="default"/>
      </w:rPr>
    </w:lvl>
    <w:lvl w:ilvl="5" w:tplc="5C7A23D6" w:tentative="1">
      <w:start w:val="1"/>
      <w:numFmt w:val="bullet"/>
      <w:lvlText w:val=""/>
      <w:lvlJc w:val="left"/>
      <w:pPr>
        <w:ind w:left="4320" w:hanging="360"/>
      </w:pPr>
      <w:rPr>
        <w:rFonts w:ascii="Wingdings" w:hAnsi="Wingdings" w:hint="default"/>
      </w:rPr>
    </w:lvl>
    <w:lvl w:ilvl="6" w:tplc="1DBC0E2E" w:tentative="1">
      <w:start w:val="1"/>
      <w:numFmt w:val="bullet"/>
      <w:lvlText w:val=""/>
      <w:lvlJc w:val="left"/>
      <w:pPr>
        <w:ind w:left="5040" w:hanging="360"/>
      </w:pPr>
      <w:rPr>
        <w:rFonts w:ascii="Symbol" w:hAnsi="Symbol" w:hint="default"/>
      </w:rPr>
    </w:lvl>
    <w:lvl w:ilvl="7" w:tplc="439AD584" w:tentative="1">
      <w:start w:val="1"/>
      <w:numFmt w:val="bullet"/>
      <w:lvlText w:val="o"/>
      <w:lvlJc w:val="left"/>
      <w:pPr>
        <w:ind w:left="5760" w:hanging="360"/>
      </w:pPr>
      <w:rPr>
        <w:rFonts w:ascii="Courier New" w:hAnsi="Courier New" w:cs="Courier New" w:hint="default"/>
      </w:rPr>
    </w:lvl>
    <w:lvl w:ilvl="8" w:tplc="B854004C" w:tentative="1">
      <w:start w:val="1"/>
      <w:numFmt w:val="bullet"/>
      <w:lvlText w:val=""/>
      <w:lvlJc w:val="left"/>
      <w:pPr>
        <w:ind w:left="6480" w:hanging="360"/>
      </w:pPr>
      <w:rPr>
        <w:rFonts w:ascii="Wingdings" w:hAnsi="Wingdings" w:hint="default"/>
      </w:rPr>
    </w:lvl>
  </w:abstractNum>
  <w:abstractNum w:abstractNumId="29" w15:restartNumberingAfterBreak="0">
    <w:nsid w:val="467373A9"/>
    <w:multiLevelType w:val="hybridMultilevel"/>
    <w:tmpl w:val="E3BA04EE"/>
    <w:lvl w:ilvl="0" w:tplc="57D62A4A">
      <w:start w:val="1"/>
      <w:numFmt w:val="decimal"/>
      <w:lvlText w:val="%1."/>
      <w:lvlJc w:val="left"/>
      <w:pPr>
        <w:tabs>
          <w:tab w:val="num" w:pos="930"/>
        </w:tabs>
        <w:ind w:left="930" w:hanging="570"/>
      </w:pPr>
      <w:rPr>
        <w:rFonts w:hint="default"/>
      </w:rPr>
    </w:lvl>
    <w:lvl w:ilvl="1" w:tplc="C55000A8">
      <w:start w:val="5"/>
      <w:numFmt w:val="decimal"/>
      <w:lvlText w:val="%2"/>
      <w:lvlJc w:val="left"/>
      <w:pPr>
        <w:tabs>
          <w:tab w:val="num" w:pos="1650"/>
        </w:tabs>
        <w:ind w:left="1650" w:hanging="570"/>
      </w:pPr>
      <w:rPr>
        <w:rFonts w:hint="default"/>
      </w:rPr>
    </w:lvl>
    <w:lvl w:ilvl="2" w:tplc="842AB790" w:tentative="1">
      <w:start w:val="1"/>
      <w:numFmt w:val="lowerRoman"/>
      <w:lvlText w:val="%3."/>
      <w:lvlJc w:val="right"/>
      <w:pPr>
        <w:tabs>
          <w:tab w:val="num" w:pos="2160"/>
        </w:tabs>
        <w:ind w:left="2160" w:hanging="180"/>
      </w:pPr>
    </w:lvl>
    <w:lvl w:ilvl="3" w:tplc="9AFADB22" w:tentative="1">
      <w:start w:val="1"/>
      <w:numFmt w:val="decimal"/>
      <w:lvlText w:val="%4."/>
      <w:lvlJc w:val="left"/>
      <w:pPr>
        <w:tabs>
          <w:tab w:val="num" w:pos="2880"/>
        </w:tabs>
        <w:ind w:left="2880" w:hanging="360"/>
      </w:pPr>
    </w:lvl>
    <w:lvl w:ilvl="4" w:tplc="4970C222" w:tentative="1">
      <w:start w:val="1"/>
      <w:numFmt w:val="lowerLetter"/>
      <w:lvlText w:val="%5."/>
      <w:lvlJc w:val="left"/>
      <w:pPr>
        <w:tabs>
          <w:tab w:val="num" w:pos="3600"/>
        </w:tabs>
        <w:ind w:left="3600" w:hanging="360"/>
      </w:pPr>
    </w:lvl>
    <w:lvl w:ilvl="5" w:tplc="3BC8F048" w:tentative="1">
      <w:start w:val="1"/>
      <w:numFmt w:val="lowerRoman"/>
      <w:lvlText w:val="%6."/>
      <w:lvlJc w:val="right"/>
      <w:pPr>
        <w:tabs>
          <w:tab w:val="num" w:pos="4320"/>
        </w:tabs>
        <w:ind w:left="4320" w:hanging="180"/>
      </w:pPr>
    </w:lvl>
    <w:lvl w:ilvl="6" w:tplc="B5A04B4C" w:tentative="1">
      <w:start w:val="1"/>
      <w:numFmt w:val="decimal"/>
      <w:lvlText w:val="%7."/>
      <w:lvlJc w:val="left"/>
      <w:pPr>
        <w:tabs>
          <w:tab w:val="num" w:pos="5040"/>
        </w:tabs>
        <w:ind w:left="5040" w:hanging="360"/>
      </w:pPr>
    </w:lvl>
    <w:lvl w:ilvl="7" w:tplc="251637BC" w:tentative="1">
      <w:start w:val="1"/>
      <w:numFmt w:val="lowerLetter"/>
      <w:lvlText w:val="%8."/>
      <w:lvlJc w:val="left"/>
      <w:pPr>
        <w:tabs>
          <w:tab w:val="num" w:pos="5760"/>
        </w:tabs>
        <w:ind w:left="5760" w:hanging="360"/>
      </w:pPr>
    </w:lvl>
    <w:lvl w:ilvl="8" w:tplc="79484CC4" w:tentative="1">
      <w:start w:val="1"/>
      <w:numFmt w:val="lowerRoman"/>
      <w:lvlText w:val="%9."/>
      <w:lvlJc w:val="right"/>
      <w:pPr>
        <w:tabs>
          <w:tab w:val="num" w:pos="6480"/>
        </w:tabs>
        <w:ind w:left="6480" w:hanging="180"/>
      </w:pPr>
    </w:lvl>
  </w:abstractNum>
  <w:abstractNum w:abstractNumId="3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31" w15:restartNumberingAfterBreak="0">
    <w:nsid w:val="4DAE5508"/>
    <w:multiLevelType w:val="hybridMultilevel"/>
    <w:tmpl w:val="DA0EE772"/>
    <w:lvl w:ilvl="0" w:tplc="7CA2B1FC">
      <w:start w:val="1"/>
      <w:numFmt w:val="bullet"/>
      <w:lvlText w:val=""/>
      <w:lvlJc w:val="left"/>
      <w:pPr>
        <w:tabs>
          <w:tab w:val="num" w:pos="278"/>
        </w:tabs>
        <w:ind w:left="278" w:hanging="360"/>
      </w:pPr>
      <w:rPr>
        <w:rFonts w:ascii="Symbol" w:hAnsi="Symbol" w:hint="default"/>
      </w:rPr>
    </w:lvl>
    <w:lvl w:ilvl="1" w:tplc="9148E74A" w:tentative="1">
      <w:start w:val="1"/>
      <w:numFmt w:val="bullet"/>
      <w:lvlText w:val="o"/>
      <w:lvlJc w:val="left"/>
      <w:pPr>
        <w:tabs>
          <w:tab w:val="num" w:pos="1440"/>
        </w:tabs>
        <w:ind w:left="1440" w:hanging="360"/>
      </w:pPr>
      <w:rPr>
        <w:rFonts w:ascii="Courier New" w:hAnsi="Courier New" w:hint="default"/>
      </w:rPr>
    </w:lvl>
    <w:lvl w:ilvl="2" w:tplc="97CE50E8" w:tentative="1">
      <w:start w:val="1"/>
      <w:numFmt w:val="bullet"/>
      <w:lvlText w:val=""/>
      <w:lvlJc w:val="left"/>
      <w:pPr>
        <w:tabs>
          <w:tab w:val="num" w:pos="2160"/>
        </w:tabs>
        <w:ind w:left="2160" w:hanging="360"/>
      </w:pPr>
      <w:rPr>
        <w:rFonts w:ascii="Wingdings" w:hAnsi="Wingdings" w:hint="default"/>
      </w:rPr>
    </w:lvl>
    <w:lvl w:ilvl="3" w:tplc="68526A16" w:tentative="1">
      <w:start w:val="1"/>
      <w:numFmt w:val="bullet"/>
      <w:lvlText w:val=""/>
      <w:lvlJc w:val="left"/>
      <w:pPr>
        <w:tabs>
          <w:tab w:val="num" w:pos="2880"/>
        </w:tabs>
        <w:ind w:left="2880" w:hanging="360"/>
      </w:pPr>
      <w:rPr>
        <w:rFonts w:ascii="Symbol" w:hAnsi="Symbol" w:hint="default"/>
      </w:rPr>
    </w:lvl>
    <w:lvl w:ilvl="4" w:tplc="588C64EA" w:tentative="1">
      <w:start w:val="1"/>
      <w:numFmt w:val="bullet"/>
      <w:lvlText w:val="o"/>
      <w:lvlJc w:val="left"/>
      <w:pPr>
        <w:tabs>
          <w:tab w:val="num" w:pos="3600"/>
        </w:tabs>
        <w:ind w:left="3600" w:hanging="360"/>
      </w:pPr>
      <w:rPr>
        <w:rFonts w:ascii="Courier New" w:hAnsi="Courier New" w:hint="default"/>
      </w:rPr>
    </w:lvl>
    <w:lvl w:ilvl="5" w:tplc="CB6A5CF2" w:tentative="1">
      <w:start w:val="1"/>
      <w:numFmt w:val="bullet"/>
      <w:lvlText w:val=""/>
      <w:lvlJc w:val="left"/>
      <w:pPr>
        <w:tabs>
          <w:tab w:val="num" w:pos="4320"/>
        </w:tabs>
        <w:ind w:left="4320" w:hanging="360"/>
      </w:pPr>
      <w:rPr>
        <w:rFonts w:ascii="Wingdings" w:hAnsi="Wingdings" w:hint="default"/>
      </w:rPr>
    </w:lvl>
    <w:lvl w:ilvl="6" w:tplc="2BC6B926" w:tentative="1">
      <w:start w:val="1"/>
      <w:numFmt w:val="bullet"/>
      <w:lvlText w:val=""/>
      <w:lvlJc w:val="left"/>
      <w:pPr>
        <w:tabs>
          <w:tab w:val="num" w:pos="5040"/>
        </w:tabs>
        <w:ind w:left="5040" w:hanging="360"/>
      </w:pPr>
      <w:rPr>
        <w:rFonts w:ascii="Symbol" w:hAnsi="Symbol" w:hint="default"/>
      </w:rPr>
    </w:lvl>
    <w:lvl w:ilvl="7" w:tplc="5B4CC63E" w:tentative="1">
      <w:start w:val="1"/>
      <w:numFmt w:val="bullet"/>
      <w:lvlText w:val="o"/>
      <w:lvlJc w:val="left"/>
      <w:pPr>
        <w:tabs>
          <w:tab w:val="num" w:pos="5760"/>
        </w:tabs>
        <w:ind w:left="5760" w:hanging="360"/>
      </w:pPr>
      <w:rPr>
        <w:rFonts w:ascii="Courier New" w:hAnsi="Courier New" w:hint="default"/>
      </w:rPr>
    </w:lvl>
    <w:lvl w:ilvl="8" w:tplc="AA12E53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BB473E"/>
    <w:multiLevelType w:val="hybridMultilevel"/>
    <w:tmpl w:val="BA782D10"/>
    <w:lvl w:ilvl="0" w:tplc="959AD86E">
      <w:start w:val="5"/>
      <w:numFmt w:val="upperLetter"/>
      <w:lvlText w:val="%1."/>
      <w:lvlJc w:val="left"/>
      <w:pPr>
        <w:tabs>
          <w:tab w:val="num" w:pos="720"/>
        </w:tabs>
        <w:ind w:left="720" w:hanging="360"/>
      </w:pPr>
      <w:rPr>
        <w:rFonts w:hint="default"/>
      </w:rPr>
    </w:lvl>
    <w:lvl w:ilvl="1" w:tplc="8EDE6BA2" w:tentative="1">
      <w:start w:val="1"/>
      <w:numFmt w:val="lowerLetter"/>
      <w:lvlText w:val="%2."/>
      <w:lvlJc w:val="left"/>
      <w:pPr>
        <w:tabs>
          <w:tab w:val="num" w:pos="1440"/>
        </w:tabs>
        <w:ind w:left="1440" w:hanging="360"/>
      </w:pPr>
    </w:lvl>
    <w:lvl w:ilvl="2" w:tplc="B6322510" w:tentative="1">
      <w:start w:val="1"/>
      <w:numFmt w:val="lowerRoman"/>
      <w:lvlText w:val="%3."/>
      <w:lvlJc w:val="right"/>
      <w:pPr>
        <w:tabs>
          <w:tab w:val="num" w:pos="2160"/>
        </w:tabs>
        <w:ind w:left="2160" w:hanging="180"/>
      </w:pPr>
    </w:lvl>
    <w:lvl w:ilvl="3" w:tplc="2BDCF89E" w:tentative="1">
      <w:start w:val="1"/>
      <w:numFmt w:val="decimal"/>
      <w:lvlText w:val="%4."/>
      <w:lvlJc w:val="left"/>
      <w:pPr>
        <w:tabs>
          <w:tab w:val="num" w:pos="2880"/>
        </w:tabs>
        <w:ind w:left="2880" w:hanging="360"/>
      </w:pPr>
    </w:lvl>
    <w:lvl w:ilvl="4" w:tplc="624686D6" w:tentative="1">
      <w:start w:val="1"/>
      <w:numFmt w:val="lowerLetter"/>
      <w:lvlText w:val="%5."/>
      <w:lvlJc w:val="left"/>
      <w:pPr>
        <w:tabs>
          <w:tab w:val="num" w:pos="3600"/>
        </w:tabs>
        <w:ind w:left="3600" w:hanging="360"/>
      </w:pPr>
    </w:lvl>
    <w:lvl w:ilvl="5" w:tplc="4118A4EC" w:tentative="1">
      <w:start w:val="1"/>
      <w:numFmt w:val="lowerRoman"/>
      <w:lvlText w:val="%6."/>
      <w:lvlJc w:val="right"/>
      <w:pPr>
        <w:tabs>
          <w:tab w:val="num" w:pos="4320"/>
        </w:tabs>
        <w:ind w:left="4320" w:hanging="180"/>
      </w:pPr>
    </w:lvl>
    <w:lvl w:ilvl="6" w:tplc="815060BA" w:tentative="1">
      <w:start w:val="1"/>
      <w:numFmt w:val="decimal"/>
      <w:lvlText w:val="%7."/>
      <w:lvlJc w:val="left"/>
      <w:pPr>
        <w:tabs>
          <w:tab w:val="num" w:pos="5040"/>
        </w:tabs>
        <w:ind w:left="5040" w:hanging="360"/>
      </w:pPr>
    </w:lvl>
    <w:lvl w:ilvl="7" w:tplc="5D52ADF6" w:tentative="1">
      <w:start w:val="1"/>
      <w:numFmt w:val="lowerLetter"/>
      <w:lvlText w:val="%8."/>
      <w:lvlJc w:val="left"/>
      <w:pPr>
        <w:tabs>
          <w:tab w:val="num" w:pos="5760"/>
        </w:tabs>
        <w:ind w:left="5760" w:hanging="360"/>
      </w:pPr>
    </w:lvl>
    <w:lvl w:ilvl="8" w:tplc="20F8250C" w:tentative="1">
      <w:start w:val="1"/>
      <w:numFmt w:val="lowerRoman"/>
      <w:lvlText w:val="%9."/>
      <w:lvlJc w:val="right"/>
      <w:pPr>
        <w:tabs>
          <w:tab w:val="num" w:pos="6480"/>
        </w:tabs>
        <w:ind w:left="6480" w:hanging="180"/>
      </w:pPr>
    </w:lvl>
  </w:abstractNum>
  <w:abstractNum w:abstractNumId="33" w15:restartNumberingAfterBreak="0">
    <w:nsid w:val="4F1F1D26"/>
    <w:multiLevelType w:val="hybridMultilevel"/>
    <w:tmpl w:val="2E749F0C"/>
    <w:lvl w:ilvl="0" w:tplc="38661826">
      <w:start w:val="1"/>
      <w:numFmt w:val="bullet"/>
      <w:lvlText w:val=""/>
      <w:lvlJc w:val="left"/>
      <w:pPr>
        <w:tabs>
          <w:tab w:val="num" w:pos="776"/>
        </w:tabs>
        <w:ind w:left="776" w:hanging="360"/>
      </w:pPr>
      <w:rPr>
        <w:rFonts w:ascii="Symbol" w:hAnsi="Symbol" w:hint="default"/>
      </w:rPr>
    </w:lvl>
    <w:lvl w:ilvl="1" w:tplc="C8982352" w:tentative="1">
      <w:start w:val="1"/>
      <w:numFmt w:val="bullet"/>
      <w:lvlText w:val="o"/>
      <w:lvlJc w:val="left"/>
      <w:pPr>
        <w:tabs>
          <w:tab w:val="num" w:pos="1496"/>
        </w:tabs>
        <w:ind w:left="1496" w:hanging="360"/>
      </w:pPr>
      <w:rPr>
        <w:rFonts w:ascii="Courier New" w:hAnsi="Courier New" w:hint="default"/>
      </w:rPr>
    </w:lvl>
    <w:lvl w:ilvl="2" w:tplc="7D7221B2" w:tentative="1">
      <w:start w:val="1"/>
      <w:numFmt w:val="bullet"/>
      <w:lvlText w:val=""/>
      <w:lvlJc w:val="left"/>
      <w:pPr>
        <w:tabs>
          <w:tab w:val="num" w:pos="2216"/>
        </w:tabs>
        <w:ind w:left="2216" w:hanging="360"/>
      </w:pPr>
      <w:rPr>
        <w:rFonts w:ascii="Wingdings" w:hAnsi="Wingdings" w:hint="default"/>
      </w:rPr>
    </w:lvl>
    <w:lvl w:ilvl="3" w:tplc="0B58A61E" w:tentative="1">
      <w:start w:val="1"/>
      <w:numFmt w:val="bullet"/>
      <w:lvlText w:val=""/>
      <w:lvlJc w:val="left"/>
      <w:pPr>
        <w:tabs>
          <w:tab w:val="num" w:pos="2936"/>
        </w:tabs>
        <w:ind w:left="2936" w:hanging="360"/>
      </w:pPr>
      <w:rPr>
        <w:rFonts w:ascii="Symbol" w:hAnsi="Symbol" w:hint="default"/>
      </w:rPr>
    </w:lvl>
    <w:lvl w:ilvl="4" w:tplc="5CF6B554" w:tentative="1">
      <w:start w:val="1"/>
      <w:numFmt w:val="bullet"/>
      <w:lvlText w:val="o"/>
      <w:lvlJc w:val="left"/>
      <w:pPr>
        <w:tabs>
          <w:tab w:val="num" w:pos="3656"/>
        </w:tabs>
        <w:ind w:left="3656" w:hanging="360"/>
      </w:pPr>
      <w:rPr>
        <w:rFonts w:ascii="Courier New" w:hAnsi="Courier New" w:hint="default"/>
      </w:rPr>
    </w:lvl>
    <w:lvl w:ilvl="5" w:tplc="D5BC34D8" w:tentative="1">
      <w:start w:val="1"/>
      <w:numFmt w:val="bullet"/>
      <w:lvlText w:val=""/>
      <w:lvlJc w:val="left"/>
      <w:pPr>
        <w:tabs>
          <w:tab w:val="num" w:pos="4376"/>
        </w:tabs>
        <w:ind w:left="4376" w:hanging="360"/>
      </w:pPr>
      <w:rPr>
        <w:rFonts w:ascii="Wingdings" w:hAnsi="Wingdings" w:hint="default"/>
      </w:rPr>
    </w:lvl>
    <w:lvl w:ilvl="6" w:tplc="A0B23ECC" w:tentative="1">
      <w:start w:val="1"/>
      <w:numFmt w:val="bullet"/>
      <w:lvlText w:val=""/>
      <w:lvlJc w:val="left"/>
      <w:pPr>
        <w:tabs>
          <w:tab w:val="num" w:pos="5096"/>
        </w:tabs>
        <w:ind w:left="5096" w:hanging="360"/>
      </w:pPr>
      <w:rPr>
        <w:rFonts w:ascii="Symbol" w:hAnsi="Symbol" w:hint="default"/>
      </w:rPr>
    </w:lvl>
    <w:lvl w:ilvl="7" w:tplc="654211C2" w:tentative="1">
      <w:start w:val="1"/>
      <w:numFmt w:val="bullet"/>
      <w:lvlText w:val="o"/>
      <w:lvlJc w:val="left"/>
      <w:pPr>
        <w:tabs>
          <w:tab w:val="num" w:pos="5816"/>
        </w:tabs>
        <w:ind w:left="5816" w:hanging="360"/>
      </w:pPr>
      <w:rPr>
        <w:rFonts w:ascii="Courier New" w:hAnsi="Courier New" w:hint="default"/>
      </w:rPr>
    </w:lvl>
    <w:lvl w:ilvl="8" w:tplc="B5C266BE" w:tentative="1">
      <w:start w:val="1"/>
      <w:numFmt w:val="bullet"/>
      <w:lvlText w:val=""/>
      <w:lvlJc w:val="left"/>
      <w:pPr>
        <w:tabs>
          <w:tab w:val="num" w:pos="6536"/>
        </w:tabs>
        <w:ind w:left="6536" w:hanging="360"/>
      </w:pPr>
      <w:rPr>
        <w:rFonts w:ascii="Wingdings" w:hAnsi="Wingdings" w:hint="default"/>
      </w:rPr>
    </w:lvl>
  </w:abstractNum>
  <w:abstractNum w:abstractNumId="34" w15:restartNumberingAfterBreak="0">
    <w:nsid w:val="52C80393"/>
    <w:multiLevelType w:val="hybridMultilevel"/>
    <w:tmpl w:val="7996087A"/>
    <w:lvl w:ilvl="0" w:tplc="DE528BB8">
      <w:start w:val="1"/>
      <w:numFmt w:val="bullet"/>
      <w:lvlText w:val=""/>
      <w:lvlJc w:val="left"/>
      <w:pPr>
        <w:tabs>
          <w:tab w:val="num" w:pos="278"/>
        </w:tabs>
        <w:ind w:left="278" w:hanging="360"/>
      </w:pPr>
      <w:rPr>
        <w:rFonts w:ascii="Symbol" w:hAnsi="Symbol" w:hint="default"/>
      </w:rPr>
    </w:lvl>
    <w:lvl w:ilvl="1" w:tplc="BB1CCC3E" w:tentative="1">
      <w:start w:val="1"/>
      <w:numFmt w:val="bullet"/>
      <w:lvlText w:val="o"/>
      <w:lvlJc w:val="left"/>
      <w:pPr>
        <w:tabs>
          <w:tab w:val="num" w:pos="1440"/>
        </w:tabs>
        <w:ind w:left="1440" w:hanging="360"/>
      </w:pPr>
      <w:rPr>
        <w:rFonts w:ascii="Courier New" w:hAnsi="Courier New" w:hint="default"/>
      </w:rPr>
    </w:lvl>
    <w:lvl w:ilvl="2" w:tplc="EFD208C0" w:tentative="1">
      <w:start w:val="1"/>
      <w:numFmt w:val="bullet"/>
      <w:lvlText w:val=""/>
      <w:lvlJc w:val="left"/>
      <w:pPr>
        <w:tabs>
          <w:tab w:val="num" w:pos="2160"/>
        </w:tabs>
        <w:ind w:left="2160" w:hanging="360"/>
      </w:pPr>
      <w:rPr>
        <w:rFonts w:ascii="Wingdings" w:hAnsi="Wingdings" w:hint="default"/>
      </w:rPr>
    </w:lvl>
    <w:lvl w:ilvl="3" w:tplc="F2B6B76E" w:tentative="1">
      <w:start w:val="1"/>
      <w:numFmt w:val="bullet"/>
      <w:lvlText w:val=""/>
      <w:lvlJc w:val="left"/>
      <w:pPr>
        <w:tabs>
          <w:tab w:val="num" w:pos="2880"/>
        </w:tabs>
        <w:ind w:left="2880" w:hanging="360"/>
      </w:pPr>
      <w:rPr>
        <w:rFonts w:ascii="Symbol" w:hAnsi="Symbol" w:hint="default"/>
      </w:rPr>
    </w:lvl>
    <w:lvl w:ilvl="4" w:tplc="9BBE734A" w:tentative="1">
      <w:start w:val="1"/>
      <w:numFmt w:val="bullet"/>
      <w:lvlText w:val="o"/>
      <w:lvlJc w:val="left"/>
      <w:pPr>
        <w:tabs>
          <w:tab w:val="num" w:pos="3600"/>
        </w:tabs>
        <w:ind w:left="3600" w:hanging="360"/>
      </w:pPr>
      <w:rPr>
        <w:rFonts w:ascii="Courier New" w:hAnsi="Courier New" w:hint="default"/>
      </w:rPr>
    </w:lvl>
    <w:lvl w:ilvl="5" w:tplc="5178F34C" w:tentative="1">
      <w:start w:val="1"/>
      <w:numFmt w:val="bullet"/>
      <w:lvlText w:val=""/>
      <w:lvlJc w:val="left"/>
      <w:pPr>
        <w:tabs>
          <w:tab w:val="num" w:pos="4320"/>
        </w:tabs>
        <w:ind w:left="4320" w:hanging="360"/>
      </w:pPr>
      <w:rPr>
        <w:rFonts w:ascii="Wingdings" w:hAnsi="Wingdings" w:hint="default"/>
      </w:rPr>
    </w:lvl>
    <w:lvl w:ilvl="6" w:tplc="70AAA872" w:tentative="1">
      <w:start w:val="1"/>
      <w:numFmt w:val="bullet"/>
      <w:lvlText w:val=""/>
      <w:lvlJc w:val="left"/>
      <w:pPr>
        <w:tabs>
          <w:tab w:val="num" w:pos="5040"/>
        </w:tabs>
        <w:ind w:left="5040" w:hanging="360"/>
      </w:pPr>
      <w:rPr>
        <w:rFonts w:ascii="Symbol" w:hAnsi="Symbol" w:hint="default"/>
      </w:rPr>
    </w:lvl>
    <w:lvl w:ilvl="7" w:tplc="B684754A" w:tentative="1">
      <w:start w:val="1"/>
      <w:numFmt w:val="bullet"/>
      <w:lvlText w:val="o"/>
      <w:lvlJc w:val="left"/>
      <w:pPr>
        <w:tabs>
          <w:tab w:val="num" w:pos="5760"/>
        </w:tabs>
        <w:ind w:left="5760" w:hanging="360"/>
      </w:pPr>
      <w:rPr>
        <w:rFonts w:ascii="Courier New" w:hAnsi="Courier New" w:hint="default"/>
      </w:rPr>
    </w:lvl>
    <w:lvl w:ilvl="8" w:tplc="3AC03BB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F254A9"/>
    <w:multiLevelType w:val="hybridMultilevel"/>
    <w:tmpl w:val="E49007AE"/>
    <w:lvl w:ilvl="0" w:tplc="91444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7" w15:restartNumberingAfterBreak="0">
    <w:nsid w:val="58381CCF"/>
    <w:multiLevelType w:val="hybridMultilevel"/>
    <w:tmpl w:val="ED08EA02"/>
    <w:lvl w:ilvl="0" w:tplc="A25E62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3F65D8"/>
    <w:multiLevelType w:val="multilevel"/>
    <w:tmpl w:val="A02E932A"/>
    <w:numStyleLink w:val="BulletsAgency"/>
  </w:abstractNum>
  <w:abstractNum w:abstractNumId="3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40" w15:restartNumberingAfterBreak="0">
    <w:nsid w:val="5E0C3C1E"/>
    <w:multiLevelType w:val="hybridMultilevel"/>
    <w:tmpl w:val="BCC6941C"/>
    <w:lvl w:ilvl="0" w:tplc="C2F85CB8">
      <w:start w:val="1"/>
      <w:numFmt w:val="upperLetter"/>
      <w:pStyle w:val="Style3"/>
      <w:suff w:val="space"/>
      <w:lvlText w:val="%1."/>
      <w:lvlJc w:val="left"/>
      <w:pPr>
        <w:ind w:left="0" w:firstLine="0"/>
      </w:pPr>
      <w:rPr>
        <w:rFonts w:hint="default"/>
      </w:rPr>
    </w:lvl>
    <w:lvl w:ilvl="1" w:tplc="9A146198" w:tentative="1">
      <w:start w:val="1"/>
      <w:numFmt w:val="lowerLetter"/>
      <w:lvlText w:val="%2."/>
      <w:lvlJc w:val="left"/>
      <w:pPr>
        <w:ind w:left="1440" w:hanging="360"/>
      </w:pPr>
    </w:lvl>
    <w:lvl w:ilvl="2" w:tplc="8A602212" w:tentative="1">
      <w:start w:val="1"/>
      <w:numFmt w:val="lowerRoman"/>
      <w:lvlText w:val="%3."/>
      <w:lvlJc w:val="right"/>
      <w:pPr>
        <w:ind w:left="2160" w:hanging="180"/>
      </w:pPr>
    </w:lvl>
    <w:lvl w:ilvl="3" w:tplc="6A8261E0" w:tentative="1">
      <w:start w:val="1"/>
      <w:numFmt w:val="decimal"/>
      <w:lvlText w:val="%4."/>
      <w:lvlJc w:val="left"/>
      <w:pPr>
        <w:ind w:left="2880" w:hanging="360"/>
      </w:pPr>
    </w:lvl>
    <w:lvl w:ilvl="4" w:tplc="55EA824E" w:tentative="1">
      <w:start w:val="1"/>
      <w:numFmt w:val="lowerLetter"/>
      <w:lvlText w:val="%5."/>
      <w:lvlJc w:val="left"/>
      <w:pPr>
        <w:ind w:left="3600" w:hanging="360"/>
      </w:pPr>
    </w:lvl>
    <w:lvl w:ilvl="5" w:tplc="5E78B5C8" w:tentative="1">
      <w:start w:val="1"/>
      <w:numFmt w:val="lowerRoman"/>
      <w:lvlText w:val="%6."/>
      <w:lvlJc w:val="right"/>
      <w:pPr>
        <w:ind w:left="4320" w:hanging="180"/>
      </w:pPr>
    </w:lvl>
    <w:lvl w:ilvl="6" w:tplc="3078BE1E" w:tentative="1">
      <w:start w:val="1"/>
      <w:numFmt w:val="decimal"/>
      <w:lvlText w:val="%7."/>
      <w:lvlJc w:val="left"/>
      <w:pPr>
        <w:ind w:left="5040" w:hanging="360"/>
      </w:pPr>
    </w:lvl>
    <w:lvl w:ilvl="7" w:tplc="0BE0FFD2" w:tentative="1">
      <w:start w:val="1"/>
      <w:numFmt w:val="lowerLetter"/>
      <w:lvlText w:val="%8."/>
      <w:lvlJc w:val="left"/>
      <w:pPr>
        <w:ind w:left="5760" w:hanging="360"/>
      </w:pPr>
    </w:lvl>
    <w:lvl w:ilvl="8" w:tplc="A36CDC88" w:tentative="1">
      <w:start w:val="1"/>
      <w:numFmt w:val="lowerRoman"/>
      <w:lvlText w:val="%9."/>
      <w:lvlJc w:val="right"/>
      <w:pPr>
        <w:ind w:left="6480" w:hanging="180"/>
      </w:pPr>
    </w:lvl>
  </w:abstractNum>
  <w:abstractNum w:abstractNumId="41" w15:restartNumberingAfterBreak="0">
    <w:nsid w:val="630E67BF"/>
    <w:multiLevelType w:val="hybridMultilevel"/>
    <w:tmpl w:val="B1D854E2"/>
    <w:lvl w:ilvl="0" w:tplc="652CCC52">
      <w:start w:val="1"/>
      <w:numFmt w:val="bullet"/>
      <w:lvlText w:val=""/>
      <w:lvlJc w:val="left"/>
      <w:pPr>
        <w:tabs>
          <w:tab w:val="num" w:pos="278"/>
        </w:tabs>
        <w:ind w:left="278" w:hanging="360"/>
      </w:pPr>
      <w:rPr>
        <w:rFonts w:ascii="Symbol" w:hAnsi="Symbol" w:hint="default"/>
      </w:rPr>
    </w:lvl>
    <w:lvl w:ilvl="1" w:tplc="0C6875E6" w:tentative="1">
      <w:start w:val="1"/>
      <w:numFmt w:val="bullet"/>
      <w:lvlText w:val="o"/>
      <w:lvlJc w:val="left"/>
      <w:pPr>
        <w:tabs>
          <w:tab w:val="num" w:pos="1440"/>
        </w:tabs>
        <w:ind w:left="1440" w:hanging="360"/>
      </w:pPr>
      <w:rPr>
        <w:rFonts w:ascii="Courier New" w:hAnsi="Courier New" w:hint="default"/>
      </w:rPr>
    </w:lvl>
    <w:lvl w:ilvl="2" w:tplc="942AB1EA" w:tentative="1">
      <w:start w:val="1"/>
      <w:numFmt w:val="bullet"/>
      <w:lvlText w:val=""/>
      <w:lvlJc w:val="left"/>
      <w:pPr>
        <w:tabs>
          <w:tab w:val="num" w:pos="2160"/>
        </w:tabs>
        <w:ind w:left="2160" w:hanging="360"/>
      </w:pPr>
      <w:rPr>
        <w:rFonts w:ascii="Wingdings" w:hAnsi="Wingdings" w:hint="default"/>
      </w:rPr>
    </w:lvl>
    <w:lvl w:ilvl="3" w:tplc="F8E28D52" w:tentative="1">
      <w:start w:val="1"/>
      <w:numFmt w:val="bullet"/>
      <w:lvlText w:val=""/>
      <w:lvlJc w:val="left"/>
      <w:pPr>
        <w:tabs>
          <w:tab w:val="num" w:pos="2880"/>
        </w:tabs>
        <w:ind w:left="2880" w:hanging="360"/>
      </w:pPr>
      <w:rPr>
        <w:rFonts w:ascii="Symbol" w:hAnsi="Symbol" w:hint="default"/>
      </w:rPr>
    </w:lvl>
    <w:lvl w:ilvl="4" w:tplc="E432E1B4" w:tentative="1">
      <w:start w:val="1"/>
      <w:numFmt w:val="bullet"/>
      <w:lvlText w:val="o"/>
      <w:lvlJc w:val="left"/>
      <w:pPr>
        <w:tabs>
          <w:tab w:val="num" w:pos="3600"/>
        </w:tabs>
        <w:ind w:left="3600" w:hanging="360"/>
      </w:pPr>
      <w:rPr>
        <w:rFonts w:ascii="Courier New" w:hAnsi="Courier New" w:hint="default"/>
      </w:rPr>
    </w:lvl>
    <w:lvl w:ilvl="5" w:tplc="3236C290" w:tentative="1">
      <w:start w:val="1"/>
      <w:numFmt w:val="bullet"/>
      <w:lvlText w:val=""/>
      <w:lvlJc w:val="left"/>
      <w:pPr>
        <w:tabs>
          <w:tab w:val="num" w:pos="4320"/>
        </w:tabs>
        <w:ind w:left="4320" w:hanging="360"/>
      </w:pPr>
      <w:rPr>
        <w:rFonts w:ascii="Wingdings" w:hAnsi="Wingdings" w:hint="default"/>
      </w:rPr>
    </w:lvl>
    <w:lvl w:ilvl="6" w:tplc="9C6C6590" w:tentative="1">
      <w:start w:val="1"/>
      <w:numFmt w:val="bullet"/>
      <w:lvlText w:val=""/>
      <w:lvlJc w:val="left"/>
      <w:pPr>
        <w:tabs>
          <w:tab w:val="num" w:pos="5040"/>
        </w:tabs>
        <w:ind w:left="5040" w:hanging="360"/>
      </w:pPr>
      <w:rPr>
        <w:rFonts w:ascii="Symbol" w:hAnsi="Symbol" w:hint="default"/>
      </w:rPr>
    </w:lvl>
    <w:lvl w:ilvl="7" w:tplc="A238C3CA" w:tentative="1">
      <w:start w:val="1"/>
      <w:numFmt w:val="bullet"/>
      <w:lvlText w:val="o"/>
      <w:lvlJc w:val="left"/>
      <w:pPr>
        <w:tabs>
          <w:tab w:val="num" w:pos="5760"/>
        </w:tabs>
        <w:ind w:left="5760" w:hanging="360"/>
      </w:pPr>
      <w:rPr>
        <w:rFonts w:ascii="Courier New" w:hAnsi="Courier New" w:hint="default"/>
      </w:rPr>
    </w:lvl>
    <w:lvl w:ilvl="8" w:tplc="D3AE633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4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7" w15:restartNumberingAfterBreak="0">
    <w:nsid w:val="71FB76EB"/>
    <w:multiLevelType w:val="hybridMultilevel"/>
    <w:tmpl w:val="CC66055E"/>
    <w:lvl w:ilvl="0" w:tplc="159EB062">
      <w:start w:val="1"/>
      <w:numFmt w:val="decimal"/>
      <w:lvlText w:val="%1."/>
      <w:lvlJc w:val="left"/>
      <w:pPr>
        <w:tabs>
          <w:tab w:val="num" w:pos="720"/>
        </w:tabs>
        <w:ind w:left="720" w:hanging="360"/>
      </w:pPr>
    </w:lvl>
    <w:lvl w:ilvl="1" w:tplc="1818A99E" w:tentative="1">
      <w:start w:val="1"/>
      <w:numFmt w:val="lowerLetter"/>
      <w:lvlText w:val="%2."/>
      <w:lvlJc w:val="left"/>
      <w:pPr>
        <w:tabs>
          <w:tab w:val="num" w:pos="1440"/>
        </w:tabs>
        <w:ind w:left="1440" w:hanging="360"/>
      </w:pPr>
    </w:lvl>
    <w:lvl w:ilvl="2" w:tplc="A4501124" w:tentative="1">
      <w:start w:val="1"/>
      <w:numFmt w:val="lowerRoman"/>
      <w:lvlText w:val="%3."/>
      <w:lvlJc w:val="right"/>
      <w:pPr>
        <w:tabs>
          <w:tab w:val="num" w:pos="2160"/>
        </w:tabs>
        <w:ind w:left="2160" w:hanging="180"/>
      </w:pPr>
    </w:lvl>
    <w:lvl w:ilvl="3" w:tplc="FC1693FE" w:tentative="1">
      <w:start w:val="1"/>
      <w:numFmt w:val="decimal"/>
      <w:lvlText w:val="%4."/>
      <w:lvlJc w:val="left"/>
      <w:pPr>
        <w:tabs>
          <w:tab w:val="num" w:pos="2880"/>
        </w:tabs>
        <w:ind w:left="2880" w:hanging="360"/>
      </w:pPr>
    </w:lvl>
    <w:lvl w:ilvl="4" w:tplc="1D98C03C" w:tentative="1">
      <w:start w:val="1"/>
      <w:numFmt w:val="lowerLetter"/>
      <w:lvlText w:val="%5."/>
      <w:lvlJc w:val="left"/>
      <w:pPr>
        <w:tabs>
          <w:tab w:val="num" w:pos="3600"/>
        </w:tabs>
        <w:ind w:left="3600" w:hanging="360"/>
      </w:pPr>
    </w:lvl>
    <w:lvl w:ilvl="5" w:tplc="494E92D0" w:tentative="1">
      <w:start w:val="1"/>
      <w:numFmt w:val="lowerRoman"/>
      <w:lvlText w:val="%6."/>
      <w:lvlJc w:val="right"/>
      <w:pPr>
        <w:tabs>
          <w:tab w:val="num" w:pos="4320"/>
        </w:tabs>
        <w:ind w:left="4320" w:hanging="180"/>
      </w:pPr>
    </w:lvl>
    <w:lvl w:ilvl="6" w:tplc="B06A75EA" w:tentative="1">
      <w:start w:val="1"/>
      <w:numFmt w:val="decimal"/>
      <w:lvlText w:val="%7."/>
      <w:lvlJc w:val="left"/>
      <w:pPr>
        <w:tabs>
          <w:tab w:val="num" w:pos="5040"/>
        </w:tabs>
        <w:ind w:left="5040" w:hanging="360"/>
      </w:pPr>
    </w:lvl>
    <w:lvl w:ilvl="7" w:tplc="0CC8C78E" w:tentative="1">
      <w:start w:val="1"/>
      <w:numFmt w:val="lowerLetter"/>
      <w:lvlText w:val="%8."/>
      <w:lvlJc w:val="left"/>
      <w:pPr>
        <w:tabs>
          <w:tab w:val="num" w:pos="5760"/>
        </w:tabs>
        <w:ind w:left="5760" w:hanging="360"/>
      </w:pPr>
    </w:lvl>
    <w:lvl w:ilvl="8" w:tplc="151EA84E" w:tentative="1">
      <w:start w:val="1"/>
      <w:numFmt w:val="lowerRoman"/>
      <w:lvlText w:val="%9."/>
      <w:lvlJc w:val="right"/>
      <w:pPr>
        <w:tabs>
          <w:tab w:val="num" w:pos="6480"/>
        </w:tabs>
        <w:ind w:left="6480" w:hanging="180"/>
      </w:pPr>
    </w:lvl>
  </w:abstractNum>
  <w:abstractNum w:abstractNumId="48" w15:restartNumberingAfterBreak="0">
    <w:nsid w:val="72087B01"/>
    <w:multiLevelType w:val="hybridMultilevel"/>
    <w:tmpl w:val="D4C290BC"/>
    <w:lvl w:ilvl="0" w:tplc="F81CD718">
      <w:start w:val="4"/>
      <w:numFmt w:val="upperLetter"/>
      <w:lvlText w:val="%1."/>
      <w:lvlJc w:val="left"/>
      <w:pPr>
        <w:tabs>
          <w:tab w:val="num" w:pos="930"/>
        </w:tabs>
        <w:ind w:left="930" w:hanging="570"/>
      </w:pPr>
      <w:rPr>
        <w:rFonts w:hint="default"/>
      </w:rPr>
    </w:lvl>
    <w:lvl w:ilvl="1" w:tplc="2FBE1C9C" w:tentative="1">
      <w:start w:val="1"/>
      <w:numFmt w:val="lowerLetter"/>
      <w:lvlText w:val="%2."/>
      <w:lvlJc w:val="left"/>
      <w:pPr>
        <w:tabs>
          <w:tab w:val="num" w:pos="1440"/>
        </w:tabs>
        <w:ind w:left="1440" w:hanging="360"/>
      </w:pPr>
    </w:lvl>
    <w:lvl w:ilvl="2" w:tplc="0952C894" w:tentative="1">
      <w:start w:val="1"/>
      <w:numFmt w:val="lowerRoman"/>
      <w:lvlText w:val="%3."/>
      <w:lvlJc w:val="right"/>
      <w:pPr>
        <w:tabs>
          <w:tab w:val="num" w:pos="2160"/>
        </w:tabs>
        <w:ind w:left="2160" w:hanging="180"/>
      </w:pPr>
    </w:lvl>
    <w:lvl w:ilvl="3" w:tplc="523ADFFC" w:tentative="1">
      <w:start w:val="1"/>
      <w:numFmt w:val="decimal"/>
      <w:lvlText w:val="%4."/>
      <w:lvlJc w:val="left"/>
      <w:pPr>
        <w:tabs>
          <w:tab w:val="num" w:pos="2880"/>
        </w:tabs>
        <w:ind w:left="2880" w:hanging="360"/>
      </w:pPr>
    </w:lvl>
    <w:lvl w:ilvl="4" w:tplc="52A4BB24" w:tentative="1">
      <w:start w:val="1"/>
      <w:numFmt w:val="lowerLetter"/>
      <w:lvlText w:val="%5."/>
      <w:lvlJc w:val="left"/>
      <w:pPr>
        <w:tabs>
          <w:tab w:val="num" w:pos="3600"/>
        </w:tabs>
        <w:ind w:left="3600" w:hanging="360"/>
      </w:pPr>
    </w:lvl>
    <w:lvl w:ilvl="5" w:tplc="EF74F7CC" w:tentative="1">
      <w:start w:val="1"/>
      <w:numFmt w:val="lowerRoman"/>
      <w:lvlText w:val="%6."/>
      <w:lvlJc w:val="right"/>
      <w:pPr>
        <w:tabs>
          <w:tab w:val="num" w:pos="4320"/>
        </w:tabs>
        <w:ind w:left="4320" w:hanging="180"/>
      </w:pPr>
    </w:lvl>
    <w:lvl w:ilvl="6" w:tplc="F62CBD7A" w:tentative="1">
      <w:start w:val="1"/>
      <w:numFmt w:val="decimal"/>
      <w:lvlText w:val="%7."/>
      <w:lvlJc w:val="left"/>
      <w:pPr>
        <w:tabs>
          <w:tab w:val="num" w:pos="5040"/>
        </w:tabs>
        <w:ind w:left="5040" w:hanging="360"/>
      </w:pPr>
    </w:lvl>
    <w:lvl w:ilvl="7" w:tplc="799CEB00" w:tentative="1">
      <w:start w:val="1"/>
      <w:numFmt w:val="lowerLetter"/>
      <w:lvlText w:val="%8."/>
      <w:lvlJc w:val="left"/>
      <w:pPr>
        <w:tabs>
          <w:tab w:val="num" w:pos="5760"/>
        </w:tabs>
        <w:ind w:left="5760" w:hanging="360"/>
      </w:pPr>
    </w:lvl>
    <w:lvl w:ilvl="8" w:tplc="1B58734A" w:tentative="1">
      <w:start w:val="1"/>
      <w:numFmt w:val="lowerRoman"/>
      <w:lvlText w:val="%9."/>
      <w:lvlJc w:val="right"/>
      <w:pPr>
        <w:tabs>
          <w:tab w:val="num" w:pos="6480"/>
        </w:tabs>
        <w:ind w:left="6480" w:hanging="180"/>
      </w:pPr>
    </w:lvl>
  </w:abstractNum>
  <w:abstractNum w:abstractNumId="49" w15:restartNumberingAfterBreak="0">
    <w:nsid w:val="75E1091A"/>
    <w:multiLevelType w:val="hybridMultilevel"/>
    <w:tmpl w:val="9D5C3D80"/>
    <w:lvl w:ilvl="0" w:tplc="F0DCD80C">
      <w:start w:val="1"/>
      <w:numFmt w:val="decimal"/>
      <w:lvlText w:val="%1."/>
      <w:lvlJc w:val="left"/>
      <w:pPr>
        <w:ind w:left="720" w:hanging="360"/>
      </w:pPr>
    </w:lvl>
    <w:lvl w:ilvl="1" w:tplc="BEDA477A" w:tentative="1">
      <w:start w:val="1"/>
      <w:numFmt w:val="lowerLetter"/>
      <w:lvlText w:val="%2."/>
      <w:lvlJc w:val="left"/>
      <w:pPr>
        <w:ind w:left="1440" w:hanging="360"/>
      </w:pPr>
    </w:lvl>
    <w:lvl w:ilvl="2" w:tplc="9CC4B51C" w:tentative="1">
      <w:start w:val="1"/>
      <w:numFmt w:val="lowerRoman"/>
      <w:lvlText w:val="%3."/>
      <w:lvlJc w:val="right"/>
      <w:pPr>
        <w:ind w:left="2160" w:hanging="180"/>
      </w:pPr>
    </w:lvl>
    <w:lvl w:ilvl="3" w:tplc="8674ACE4" w:tentative="1">
      <w:start w:val="1"/>
      <w:numFmt w:val="decimal"/>
      <w:lvlText w:val="%4."/>
      <w:lvlJc w:val="left"/>
      <w:pPr>
        <w:ind w:left="2880" w:hanging="360"/>
      </w:pPr>
    </w:lvl>
    <w:lvl w:ilvl="4" w:tplc="3B7C6ABC" w:tentative="1">
      <w:start w:val="1"/>
      <w:numFmt w:val="lowerLetter"/>
      <w:lvlText w:val="%5."/>
      <w:lvlJc w:val="left"/>
      <w:pPr>
        <w:ind w:left="3600" w:hanging="360"/>
      </w:pPr>
    </w:lvl>
    <w:lvl w:ilvl="5" w:tplc="04E4081A" w:tentative="1">
      <w:start w:val="1"/>
      <w:numFmt w:val="lowerRoman"/>
      <w:lvlText w:val="%6."/>
      <w:lvlJc w:val="right"/>
      <w:pPr>
        <w:ind w:left="4320" w:hanging="180"/>
      </w:pPr>
    </w:lvl>
    <w:lvl w:ilvl="6" w:tplc="23EEED18" w:tentative="1">
      <w:start w:val="1"/>
      <w:numFmt w:val="decimal"/>
      <w:lvlText w:val="%7."/>
      <w:lvlJc w:val="left"/>
      <w:pPr>
        <w:ind w:left="5040" w:hanging="360"/>
      </w:pPr>
    </w:lvl>
    <w:lvl w:ilvl="7" w:tplc="66A09104" w:tentative="1">
      <w:start w:val="1"/>
      <w:numFmt w:val="lowerLetter"/>
      <w:lvlText w:val="%8."/>
      <w:lvlJc w:val="left"/>
      <w:pPr>
        <w:ind w:left="5760" w:hanging="360"/>
      </w:pPr>
    </w:lvl>
    <w:lvl w:ilvl="8" w:tplc="CDB8C1A4" w:tentative="1">
      <w:start w:val="1"/>
      <w:numFmt w:val="lowerRoman"/>
      <w:lvlText w:val="%9."/>
      <w:lvlJc w:val="right"/>
      <w:pPr>
        <w:ind w:left="6480" w:hanging="180"/>
      </w:pPr>
    </w:lvl>
  </w:abstractNum>
  <w:abstractNum w:abstractNumId="50" w15:restartNumberingAfterBreak="0">
    <w:nsid w:val="7A8A5987"/>
    <w:multiLevelType w:val="hybridMultilevel"/>
    <w:tmpl w:val="D73EEE10"/>
    <w:lvl w:ilvl="0" w:tplc="6D12AF8C">
      <w:start w:val="1"/>
      <w:numFmt w:val="bullet"/>
      <w:lvlText w:val=""/>
      <w:lvlJc w:val="left"/>
      <w:pPr>
        <w:tabs>
          <w:tab w:val="num" w:pos="278"/>
        </w:tabs>
        <w:ind w:left="278" w:hanging="360"/>
      </w:pPr>
      <w:rPr>
        <w:rFonts w:ascii="Symbol" w:hAnsi="Symbol" w:hint="default"/>
      </w:rPr>
    </w:lvl>
    <w:lvl w:ilvl="1" w:tplc="40CC2388">
      <w:start w:val="1"/>
      <w:numFmt w:val="bullet"/>
      <w:lvlText w:val="o"/>
      <w:lvlJc w:val="left"/>
      <w:pPr>
        <w:tabs>
          <w:tab w:val="num" w:pos="1440"/>
        </w:tabs>
        <w:ind w:left="1440" w:hanging="360"/>
      </w:pPr>
      <w:rPr>
        <w:rFonts w:ascii="Courier New" w:hAnsi="Courier New" w:hint="default"/>
      </w:rPr>
    </w:lvl>
    <w:lvl w:ilvl="2" w:tplc="70922A2C" w:tentative="1">
      <w:start w:val="1"/>
      <w:numFmt w:val="bullet"/>
      <w:lvlText w:val=""/>
      <w:lvlJc w:val="left"/>
      <w:pPr>
        <w:tabs>
          <w:tab w:val="num" w:pos="2160"/>
        </w:tabs>
        <w:ind w:left="2160" w:hanging="360"/>
      </w:pPr>
      <w:rPr>
        <w:rFonts w:ascii="Wingdings" w:hAnsi="Wingdings" w:hint="default"/>
      </w:rPr>
    </w:lvl>
    <w:lvl w:ilvl="3" w:tplc="56B28516" w:tentative="1">
      <w:start w:val="1"/>
      <w:numFmt w:val="bullet"/>
      <w:lvlText w:val=""/>
      <w:lvlJc w:val="left"/>
      <w:pPr>
        <w:tabs>
          <w:tab w:val="num" w:pos="2880"/>
        </w:tabs>
        <w:ind w:left="2880" w:hanging="360"/>
      </w:pPr>
      <w:rPr>
        <w:rFonts w:ascii="Symbol" w:hAnsi="Symbol" w:hint="default"/>
      </w:rPr>
    </w:lvl>
    <w:lvl w:ilvl="4" w:tplc="413607DC" w:tentative="1">
      <w:start w:val="1"/>
      <w:numFmt w:val="bullet"/>
      <w:lvlText w:val="o"/>
      <w:lvlJc w:val="left"/>
      <w:pPr>
        <w:tabs>
          <w:tab w:val="num" w:pos="3600"/>
        </w:tabs>
        <w:ind w:left="3600" w:hanging="360"/>
      </w:pPr>
      <w:rPr>
        <w:rFonts w:ascii="Courier New" w:hAnsi="Courier New" w:hint="default"/>
      </w:rPr>
    </w:lvl>
    <w:lvl w:ilvl="5" w:tplc="D9E008BE" w:tentative="1">
      <w:start w:val="1"/>
      <w:numFmt w:val="bullet"/>
      <w:lvlText w:val=""/>
      <w:lvlJc w:val="left"/>
      <w:pPr>
        <w:tabs>
          <w:tab w:val="num" w:pos="4320"/>
        </w:tabs>
        <w:ind w:left="4320" w:hanging="360"/>
      </w:pPr>
      <w:rPr>
        <w:rFonts w:ascii="Wingdings" w:hAnsi="Wingdings" w:hint="default"/>
      </w:rPr>
    </w:lvl>
    <w:lvl w:ilvl="6" w:tplc="BCDE2094" w:tentative="1">
      <w:start w:val="1"/>
      <w:numFmt w:val="bullet"/>
      <w:lvlText w:val=""/>
      <w:lvlJc w:val="left"/>
      <w:pPr>
        <w:tabs>
          <w:tab w:val="num" w:pos="5040"/>
        </w:tabs>
        <w:ind w:left="5040" w:hanging="360"/>
      </w:pPr>
      <w:rPr>
        <w:rFonts w:ascii="Symbol" w:hAnsi="Symbol" w:hint="default"/>
      </w:rPr>
    </w:lvl>
    <w:lvl w:ilvl="7" w:tplc="5516963A" w:tentative="1">
      <w:start w:val="1"/>
      <w:numFmt w:val="bullet"/>
      <w:lvlText w:val="o"/>
      <w:lvlJc w:val="left"/>
      <w:pPr>
        <w:tabs>
          <w:tab w:val="num" w:pos="5760"/>
        </w:tabs>
        <w:ind w:left="5760" w:hanging="360"/>
      </w:pPr>
      <w:rPr>
        <w:rFonts w:ascii="Courier New" w:hAnsi="Courier New" w:hint="default"/>
      </w:rPr>
    </w:lvl>
    <w:lvl w:ilvl="8" w:tplc="D96812B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903409"/>
    <w:multiLevelType w:val="hybridMultilevel"/>
    <w:tmpl w:val="EEF2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lvlOverride w:ilvl="0">
      <w:lvl w:ilvl="0">
        <w:start w:val="1"/>
        <w:numFmt w:val="bullet"/>
        <w:lvlText w:val="-"/>
        <w:legacy w:legacy="1" w:legacySpace="0" w:legacyIndent="360"/>
        <w:lvlJc w:val="left"/>
        <w:pPr>
          <w:ind w:left="360" w:hanging="360"/>
        </w:p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6"/>
  </w:num>
  <w:num w:numId="4">
    <w:abstractNumId w:val="45"/>
  </w:num>
  <w:num w:numId="5">
    <w:abstractNumId w:val="24"/>
  </w:num>
  <w:num w:numId="6">
    <w:abstractNumId w:val="36"/>
  </w:num>
  <w:num w:numId="7">
    <w:abstractNumId w:val="30"/>
  </w:num>
  <w:num w:numId="8">
    <w:abstractNumId w:val="19"/>
  </w:num>
  <w:num w:numId="9">
    <w:abstractNumId w:val="43"/>
  </w:num>
  <w:num w:numId="10">
    <w:abstractNumId w:val="44"/>
  </w:num>
  <w:num w:numId="11">
    <w:abstractNumId w:val="26"/>
  </w:num>
  <w:num w:numId="12">
    <w:abstractNumId w:val="25"/>
  </w:num>
  <w:num w:numId="13">
    <w:abstractNumId w:val="13"/>
  </w:num>
  <w:num w:numId="14">
    <w:abstractNumId w:val="42"/>
  </w:num>
  <w:num w:numId="15">
    <w:abstractNumId w:val="29"/>
  </w:num>
  <w:num w:numId="16">
    <w:abstractNumId w:val="47"/>
  </w:num>
  <w:num w:numId="17">
    <w:abstractNumId w:val="20"/>
  </w:num>
  <w:num w:numId="18">
    <w:abstractNumId w:val="11"/>
  </w:num>
  <w:num w:numId="19">
    <w:abstractNumId w:val="27"/>
  </w:num>
  <w:num w:numId="20">
    <w:abstractNumId w:val="14"/>
  </w:num>
  <w:num w:numId="21">
    <w:abstractNumId w:val="18"/>
  </w:num>
  <w:num w:numId="22">
    <w:abstractNumId w:val="39"/>
  </w:num>
  <w:num w:numId="23">
    <w:abstractNumId w:val="48"/>
  </w:num>
  <w:num w:numId="24">
    <w:abstractNumId w:val="32"/>
  </w:num>
  <w:num w:numId="25">
    <w:abstractNumId w:val="21"/>
  </w:num>
  <w:num w:numId="26">
    <w:abstractNumId w:val="23"/>
  </w:num>
  <w:num w:numId="27">
    <w:abstractNumId w:val="16"/>
  </w:num>
  <w:num w:numId="28">
    <w:abstractNumId w:val="17"/>
  </w:num>
  <w:num w:numId="29">
    <w:abstractNumId w:val="33"/>
  </w:num>
  <w:num w:numId="30">
    <w:abstractNumId w:val="50"/>
  </w:num>
  <w:num w:numId="31">
    <w:abstractNumId w:val="52"/>
  </w:num>
  <w:num w:numId="32">
    <w:abstractNumId w:val="31"/>
  </w:num>
  <w:num w:numId="33">
    <w:abstractNumId w:val="41"/>
  </w:num>
  <w:num w:numId="34">
    <w:abstractNumId w:val="34"/>
  </w:num>
  <w:num w:numId="35">
    <w:abstractNumId w:val="12"/>
  </w:num>
  <w:num w:numId="36">
    <w:abstractNumId w:val="15"/>
  </w:num>
  <w:num w:numId="37">
    <w:abstractNumId w:val="38"/>
  </w:num>
  <w:num w:numId="38">
    <w:abstractNumId w:val="28"/>
  </w:num>
  <w:num w:numId="39">
    <w:abstractNumId w:val="49"/>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51"/>
  </w:num>
  <w:num w:numId="52">
    <w:abstractNumId w:val="37"/>
  </w:num>
  <w:num w:numId="53">
    <w:abstractNumId w:val="22"/>
  </w:num>
  <w:num w:numId="54">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D51241"/>
    <w:rsid w:val="00092CC9"/>
    <w:rsid w:val="000E0114"/>
    <w:rsid w:val="001044DD"/>
    <w:rsid w:val="00114EC9"/>
    <w:rsid w:val="001332BF"/>
    <w:rsid w:val="00144F7C"/>
    <w:rsid w:val="00146C2B"/>
    <w:rsid w:val="001721BA"/>
    <w:rsid w:val="001844C3"/>
    <w:rsid w:val="00190B47"/>
    <w:rsid w:val="001B4A93"/>
    <w:rsid w:val="001C6849"/>
    <w:rsid w:val="001F2C30"/>
    <w:rsid w:val="001F711C"/>
    <w:rsid w:val="001F7FDA"/>
    <w:rsid w:val="00203DDA"/>
    <w:rsid w:val="0024580F"/>
    <w:rsid w:val="002661DA"/>
    <w:rsid w:val="002724D8"/>
    <w:rsid w:val="0029021A"/>
    <w:rsid w:val="002A69B3"/>
    <w:rsid w:val="002F4C6A"/>
    <w:rsid w:val="003014F3"/>
    <w:rsid w:val="003036B8"/>
    <w:rsid w:val="003218FD"/>
    <w:rsid w:val="003329EE"/>
    <w:rsid w:val="003409AA"/>
    <w:rsid w:val="003429B7"/>
    <w:rsid w:val="00343EC3"/>
    <w:rsid w:val="0035008F"/>
    <w:rsid w:val="003510A2"/>
    <w:rsid w:val="00364CD2"/>
    <w:rsid w:val="00372EBE"/>
    <w:rsid w:val="003C5AB3"/>
    <w:rsid w:val="003D17E7"/>
    <w:rsid w:val="003E04B7"/>
    <w:rsid w:val="004104C7"/>
    <w:rsid w:val="004165D2"/>
    <w:rsid w:val="00417A23"/>
    <w:rsid w:val="004215DB"/>
    <w:rsid w:val="004352C4"/>
    <w:rsid w:val="0046743D"/>
    <w:rsid w:val="00486757"/>
    <w:rsid w:val="00524E53"/>
    <w:rsid w:val="00524EBD"/>
    <w:rsid w:val="005301CD"/>
    <w:rsid w:val="005459D4"/>
    <w:rsid w:val="00556605"/>
    <w:rsid w:val="00560E73"/>
    <w:rsid w:val="005C6321"/>
    <w:rsid w:val="005F2099"/>
    <w:rsid w:val="0060005F"/>
    <w:rsid w:val="00664C16"/>
    <w:rsid w:val="006963A1"/>
    <w:rsid w:val="006B4396"/>
    <w:rsid w:val="006C37C2"/>
    <w:rsid w:val="0070704E"/>
    <w:rsid w:val="00707262"/>
    <w:rsid w:val="00712880"/>
    <w:rsid w:val="007146F3"/>
    <w:rsid w:val="00715ACA"/>
    <w:rsid w:val="00722A0E"/>
    <w:rsid w:val="007303A9"/>
    <w:rsid w:val="00747264"/>
    <w:rsid w:val="00755817"/>
    <w:rsid w:val="007813AF"/>
    <w:rsid w:val="00797CDB"/>
    <w:rsid w:val="007C60F6"/>
    <w:rsid w:val="007C7005"/>
    <w:rsid w:val="0082658C"/>
    <w:rsid w:val="00830265"/>
    <w:rsid w:val="00847EA9"/>
    <w:rsid w:val="00867E7B"/>
    <w:rsid w:val="00882E84"/>
    <w:rsid w:val="008B187C"/>
    <w:rsid w:val="00935B19"/>
    <w:rsid w:val="009729FD"/>
    <w:rsid w:val="009A0C18"/>
    <w:rsid w:val="009D20C3"/>
    <w:rsid w:val="00A309BE"/>
    <w:rsid w:val="00A34D19"/>
    <w:rsid w:val="00A37302"/>
    <w:rsid w:val="00A71BA2"/>
    <w:rsid w:val="00A741E2"/>
    <w:rsid w:val="00A8305D"/>
    <w:rsid w:val="00A96248"/>
    <w:rsid w:val="00AA5413"/>
    <w:rsid w:val="00AE32D0"/>
    <w:rsid w:val="00B00B32"/>
    <w:rsid w:val="00BB624F"/>
    <w:rsid w:val="00BE50A8"/>
    <w:rsid w:val="00C25A3B"/>
    <w:rsid w:val="00C54C7A"/>
    <w:rsid w:val="00C85EB7"/>
    <w:rsid w:val="00CD5A4B"/>
    <w:rsid w:val="00CE52DF"/>
    <w:rsid w:val="00D00617"/>
    <w:rsid w:val="00D21EF1"/>
    <w:rsid w:val="00D23FA1"/>
    <w:rsid w:val="00D4139A"/>
    <w:rsid w:val="00D44093"/>
    <w:rsid w:val="00D452F6"/>
    <w:rsid w:val="00D51241"/>
    <w:rsid w:val="00D60260"/>
    <w:rsid w:val="00D63867"/>
    <w:rsid w:val="00D73130"/>
    <w:rsid w:val="00DC15AD"/>
    <w:rsid w:val="00E40548"/>
    <w:rsid w:val="00E64A7B"/>
    <w:rsid w:val="00E8438B"/>
    <w:rsid w:val="00E94299"/>
    <w:rsid w:val="00EA5B20"/>
    <w:rsid w:val="00EB05BE"/>
    <w:rsid w:val="00EB6293"/>
    <w:rsid w:val="00EC3C6E"/>
    <w:rsid w:val="00F33F92"/>
    <w:rsid w:val="00F37FD8"/>
    <w:rsid w:val="00F5235D"/>
    <w:rsid w:val="00F64827"/>
    <w:rsid w:val="00F8591B"/>
    <w:rsid w:val="00FA01F4"/>
    <w:rsid w:val="00FA1287"/>
    <w:rsid w:val="00FA3409"/>
    <w:rsid w:val="00FA62CD"/>
    <w:rsid w:val="00FB2402"/>
    <w:rsid w:val="00FE7B0A"/>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288D36D"/>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4A7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link w:val="ZkladntextChar"/>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link w:val="ZkladntextodsazenChar"/>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paragraph" w:customStyle="1" w:styleId="TITLEA1">
    <w:name w:val="TITLE A1"/>
    <w:basedOn w:val="Normln"/>
    <w:link w:val="TITLEA1Char"/>
    <w:qFormat/>
    <w:pPr>
      <w:tabs>
        <w:tab w:val="clear" w:pos="567"/>
      </w:tabs>
      <w:spacing w:line="240" w:lineRule="auto"/>
      <w:jc w:val="center"/>
    </w:pPr>
    <w:rPr>
      <w:b/>
      <w:szCs w:val="22"/>
    </w:rPr>
  </w:style>
  <w:style w:type="paragraph" w:styleId="Bibliografie">
    <w:name w:val="Bibliography"/>
    <w:basedOn w:val="Normln"/>
    <w:next w:val="Normln"/>
    <w:uiPriority w:val="37"/>
    <w:semiHidden/>
    <w:unhideWhenUsed/>
  </w:style>
  <w:style w:type="character" w:customStyle="1" w:styleId="TITLEA1Char">
    <w:name w:val="TITLE A1 Char"/>
    <w:basedOn w:val="Standardnpsmoodstavce"/>
    <w:link w:val="TITLEA1"/>
    <w:rPr>
      <w:b/>
      <w:sz w:val="22"/>
      <w:szCs w:val="22"/>
      <w:lang w:eastAsia="en-US"/>
    </w:rPr>
  </w:style>
  <w:style w:type="paragraph" w:styleId="Zkladntext-prvnodsazen">
    <w:name w:val="Body Text First Indent"/>
    <w:basedOn w:val="Zkladntext"/>
    <w:link w:val="Zkladntext-prvnodsazenChar"/>
    <w:semiHidden/>
    <w:unhideWhenUsed/>
    <w:pPr>
      <w:tabs>
        <w:tab w:val="left" w:pos="567"/>
      </w:tabs>
      <w:spacing w:line="260" w:lineRule="exact"/>
      <w:ind w:firstLine="360"/>
      <w:jc w:val="left"/>
    </w:pPr>
  </w:style>
  <w:style w:type="character" w:customStyle="1" w:styleId="ZkladntextChar">
    <w:name w:val="Základní text Char"/>
    <w:basedOn w:val="Standardnpsmoodstavce"/>
    <w:link w:val="Zkladntext"/>
    <w:rPr>
      <w:sz w:val="22"/>
      <w:lang w:eastAsia="en-US"/>
    </w:rPr>
  </w:style>
  <w:style w:type="character" w:customStyle="1" w:styleId="Zkladntext-prvnodsazenChar">
    <w:name w:val="Základní text - první odsazený Char"/>
    <w:basedOn w:val="ZkladntextChar"/>
    <w:link w:val="Zkladntext-prvnodsazen"/>
    <w:semiHidden/>
    <w:rPr>
      <w:sz w:val="22"/>
      <w:lang w:eastAsia="en-US"/>
    </w:rPr>
  </w:style>
  <w:style w:type="paragraph" w:styleId="Zkladntext-prvnodsazen2">
    <w:name w:val="Body Text First Indent 2"/>
    <w:basedOn w:val="Zkladntextodsazen"/>
    <w:link w:val="Zkladntext-prvnodsazen2Char"/>
    <w:semiHidden/>
    <w:unhideWhenUsed/>
    <w:pPr>
      <w:tabs>
        <w:tab w:val="left" w:pos="567"/>
      </w:tabs>
      <w:spacing w:line="260" w:lineRule="exact"/>
      <w:ind w:left="360" w:firstLine="360"/>
    </w:pPr>
    <w:rPr>
      <w:b w:val="0"/>
    </w:rPr>
  </w:style>
  <w:style w:type="character" w:customStyle="1" w:styleId="ZkladntextodsazenChar">
    <w:name w:val="Základní text odsazený Char"/>
    <w:basedOn w:val="Standardnpsmoodstavce"/>
    <w:link w:val="Zkladntextodsazen"/>
    <w:rPr>
      <w:b/>
      <w:sz w:val="22"/>
      <w:lang w:eastAsia="en-US"/>
    </w:rPr>
  </w:style>
  <w:style w:type="character" w:customStyle="1" w:styleId="Zkladntext-prvnodsazen2Char">
    <w:name w:val="Základní text - první odsazený 2 Char"/>
    <w:basedOn w:val="ZkladntextodsazenChar"/>
    <w:link w:val="Zkladntext-prvnodsazen2"/>
    <w:semiHidden/>
    <w:rPr>
      <w:b w:val="0"/>
      <w:sz w:val="22"/>
      <w:lang w:eastAsia="en-US"/>
    </w:rPr>
  </w:style>
  <w:style w:type="paragraph" w:styleId="Titulek">
    <w:name w:val="caption"/>
    <w:basedOn w:val="Normln"/>
    <w:next w:val="Normln"/>
    <w:semiHidden/>
    <w:unhideWhenUsed/>
    <w:qFormat/>
    <w:pPr>
      <w:spacing w:after="200" w:line="240" w:lineRule="auto"/>
    </w:pPr>
    <w:rPr>
      <w:i/>
      <w:iCs/>
      <w:color w:val="44546A" w:themeColor="text2"/>
      <w:sz w:val="18"/>
      <w:szCs w:val="18"/>
    </w:rPr>
  </w:style>
  <w:style w:type="paragraph" w:styleId="Zvr">
    <w:name w:val="Closing"/>
    <w:basedOn w:val="Normln"/>
    <w:link w:val="ZvrChar"/>
    <w:semiHidden/>
    <w:unhideWhenUsed/>
    <w:pPr>
      <w:spacing w:line="240" w:lineRule="auto"/>
      <w:ind w:left="4252"/>
    </w:pPr>
  </w:style>
  <w:style w:type="character" w:customStyle="1" w:styleId="ZvrChar">
    <w:name w:val="Závěr Char"/>
    <w:basedOn w:val="Standardnpsmoodstavce"/>
    <w:link w:val="Zvr"/>
    <w:semiHidden/>
    <w:rPr>
      <w:sz w:val="22"/>
      <w:lang w:eastAsia="en-US"/>
    </w:rPr>
  </w:style>
  <w:style w:type="paragraph" w:styleId="Datum">
    <w:name w:val="Date"/>
    <w:basedOn w:val="Normln"/>
    <w:next w:val="Normln"/>
    <w:link w:val="DatumChar"/>
    <w:semiHidden/>
    <w:unhideWhenUsed/>
  </w:style>
  <w:style w:type="character" w:customStyle="1" w:styleId="DatumChar">
    <w:name w:val="Datum Char"/>
    <w:basedOn w:val="Standardnpsmoodstavce"/>
    <w:link w:val="Datum"/>
    <w:semiHidden/>
    <w:rPr>
      <w:sz w:val="22"/>
      <w:lang w:eastAsia="en-US"/>
    </w:rPr>
  </w:style>
  <w:style w:type="paragraph" w:styleId="Rozloendokumentu">
    <w:name w:val="Document Map"/>
    <w:basedOn w:val="Normln"/>
    <w:link w:val="RozloendokumentuChar"/>
    <w:semiHidden/>
    <w:unhideWhenUsed/>
    <w:pPr>
      <w:spacing w:line="240" w:lineRule="auto"/>
    </w:pPr>
    <w:rPr>
      <w:rFonts w:ascii="Segoe UI" w:hAnsi="Segoe UI" w:cs="Segoe UI"/>
      <w:sz w:val="16"/>
      <w:szCs w:val="16"/>
    </w:rPr>
  </w:style>
  <w:style w:type="character" w:customStyle="1" w:styleId="RozloendokumentuChar">
    <w:name w:val="Rozložení dokumentu Char"/>
    <w:basedOn w:val="Standardnpsmoodstavce"/>
    <w:link w:val="Rozloendokumentu"/>
    <w:semiHidden/>
    <w:rPr>
      <w:rFonts w:ascii="Segoe UI" w:hAnsi="Segoe UI" w:cs="Segoe UI"/>
      <w:sz w:val="16"/>
      <w:szCs w:val="16"/>
      <w:lang w:eastAsia="en-US"/>
    </w:rPr>
  </w:style>
  <w:style w:type="paragraph" w:styleId="Podpise-mailu">
    <w:name w:val="E-mail Signature"/>
    <w:basedOn w:val="Normln"/>
    <w:link w:val="Podpise-mailuChar"/>
    <w:semiHidden/>
    <w:unhideWhenUsed/>
    <w:pPr>
      <w:spacing w:line="240" w:lineRule="auto"/>
    </w:pPr>
  </w:style>
  <w:style w:type="character" w:customStyle="1" w:styleId="Podpise-mailuChar">
    <w:name w:val="Podpis e-mailu Char"/>
    <w:basedOn w:val="Standardnpsmoodstavce"/>
    <w:link w:val="Podpise-mailu"/>
    <w:semiHidden/>
    <w:rPr>
      <w:sz w:val="22"/>
      <w:lang w:eastAsia="en-US"/>
    </w:rPr>
  </w:style>
  <w:style w:type="paragraph" w:styleId="Adresanaoblku">
    <w:name w:val="envelope address"/>
    <w:basedOn w:val="Normln"/>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Zptenadresanaoblku">
    <w:name w:val="envelope return"/>
    <w:basedOn w:val="Normln"/>
    <w:semiHidden/>
    <w:unhideWhenUsed/>
    <w:pPr>
      <w:spacing w:line="240" w:lineRule="auto"/>
    </w:pPr>
    <w:rPr>
      <w:rFonts w:asciiTheme="majorHAnsi" w:eastAsiaTheme="majorEastAsia" w:hAnsiTheme="majorHAnsi" w:cstheme="majorBidi"/>
      <w:sz w:val="20"/>
    </w:rPr>
  </w:style>
  <w:style w:type="paragraph" w:styleId="AdresaHTML">
    <w:name w:val="HTML Address"/>
    <w:basedOn w:val="Normln"/>
    <w:link w:val="AdresaHTMLChar"/>
    <w:semiHidden/>
    <w:unhideWhenUsed/>
    <w:pPr>
      <w:spacing w:line="240" w:lineRule="auto"/>
    </w:pPr>
    <w:rPr>
      <w:i/>
      <w:iCs/>
    </w:rPr>
  </w:style>
  <w:style w:type="character" w:customStyle="1" w:styleId="AdresaHTMLChar">
    <w:name w:val="Adresa HTML Char"/>
    <w:basedOn w:val="Standardnpsmoodstavce"/>
    <w:link w:val="AdresaHTML"/>
    <w:semiHidden/>
    <w:rPr>
      <w:i/>
      <w:iCs/>
      <w:sz w:val="22"/>
      <w:lang w:eastAsia="en-US"/>
    </w:rPr>
  </w:style>
  <w:style w:type="paragraph" w:styleId="FormtovanvHTML">
    <w:name w:val="HTML Preformatted"/>
    <w:basedOn w:val="Normln"/>
    <w:link w:val="FormtovanvHTMLChar"/>
    <w:semiHidden/>
    <w:unhideWhenUsed/>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Pr>
      <w:rFonts w:ascii="Consolas" w:hAnsi="Consolas"/>
      <w:lang w:eastAsia="en-US"/>
    </w:rPr>
  </w:style>
  <w:style w:type="paragraph" w:styleId="Rejstk1">
    <w:name w:val="index 1"/>
    <w:basedOn w:val="Normln"/>
    <w:next w:val="Normln"/>
    <w:autoRedefine/>
    <w:semiHidden/>
    <w:unhideWhenUsed/>
    <w:pPr>
      <w:tabs>
        <w:tab w:val="clear" w:pos="567"/>
      </w:tabs>
      <w:spacing w:line="240" w:lineRule="auto"/>
      <w:ind w:left="220" w:hanging="220"/>
    </w:pPr>
  </w:style>
  <w:style w:type="paragraph" w:styleId="Rejstk2">
    <w:name w:val="index 2"/>
    <w:basedOn w:val="Normln"/>
    <w:next w:val="Normln"/>
    <w:autoRedefine/>
    <w:semiHidden/>
    <w:unhideWhenUsed/>
    <w:pPr>
      <w:tabs>
        <w:tab w:val="clear" w:pos="567"/>
      </w:tabs>
      <w:spacing w:line="240" w:lineRule="auto"/>
      <w:ind w:left="440" w:hanging="220"/>
    </w:pPr>
  </w:style>
  <w:style w:type="paragraph" w:styleId="Rejstk3">
    <w:name w:val="index 3"/>
    <w:basedOn w:val="Normln"/>
    <w:next w:val="Normln"/>
    <w:autoRedefine/>
    <w:semiHidden/>
    <w:unhideWhenUsed/>
    <w:pPr>
      <w:tabs>
        <w:tab w:val="clear" w:pos="567"/>
      </w:tabs>
      <w:spacing w:line="240" w:lineRule="auto"/>
      <w:ind w:left="660" w:hanging="220"/>
    </w:pPr>
  </w:style>
  <w:style w:type="paragraph" w:styleId="Rejstk4">
    <w:name w:val="index 4"/>
    <w:basedOn w:val="Normln"/>
    <w:next w:val="Normln"/>
    <w:autoRedefine/>
    <w:semiHidden/>
    <w:unhideWhenUsed/>
    <w:pPr>
      <w:tabs>
        <w:tab w:val="clear" w:pos="567"/>
      </w:tabs>
      <w:spacing w:line="240" w:lineRule="auto"/>
      <w:ind w:left="880" w:hanging="220"/>
    </w:pPr>
  </w:style>
  <w:style w:type="paragraph" w:styleId="Rejstk5">
    <w:name w:val="index 5"/>
    <w:basedOn w:val="Normln"/>
    <w:next w:val="Normln"/>
    <w:autoRedefine/>
    <w:semiHidden/>
    <w:unhideWhenUsed/>
    <w:pPr>
      <w:tabs>
        <w:tab w:val="clear" w:pos="567"/>
      </w:tabs>
      <w:spacing w:line="240" w:lineRule="auto"/>
      <w:ind w:left="1100" w:hanging="220"/>
    </w:pPr>
  </w:style>
  <w:style w:type="paragraph" w:styleId="Rejstk6">
    <w:name w:val="index 6"/>
    <w:basedOn w:val="Normln"/>
    <w:next w:val="Normln"/>
    <w:autoRedefine/>
    <w:semiHidden/>
    <w:unhideWhenUsed/>
    <w:pPr>
      <w:tabs>
        <w:tab w:val="clear" w:pos="567"/>
      </w:tabs>
      <w:spacing w:line="240" w:lineRule="auto"/>
      <w:ind w:left="1320" w:hanging="220"/>
    </w:pPr>
  </w:style>
  <w:style w:type="paragraph" w:styleId="Rejstk7">
    <w:name w:val="index 7"/>
    <w:basedOn w:val="Normln"/>
    <w:next w:val="Normln"/>
    <w:autoRedefine/>
    <w:semiHidden/>
    <w:unhideWhenUsed/>
    <w:pPr>
      <w:tabs>
        <w:tab w:val="clear" w:pos="567"/>
      </w:tabs>
      <w:spacing w:line="240" w:lineRule="auto"/>
      <w:ind w:left="1540" w:hanging="220"/>
    </w:pPr>
  </w:style>
  <w:style w:type="paragraph" w:styleId="Rejstk8">
    <w:name w:val="index 8"/>
    <w:basedOn w:val="Normln"/>
    <w:next w:val="Normln"/>
    <w:autoRedefine/>
    <w:semiHidden/>
    <w:unhideWhenUsed/>
    <w:pPr>
      <w:tabs>
        <w:tab w:val="clear" w:pos="567"/>
      </w:tabs>
      <w:spacing w:line="240" w:lineRule="auto"/>
      <w:ind w:left="1760" w:hanging="220"/>
    </w:pPr>
  </w:style>
  <w:style w:type="paragraph" w:styleId="Rejstk9">
    <w:name w:val="index 9"/>
    <w:basedOn w:val="Normln"/>
    <w:next w:val="Normln"/>
    <w:autoRedefine/>
    <w:semiHidden/>
    <w:unhideWhenUsed/>
    <w:pPr>
      <w:tabs>
        <w:tab w:val="clear" w:pos="567"/>
      </w:tabs>
      <w:spacing w:line="240" w:lineRule="auto"/>
      <w:ind w:left="1980" w:hanging="220"/>
    </w:pPr>
  </w:style>
  <w:style w:type="paragraph" w:styleId="Hlavikarejstku">
    <w:name w:val="index heading"/>
    <w:basedOn w:val="Normln"/>
    <w:next w:val="Rejstk1"/>
    <w:semiHidden/>
    <w:unhideWhenUsed/>
    <w:rPr>
      <w:rFonts w:asciiTheme="majorHAnsi" w:eastAsiaTheme="majorEastAsia" w:hAnsiTheme="majorHAnsi" w:cstheme="majorBidi"/>
      <w:b/>
      <w:bCs/>
    </w:rPr>
  </w:style>
  <w:style w:type="paragraph" w:styleId="Vrazncitt">
    <w:name w:val="Intense Quote"/>
    <w:basedOn w:val="Normln"/>
    <w:next w:val="Normln"/>
    <w:link w:val="Vrazncitt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VrazncittChar">
    <w:name w:val="Výrazný citát Char"/>
    <w:basedOn w:val="Standardnpsmoodstavce"/>
    <w:link w:val="Vrazncitt"/>
    <w:uiPriority w:val="30"/>
    <w:rPr>
      <w:i/>
      <w:iCs/>
      <w:color w:val="4472C4" w:themeColor="accent1"/>
      <w:sz w:val="22"/>
      <w:lang w:eastAsia="en-US"/>
    </w:rPr>
  </w:style>
  <w:style w:type="paragraph" w:styleId="Seznam">
    <w:name w:val="List"/>
    <w:basedOn w:val="Normln"/>
    <w:semiHidden/>
    <w:unhideWhenUsed/>
    <w:pPr>
      <w:ind w:left="283" w:hanging="283"/>
      <w:contextualSpacing/>
    </w:pPr>
  </w:style>
  <w:style w:type="paragraph" w:styleId="Seznam2">
    <w:name w:val="List 2"/>
    <w:basedOn w:val="Normln"/>
    <w:semiHidden/>
    <w:unhideWhenUsed/>
    <w:pPr>
      <w:ind w:left="566" w:hanging="283"/>
      <w:contextualSpacing/>
    </w:pPr>
  </w:style>
  <w:style w:type="paragraph" w:styleId="Seznam3">
    <w:name w:val="List 3"/>
    <w:basedOn w:val="Normln"/>
    <w:semiHidden/>
    <w:unhideWhenUsed/>
    <w:pPr>
      <w:ind w:left="849" w:hanging="283"/>
      <w:contextualSpacing/>
    </w:pPr>
  </w:style>
  <w:style w:type="paragraph" w:styleId="Seznam4">
    <w:name w:val="List 4"/>
    <w:basedOn w:val="Normln"/>
    <w:semiHidden/>
    <w:unhideWhenUsed/>
    <w:pPr>
      <w:ind w:left="1132" w:hanging="283"/>
      <w:contextualSpacing/>
    </w:pPr>
  </w:style>
  <w:style w:type="paragraph" w:styleId="Seznam5">
    <w:name w:val="List 5"/>
    <w:basedOn w:val="Normln"/>
    <w:semiHidden/>
    <w:unhideWhenUsed/>
    <w:pPr>
      <w:ind w:left="1415" w:hanging="283"/>
      <w:contextualSpacing/>
    </w:pPr>
  </w:style>
  <w:style w:type="paragraph" w:styleId="Seznamsodrkami">
    <w:name w:val="List Bullet"/>
    <w:basedOn w:val="Normln"/>
    <w:pPr>
      <w:numPr>
        <w:numId w:val="41"/>
      </w:numPr>
      <w:contextualSpacing/>
    </w:pPr>
  </w:style>
  <w:style w:type="paragraph" w:styleId="Seznamsodrkami2">
    <w:name w:val="List Bullet 2"/>
    <w:basedOn w:val="Normln"/>
    <w:semiHidden/>
    <w:unhideWhenUsed/>
    <w:pPr>
      <w:numPr>
        <w:numId w:val="42"/>
      </w:numPr>
      <w:contextualSpacing/>
    </w:pPr>
  </w:style>
  <w:style w:type="paragraph" w:styleId="Seznamsodrkami3">
    <w:name w:val="List Bullet 3"/>
    <w:basedOn w:val="Normln"/>
    <w:semiHidden/>
    <w:unhideWhenUsed/>
    <w:pPr>
      <w:numPr>
        <w:numId w:val="43"/>
      </w:numPr>
      <w:contextualSpacing/>
    </w:pPr>
  </w:style>
  <w:style w:type="paragraph" w:styleId="Seznamsodrkami4">
    <w:name w:val="List Bullet 4"/>
    <w:basedOn w:val="Normln"/>
    <w:semiHidden/>
    <w:unhideWhenUsed/>
    <w:pPr>
      <w:numPr>
        <w:numId w:val="44"/>
      </w:numPr>
      <w:contextualSpacing/>
    </w:pPr>
  </w:style>
  <w:style w:type="paragraph" w:styleId="Seznamsodrkami5">
    <w:name w:val="List Bullet 5"/>
    <w:basedOn w:val="Normln"/>
    <w:semiHidden/>
    <w:unhideWhenUsed/>
    <w:pPr>
      <w:numPr>
        <w:numId w:val="45"/>
      </w:numPr>
      <w:contextualSpacing/>
    </w:pPr>
  </w:style>
  <w:style w:type="paragraph" w:styleId="Pokraovnseznamu">
    <w:name w:val="List Continue"/>
    <w:basedOn w:val="Normln"/>
    <w:semiHidden/>
    <w:unhideWhenUsed/>
    <w:pPr>
      <w:spacing w:after="120"/>
      <w:ind w:left="283"/>
      <w:contextualSpacing/>
    </w:pPr>
  </w:style>
  <w:style w:type="paragraph" w:styleId="Pokraovnseznamu2">
    <w:name w:val="List Continue 2"/>
    <w:basedOn w:val="Normln"/>
    <w:semiHidden/>
    <w:unhideWhenUsed/>
    <w:pPr>
      <w:spacing w:after="120"/>
      <w:ind w:left="566"/>
      <w:contextualSpacing/>
    </w:pPr>
  </w:style>
  <w:style w:type="paragraph" w:styleId="Pokraovnseznamu3">
    <w:name w:val="List Continue 3"/>
    <w:basedOn w:val="Normln"/>
    <w:pPr>
      <w:spacing w:after="120"/>
      <w:ind w:left="849"/>
      <w:contextualSpacing/>
    </w:pPr>
  </w:style>
  <w:style w:type="paragraph" w:styleId="Pokraovnseznamu4">
    <w:name w:val="List Continue 4"/>
    <w:basedOn w:val="Normln"/>
    <w:pPr>
      <w:spacing w:after="120"/>
      <w:ind w:left="1132"/>
      <w:contextualSpacing/>
    </w:pPr>
  </w:style>
  <w:style w:type="paragraph" w:styleId="Pokraovnseznamu5">
    <w:name w:val="List Continue 5"/>
    <w:basedOn w:val="Normln"/>
    <w:pPr>
      <w:spacing w:after="120"/>
      <w:ind w:left="1415"/>
      <w:contextualSpacing/>
    </w:pPr>
  </w:style>
  <w:style w:type="paragraph" w:styleId="slovanseznam">
    <w:name w:val="List Number"/>
    <w:basedOn w:val="Normln"/>
    <w:pPr>
      <w:numPr>
        <w:numId w:val="46"/>
      </w:numPr>
      <w:contextualSpacing/>
    </w:pPr>
  </w:style>
  <w:style w:type="paragraph" w:styleId="slovanseznam2">
    <w:name w:val="List Number 2"/>
    <w:basedOn w:val="Normln"/>
    <w:semiHidden/>
    <w:unhideWhenUsed/>
    <w:pPr>
      <w:numPr>
        <w:numId w:val="47"/>
      </w:numPr>
      <w:contextualSpacing/>
    </w:pPr>
  </w:style>
  <w:style w:type="paragraph" w:styleId="slovanseznam3">
    <w:name w:val="List Number 3"/>
    <w:basedOn w:val="Normln"/>
    <w:semiHidden/>
    <w:unhideWhenUsed/>
    <w:pPr>
      <w:numPr>
        <w:numId w:val="48"/>
      </w:numPr>
      <w:contextualSpacing/>
    </w:pPr>
  </w:style>
  <w:style w:type="paragraph" w:styleId="slovanseznam4">
    <w:name w:val="List Number 4"/>
    <w:basedOn w:val="Normln"/>
    <w:semiHidden/>
    <w:unhideWhenUsed/>
    <w:pPr>
      <w:numPr>
        <w:numId w:val="49"/>
      </w:numPr>
      <w:contextualSpacing/>
    </w:pPr>
  </w:style>
  <w:style w:type="paragraph" w:styleId="slovanseznam5">
    <w:name w:val="List Number 5"/>
    <w:basedOn w:val="Normln"/>
    <w:semiHidden/>
    <w:unhideWhenUsed/>
    <w:pPr>
      <w:numPr>
        <w:numId w:val="50"/>
      </w:numPr>
      <w:contextualSpacing/>
    </w:pPr>
  </w:style>
  <w:style w:type="paragraph" w:styleId="Odstavecseseznamem">
    <w:name w:val="List Paragraph"/>
    <w:basedOn w:val="Normln"/>
    <w:uiPriority w:val="34"/>
    <w:qFormat/>
    <w:pPr>
      <w:ind w:left="720"/>
      <w:contextualSpacing/>
    </w:pPr>
  </w:style>
  <w:style w:type="paragraph" w:styleId="Textmakra">
    <w:name w:val="macro"/>
    <w:link w:val="TextmakraChar"/>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eastAsia="en-US"/>
    </w:rPr>
  </w:style>
  <w:style w:type="character" w:customStyle="1" w:styleId="TextmakraChar">
    <w:name w:val="Text makra Char"/>
    <w:basedOn w:val="Standardnpsmoodstavce"/>
    <w:link w:val="Textmakra"/>
    <w:rPr>
      <w:rFonts w:ascii="Consolas" w:hAnsi="Consolas"/>
      <w:lang w:eastAsia="en-US"/>
    </w:rPr>
  </w:style>
  <w:style w:type="paragraph" w:styleId="Zhlavzprvy">
    <w:name w:val="Message Header"/>
    <w:basedOn w:val="Normln"/>
    <w:link w:val="ZhlavzprvyChar"/>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rPr>
      <w:rFonts w:asciiTheme="majorHAnsi" w:eastAsiaTheme="majorEastAsia" w:hAnsiTheme="majorHAnsi" w:cstheme="majorBidi"/>
      <w:sz w:val="24"/>
      <w:szCs w:val="24"/>
      <w:shd w:val="pct20" w:color="auto" w:fill="auto"/>
      <w:lang w:eastAsia="en-US"/>
    </w:rPr>
  </w:style>
  <w:style w:type="paragraph" w:styleId="Bezmezer">
    <w:name w:val="No Spacing"/>
    <w:uiPriority w:val="1"/>
    <w:qFormat/>
    <w:pPr>
      <w:tabs>
        <w:tab w:val="left" w:pos="567"/>
      </w:tabs>
    </w:pPr>
    <w:rPr>
      <w:sz w:val="22"/>
      <w:lang w:eastAsia="en-US"/>
    </w:rPr>
  </w:style>
  <w:style w:type="paragraph" w:styleId="Normlnweb">
    <w:name w:val="Normal (Web)"/>
    <w:basedOn w:val="Normln"/>
    <w:semiHidden/>
    <w:unhideWhenUsed/>
    <w:rPr>
      <w:sz w:val="24"/>
      <w:szCs w:val="24"/>
    </w:rPr>
  </w:style>
  <w:style w:type="paragraph" w:styleId="Normlnodsazen">
    <w:name w:val="Normal Indent"/>
    <w:basedOn w:val="Normln"/>
    <w:semiHidden/>
    <w:unhideWhenUsed/>
    <w:pPr>
      <w:ind w:left="720"/>
    </w:pPr>
  </w:style>
  <w:style w:type="paragraph" w:styleId="Nadpispoznmky">
    <w:name w:val="Note Heading"/>
    <w:basedOn w:val="Normln"/>
    <w:next w:val="Normln"/>
    <w:link w:val="NadpispoznmkyChar"/>
    <w:semiHidden/>
    <w:unhideWhenUsed/>
    <w:pPr>
      <w:spacing w:line="240" w:lineRule="auto"/>
    </w:pPr>
  </w:style>
  <w:style w:type="character" w:customStyle="1" w:styleId="NadpispoznmkyChar">
    <w:name w:val="Nadpis poznámky Char"/>
    <w:basedOn w:val="Standardnpsmoodstavce"/>
    <w:link w:val="Nadpispoznmky"/>
    <w:semiHidden/>
    <w:rPr>
      <w:sz w:val="22"/>
      <w:lang w:eastAsia="en-US"/>
    </w:rPr>
  </w:style>
  <w:style w:type="paragraph" w:styleId="Prosttext">
    <w:name w:val="Plain Text"/>
    <w:basedOn w:val="Normln"/>
    <w:link w:val="ProsttextChar"/>
    <w:semiHidden/>
    <w:unhideWhenUsed/>
    <w:pPr>
      <w:spacing w:line="240" w:lineRule="auto"/>
    </w:pPr>
    <w:rPr>
      <w:rFonts w:ascii="Consolas" w:hAnsi="Consolas"/>
      <w:sz w:val="21"/>
      <w:szCs w:val="21"/>
    </w:rPr>
  </w:style>
  <w:style w:type="character" w:customStyle="1" w:styleId="ProsttextChar">
    <w:name w:val="Prostý text Char"/>
    <w:basedOn w:val="Standardnpsmoodstavce"/>
    <w:link w:val="Prosttext"/>
    <w:semiHidden/>
    <w:rPr>
      <w:rFonts w:ascii="Consolas" w:hAnsi="Consolas"/>
      <w:sz w:val="21"/>
      <w:szCs w:val="21"/>
      <w:lang w:eastAsia="en-US"/>
    </w:rPr>
  </w:style>
  <w:style w:type="paragraph" w:styleId="Citt">
    <w:name w:val="Quote"/>
    <w:basedOn w:val="Normln"/>
    <w:next w:val="Normln"/>
    <w:link w:val="CittChar"/>
    <w:uiPriority w:val="29"/>
    <w:qFormat/>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sz w:val="22"/>
      <w:lang w:eastAsia="en-US"/>
    </w:rPr>
  </w:style>
  <w:style w:type="paragraph" w:styleId="Osloven">
    <w:name w:val="Salutation"/>
    <w:basedOn w:val="Normln"/>
    <w:next w:val="Normln"/>
    <w:link w:val="OslovenChar"/>
    <w:semiHidden/>
    <w:unhideWhenUsed/>
  </w:style>
  <w:style w:type="character" w:customStyle="1" w:styleId="OslovenChar">
    <w:name w:val="Oslovení Char"/>
    <w:basedOn w:val="Standardnpsmoodstavce"/>
    <w:link w:val="Osloven"/>
    <w:semiHidden/>
    <w:rPr>
      <w:sz w:val="22"/>
      <w:lang w:eastAsia="en-US"/>
    </w:rPr>
  </w:style>
  <w:style w:type="paragraph" w:styleId="Podpis">
    <w:name w:val="Signature"/>
    <w:basedOn w:val="Normln"/>
    <w:link w:val="PodpisChar"/>
    <w:semiHidden/>
    <w:unhideWhenUsed/>
    <w:pPr>
      <w:spacing w:line="240" w:lineRule="auto"/>
      <w:ind w:left="4252"/>
    </w:pPr>
  </w:style>
  <w:style w:type="character" w:customStyle="1" w:styleId="PodpisChar">
    <w:name w:val="Podpis Char"/>
    <w:basedOn w:val="Standardnpsmoodstavce"/>
    <w:link w:val="Podpis"/>
    <w:semiHidden/>
    <w:rPr>
      <w:sz w:val="22"/>
      <w:lang w:eastAsia="en-US"/>
    </w:rPr>
  </w:style>
  <w:style w:type="paragraph" w:styleId="Podtitul">
    <w:name w:val="Subtitle"/>
    <w:basedOn w:val="Normln"/>
    <w:next w:val="Normln"/>
    <w:link w:val="PodtitulChar"/>
    <w:qFormat/>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Pr>
      <w:rFonts w:asciiTheme="minorHAnsi" w:eastAsiaTheme="minorEastAsia" w:hAnsiTheme="minorHAnsi" w:cstheme="minorBidi"/>
      <w:color w:val="5A5A5A" w:themeColor="text1" w:themeTint="A5"/>
      <w:spacing w:val="15"/>
      <w:sz w:val="22"/>
      <w:szCs w:val="22"/>
      <w:lang w:eastAsia="en-US"/>
    </w:rPr>
  </w:style>
  <w:style w:type="paragraph" w:styleId="Seznamcitac">
    <w:name w:val="table of authorities"/>
    <w:basedOn w:val="Normln"/>
    <w:next w:val="Normln"/>
    <w:semiHidden/>
    <w:unhideWhenUsed/>
    <w:pPr>
      <w:tabs>
        <w:tab w:val="clear" w:pos="567"/>
      </w:tabs>
      <w:ind w:left="220" w:hanging="220"/>
    </w:pPr>
  </w:style>
  <w:style w:type="paragraph" w:styleId="Seznamobrzk">
    <w:name w:val="table of figures"/>
    <w:basedOn w:val="Normln"/>
    <w:next w:val="Normln"/>
    <w:semiHidden/>
    <w:unhideWhenUsed/>
    <w:pPr>
      <w:tabs>
        <w:tab w:val="clear" w:pos="567"/>
      </w:tabs>
    </w:pPr>
  </w:style>
  <w:style w:type="paragraph" w:styleId="Nzev">
    <w:name w:val="Title"/>
    <w:basedOn w:val="Normln"/>
    <w:next w:val="Normln"/>
    <w:link w:val="NzevChar"/>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Pr>
      <w:rFonts w:asciiTheme="majorHAnsi" w:eastAsiaTheme="majorEastAsia" w:hAnsiTheme="majorHAnsi" w:cstheme="majorBidi"/>
      <w:spacing w:val="-10"/>
      <w:kern w:val="28"/>
      <w:sz w:val="56"/>
      <w:szCs w:val="56"/>
      <w:lang w:eastAsia="en-US"/>
    </w:rPr>
  </w:style>
  <w:style w:type="paragraph" w:styleId="Hlavikaobsahu">
    <w:name w:val="toa heading"/>
    <w:basedOn w:val="Normln"/>
    <w:next w:val="Normln"/>
    <w:semiHidden/>
    <w:unhideWhenUsed/>
    <w:pPr>
      <w:spacing w:before="120"/>
    </w:pPr>
    <w:rPr>
      <w:rFonts w:asciiTheme="majorHAnsi" w:eastAsiaTheme="majorEastAsia" w:hAnsiTheme="majorHAnsi" w:cstheme="majorBidi"/>
      <w:b/>
      <w:bCs/>
      <w:sz w:val="24"/>
      <w:szCs w:val="24"/>
    </w:rPr>
  </w:style>
  <w:style w:type="paragraph" w:styleId="Obsah1">
    <w:name w:val="toc 1"/>
    <w:basedOn w:val="Normln"/>
    <w:next w:val="Normln"/>
    <w:autoRedefine/>
    <w:semiHidden/>
    <w:unhideWhenUsed/>
    <w:pPr>
      <w:tabs>
        <w:tab w:val="clear" w:pos="567"/>
      </w:tabs>
      <w:spacing w:after="100"/>
    </w:pPr>
  </w:style>
  <w:style w:type="paragraph" w:styleId="Obsah2">
    <w:name w:val="toc 2"/>
    <w:basedOn w:val="Normln"/>
    <w:next w:val="Normln"/>
    <w:autoRedefine/>
    <w:semiHidden/>
    <w:unhideWhenUsed/>
    <w:pPr>
      <w:tabs>
        <w:tab w:val="clear" w:pos="567"/>
      </w:tabs>
      <w:spacing w:after="100"/>
      <w:ind w:left="220"/>
    </w:pPr>
  </w:style>
  <w:style w:type="paragraph" w:styleId="Obsah3">
    <w:name w:val="toc 3"/>
    <w:basedOn w:val="Normln"/>
    <w:next w:val="Normln"/>
    <w:autoRedefine/>
    <w:semiHidden/>
    <w:unhideWhenUsed/>
    <w:pPr>
      <w:tabs>
        <w:tab w:val="clear" w:pos="567"/>
      </w:tabs>
      <w:spacing w:after="100"/>
      <w:ind w:left="440"/>
    </w:pPr>
  </w:style>
  <w:style w:type="paragraph" w:styleId="Obsah4">
    <w:name w:val="toc 4"/>
    <w:basedOn w:val="Normln"/>
    <w:next w:val="Normln"/>
    <w:autoRedefine/>
    <w:semiHidden/>
    <w:unhideWhenUsed/>
    <w:pPr>
      <w:tabs>
        <w:tab w:val="clear" w:pos="567"/>
      </w:tabs>
      <w:spacing w:after="100"/>
      <w:ind w:left="660"/>
    </w:pPr>
  </w:style>
  <w:style w:type="paragraph" w:styleId="Obsah5">
    <w:name w:val="toc 5"/>
    <w:basedOn w:val="Normln"/>
    <w:next w:val="Normln"/>
    <w:autoRedefine/>
    <w:semiHidden/>
    <w:unhideWhenUsed/>
    <w:pPr>
      <w:tabs>
        <w:tab w:val="clear" w:pos="567"/>
      </w:tabs>
      <w:spacing w:after="100"/>
      <w:ind w:left="880"/>
    </w:pPr>
  </w:style>
  <w:style w:type="paragraph" w:styleId="Obsah6">
    <w:name w:val="toc 6"/>
    <w:basedOn w:val="Normln"/>
    <w:next w:val="Normln"/>
    <w:autoRedefine/>
    <w:semiHidden/>
    <w:unhideWhenUsed/>
    <w:pPr>
      <w:tabs>
        <w:tab w:val="clear" w:pos="567"/>
      </w:tabs>
      <w:spacing w:after="100"/>
      <w:ind w:left="1100"/>
    </w:pPr>
  </w:style>
  <w:style w:type="paragraph" w:styleId="Obsah7">
    <w:name w:val="toc 7"/>
    <w:basedOn w:val="Normln"/>
    <w:next w:val="Normln"/>
    <w:autoRedefine/>
    <w:semiHidden/>
    <w:unhideWhenUsed/>
    <w:pPr>
      <w:tabs>
        <w:tab w:val="clear" w:pos="567"/>
      </w:tabs>
      <w:spacing w:after="100"/>
      <w:ind w:left="1320"/>
    </w:pPr>
  </w:style>
  <w:style w:type="paragraph" w:styleId="Obsah8">
    <w:name w:val="toc 8"/>
    <w:basedOn w:val="Normln"/>
    <w:next w:val="Normln"/>
    <w:autoRedefine/>
    <w:semiHidden/>
    <w:unhideWhenUsed/>
    <w:pPr>
      <w:tabs>
        <w:tab w:val="clear" w:pos="567"/>
      </w:tabs>
      <w:spacing w:after="100"/>
      <w:ind w:left="1540"/>
    </w:pPr>
  </w:style>
  <w:style w:type="paragraph" w:styleId="Nadpisobsahu">
    <w:name w:val="TOC Heading"/>
    <w:basedOn w:val="Nadpis1"/>
    <w:next w:val="Normln"/>
    <w:uiPriority w:val="39"/>
    <w:semiHidden/>
    <w:unhideWhenUsed/>
    <w:qFormat/>
    <w:pPr>
      <w:keepNext/>
      <w:keepLines/>
      <w:spacing w:after="0"/>
      <w:ind w:left="0" w:firstLine="0"/>
      <w:outlineLvl w:val="9"/>
    </w:pPr>
    <w:rPr>
      <w:rFonts w:asciiTheme="majorHAnsi" w:eastAsiaTheme="majorEastAsia" w:hAnsiTheme="majorHAnsi" w:cstheme="majorBidi"/>
      <w:b w:val="0"/>
      <w:caps w:val="0"/>
      <w:color w:val="2F5496" w:themeColor="accent1" w:themeShade="BF"/>
      <w:sz w:val="32"/>
      <w:szCs w:val="32"/>
    </w:rPr>
  </w:style>
  <w:style w:type="character" w:customStyle="1" w:styleId="ZhlavChar">
    <w:name w:val="Záhlaví Char"/>
    <w:link w:val="Zhlav"/>
    <w:rPr>
      <w:rFonts w:ascii="Helvetica" w:hAnsi="Helvetica"/>
      <w:lang w:eastAsia="en-US"/>
    </w:rPr>
  </w:style>
  <w:style w:type="character" w:customStyle="1" w:styleId="UnresolvedMention">
    <w:name w:val="Unresolved Mention"/>
    <w:basedOn w:val="Standardnpsmoodstavce"/>
    <w:uiPriority w:val="99"/>
    <w:semiHidden/>
    <w:unhideWhenUsed/>
    <w:rsid w:val="00755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448384">
      <w:bodyDiv w:val="1"/>
      <w:marLeft w:val="0"/>
      <w:marRight w:val="0"/>
      <w:marTop w:val="0"/>
      <w:marBottom w:val="0"/>
      <w:divBdr>
        <w:top w:val="none" w:sz="0" w:space="0" w:color="auto"/>
        <w:left w:val="none" w:sz="0" w:space="0" w:color="auto"/>
        <w:bottom w:val="none" w:sz="0" w:space="0" w:color="auto"/>
        <w:right w:val="none" w:sz="0" w:space="0" w:color="auto"/>
      </w:divBdr>
    </w:div>
    <w:div w:id="312956411">
      <w:bodyDiv w:val="1"/>
      <w:marLeft w:val="0"/>
      <w:marRight w:val="0"/>
      <w:marTop w:val="0"/>
      <w:marBottom w:val="0"/>
      <w:divBdr>
        <w:top w:val="none" w:sz="0" w:space="0" w:color="auto"/>
        <w:left w:val="none" w:sz="0" w:space="0" w:color="auto"/>
        <w:bottom w:val="none" w:sz="0" w:space="0" w:color="auto"/>
        <w:right w:val="none" w:sz="0" w:space="0" w:color="auto"/>
      </w:divBdr>
    </w:div>
    <w:div w:id="1043941993">
      <w:bodyDiv w:val="1"/>
      <w:marLeft w:val="0"/>
      <w:marRight w:val="0"/>
      <w:marTop w:val="0"/>
      <w:marBottom w:val="0"/>
      <w:divBdr>
        <w:top w:val="none" w:sz="0" w:space="0" w:color="auto"/>
        <w:left w:val="none" w:sz="0" w:space="0" w:color="auto"/>
        <w:bottom w:val="none" w:sz="0" w:space="0" w:color="auto"/>
        <w:right w:val="none" w:sz="0" w:space="0" w:color="auto"/>
      </w:divBdr>
    </w:div>
    <w:div w:id="1258750263">
      <w:bodyDiv w:val="1"/>
      <w:marLeft w:val="0"/>
      <w:marRight w:val="0"/>
      <w:marTop w:val="0"/>
      <w:marBottom w:val="0"/>
      <w:divBdr>
        <w:top w:val="none" w:sz="0" w:space="0" w:color="auto"/>
        <w:left w:val="none" w:sz="0" w:space="0" w:color="auto"/>
        <w:bottom w:val="none" w:sz="0" w:space="0" w:color="auto"/>
        <w:right w:val="none" w:sz="0" w:space="0" w:color="auto"/>
      </w:divBdr>
    </w:div>
    <w:div w:id="1548175924">
      <w:bodyDiv w:val="1"/>
      <w:marLeft w:val="0"/>
      <w:marRight w:val="0"/>
      <w:marTop w:val="0"/>
      <w:marBottom w:val="0"/>
      <w:divBdr>
        <w:top w:val="none" w:sz="0" w:space="0" w:color="auto"/>
        <w:left w:val="none" w:sz="0" w:space="0" w:color="auto"/>
        <w:bottom w:val="none" w:sz="0" w:space="0" w:color="auto"/>
        <w:right w:val="none" w:sz="0" w:space="0" w:color="auto"/>
      </w:divBdr>
    </w:div>
    <w:div w:id="1730689507">
      <w:bodyDiv w:val="1"/>
      <w:marLeft w:val="0"/>
      <w:marRight w:val="0"/>
      <w:marTop w:val="0"/>
      <w:marBottom w:val="0"/>
      <w:divBdr>
        <w:top w:val="none" w:sz="0" w:space="0" w:color="auto"/>
        <w:left w:val="none" w:sz="0" w:space="0" w:color="auto"/>
        <w:bottom w:val="none" w:sz="0" w:space="0" w:color="auto"/>
        <w:right w:val="none" w:sz="0" w:space="0" w:color="auto"/>
      </w:divBdr>
    </w:div>
    <w:div w:id="1773427268">
      <w:bodyDiv w:val="1"/>
      <w:marLeft w:val="0"/>
      <w:marRight w:val="0"/>
      <w:marTop w:val="0"/>
      <w:marBottom w:val="0"/>
      <w:divBdr>
        <w:top w:val="none" w:sz="0" w:space="0" w:color="auto"/>
        <w:left w:val="none" w:sz="0" w:space="0" w:color="auto"/>
        <w:bottom w:val="none" w:sz="0" w:space="0" w:color="auto"/>
        <w:right w:val="none" w:sz="0" w:space="0" w:color="auto"/>
      </w:divBdr>
    </w:div>
    <w:div w:id="1838225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55A82-A7F2-49EA-B88B-0C052D9E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1586</Words>
  <Characters>9363</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12</cp:revision>
  <cp:lastPrinted>2008-06-03T12:50:00Z</cp:lastPrinted>
  <dcterms:created xsi:type="dcterms:W3CDTF">2023-08-23T07:56:00Z</dcterms:created>
  <dcterms:modified xsi:type="dcterms:W3CDTF">2023-09-07T14:41:00Z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0ce2e18c-5cc3-4bbe-910f-0e8243a09a3a_Enabled">
    <vt:lpwstr>true</vt:lpwstr>
  </property>
  <property fmtid="{D5CDD505-2E9C-101B-9397-08002B2CF9AE}" pid="75" name="MSIP_Label_0ce2e18c-5cc3-4bbe-910f-0e8243a09a3a_SetDate">
    <vt:lpwstr>2022-03-21T13:07:16Z</vt:lpwstr>
  </property>
  <property fmtid="{D5CDD505-2E9C-101B-9397-08002B2CF9AE}" pid="76" name="MSIP_Label_0ce2e18c-5cc3-4bbe-910f-0e8243a09a3a_Method">
    <vt:lpwstr>Privileged</vt:lpwstr>
  </property>
  <property fmtid="{D5CDD505-2E9C-101B-9397-08002B2CF9AE}" pid="77" name="MSIP_Label_0ce2e18c-5cc3-4bbe-910f-0e8243a09a3a_Name">
    <vt:lpwstr>Public</vt:lpwstr>
  </property>
  <property fmtid="{D5CDD505-2E9C-101B-9397-08002B2CF9AE}" pid="78" name="MSIP_Label_0ce2e18c-5cc3-4bbe-910f-0e8243a09a3a_SiteId">
    <vt:lpwstr>a10ba484-6331-40ee-b0ab-cb737ca60a80</vt:lpwstr>
  </property>
  <property fmtid="{D5CDD505-2E9C-101B-9397-08002B2CF9AE}" pid="79" name="MSIP_Label_0ce2e18c-5cc3-4bbe-910f-0e8243a09a3a_ActionId">
    <vt:lpwstr>c4524a2d-e714-4c64-a8dd-082df677a1c9</vt:lpwstr>
  </property>
  <property fmtid="{D5CDD505-2E9C-101B-9397-08002B2CF9AE}" pid="80" name="MSIP_Label_0ce2e18c-5cc3-4bbe-910f-0e8243a09a3a_ContentBits">
    <vt:lpwstr>0</vt:lpwstr>
  </property>
</Properties>
</file>