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bookmarkStart w:id="0" w:name="_GoBack"/>
      <w:bookmarkEnd w:id="0"/>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FC0F34" w:rsidRDefault="00DE1408" w:rsidP="00A9226B">
      <w:pPr>
        <w:tabs>
          <w:tab w:val="clear" w:pos="567"/>
        </w:tabs>
        <w:spacing w:line="240" w:lineRule="auto"/>
        <w:jc w:val="center"/>
        <w:rPr>
          <w:b/>
          <w:szCs w:val="22"/>
        </w:rPr>
      </w:pPr>
      <w:r w:rsidRPr="00FC0F34">
        <w:rPr>
          <w:b/>
          <w:szCs w:val="22"/>
        </w:rPr>
        <w:t>PŘÍLOHA I</w:t>
      </w:r>
    </w:p>
    <w:p w14:paraId="50FE88E4" w14:textId="77777777" w:rsidR="00C114FF" w:rsidRPr="00FC0F34" w:rsidRDefault="00C114FF" w:rsidP="00A9226B">
      <w:pPr>
        <w:tabs>
          <w:tab w:val="clear" w:pos="567"/>
        </w:tabs>
        <w:spacing w:line="240" w:lineRule="auto"/>
        <w:rPr>
          <w:szCs w:val="22"/>
        </w:rPr>
      </w:pPr>
    </w:p>
    <w:p w14:paraId="4FD6707D" w14:textId="77777777" w:rsidR="00C114FF" w:rsidRPr="00FC0F34" w:rsidRDefault="00DE1408" w:rsidP="00A9226B">
      <w:pPr>
        <w:tabs>
          <w:tab w:val="clear" w:pos="567"/>
        </w:tabs>
        <w:spacing w:line="240" w:lineRule="auto"/>
        <w:jc w:val="center"/>
        <w:rPr>
          <w:b/>
          <w:szCs w:val="22"/>
        </w:rPr>
      </w:pPr>
      <w:r w:rsidRPr="00FC0F34">
        <w:rPr>
          <w:b/>
          <w:szCs w:val="22"/>
        </w:rPr>
        <w:t>SOUHRN ÚDAJŮ O PŘÍPRAVKU</w:t>
      </w:r>
    </w:p>
    <w:p w14:paraId="70A64732" w14:textId="77777777" w:rsidR="00C114FF" w:rsidRPr="00FC0F34" w:rsidRDefault="00DE1408" w:rsidP="00B13B6D">
      <w:pPr>
        <w:pStyle w:val="Style1"/>
      </w:pPr>
      <w:r w:rsidRPr="00FC0F34">
        <w:br w:type="page"/>
      </w:r>
      <w:r w:rsidRPr="00FC0F34">
        <w:lastRenderedPageBreak/>
        <w:t>1.</w:t>
      </w:r>
      <w:r w:rsidRPr="00FC0F34">
        <w:tab/>
        <w:t>NÁZEV VETERINÁRNÍHO LÉČIVÉHO PŘÍPRAVKU</w:t>
      </w:r>
    </w:p>
    <w:p w14:paraId="3606368F" w14:textId="77777777" w:rsidR="00C114FF" w:rsidRPr="00FC0F34" w:rsidRDefault="00C114FF" w:rsidP="00A9226B">
      <w:pPr>
        <w:tabs>
          <w:tab w:val="clear" w:pos="567"/>
        </w:tabs>
        <w:spacing w:line="240" w:lineRule="auto"/>
        <w:rPr>
          <w:szCs w:val="22"/>
        </w:rPr>
      </w:pPr>
    </w:p>
    <w:p w14:paraId="7015F39C" w14:textId="5DFF5762" w:rsidR="002A764C" w:rsidRPr="00FC0F34" w:rsidRDefault="0095625C" w:rsidP="002A764C">
      <w:pPr>
        <w:jc w:val="both"/>
        <w:rPr>
          <w:szCs w:val="22"/>
          <w:lang w:val="pl-PL"/>
        </w:rPr>
      </w:pPr>
      <w:r w:rsidRPr="00FC0F34">
        <w:rPr>
          <w:szCs w:val="22"/>
          <w:lang w:val="pl-PL"/>
        </w:rPr>
        <w:t xml:space="preserve">Proactive </w:t>
      </w:r>
      <w:r w:rsidR="004001E8" w:rsidRPr="00FC0F34">
        <w:rPr>
          <w:szCs w:val="22"/>
          <w:lang w:val="pl-PL"/>
        </w:rPr>
        <w:t>1</w:t>
      </w:r>
      <w:r w:rsidR="00FA4255">
        <w:rPr>
          <w:szCs w:val="22"/>
          <w:lang w:val="pl-PL"/>
        </w:rPr>
        <w:t>,</w:t>
      </w:r>
      <w:r w:rsidR="004001E8" w:rsidRPr="00FC0F34">
        <w:rPr>
          <w:szCs w:val="22"/>
          <w:lang w:val="pl-PL"/>
        </w:rPr>
        <w:t>5 mg/g</w:t>
      </w:r>
      <w:r w:rsidRPr="00FC0F34">
        <w:rPr>
          <w:szCs w:val="22"/>
          <w:lang w:val="pl-PL"/>
        </w:rPr>
        <w:t xml:space="preserve"> namáčecí koupel struků/sprej, roztok</w:t>
      </w:r>
    </w:p>
    <w:p w14:paraId="7245778A" w14:textId="73F6FBE9" w:rsidR="00C114FF" w:rsidRDefault="00C114FF" w:rsidP="00A9226B">
      <w:pPr>
        <w:tabs>
          <w:tab w:val="clear" w:pos="567"/>
        </w:tabs>
        <w:spacing w:line="240" w:lineRule="auto"/>
        <w:rPr>
          <w:szCs w:val="22"/>
        </w:rPr>
      </w:pPr>
    </w:p>
    <w:p w14:paraId="652B0CE2" w14:textId="77777777" w:rsidR="00A708B3" w:rsidRPr="00FC0F34" w:rsidRDefault="00A708B3" w:rsidP="00A9226B">
      <w:pPr>
        <w:tabs>
          <w:tab w:val="clear" w:pos="567"/>
        </w:tabs>
        <w:spacing w:line="240" w:lineRule="auto"/>
        <w:rPr>
          <w:szCs w:val="22"/>
        </w:rPr>
      </w:pPr>
    </w:p>
    <w:p w14:paraId="6E07DCD2" w14:textId="77777777" w:rsidR="00C114FF" w:rsidRPr="00FC0F34" w:rsidRDefault="00DE1408" w:rsidP="00B13B6D">
      <w:pPr>
        <w:pStyle w:val="Style1"/>
      </w:pPr>
      <w:r w:rsidRPr="00FC0F34">
        <w:t>2.</w:t>
      </w:r>
      <w:r w:rsidRPr="00FC0F34">
        <w:tab/>
        <w:t>KVALITATIVNÍ A KVANTITATIVNÍ SLOŽENÍ</w:t>
      </w:r>
    </w:p>
    <w:p w14:paraId="3EAF4F83" w14:textId="773A7F1F" w:rsidR="00C114FF" w:rsidRDefault="00C114FF" w:rsidP="00A9226B">
      <w:pPr>
        <w:tabs>
          <w:tab w:val="clear" w:pos="567"/>
        </w:tabs>
        <w:spacing w:line="240" w:lineRule="auto"/>
        <w:rPr>
          <w:szCs w:val="22"/>
        </w:rPr>
      </w:pPr>
    </w:p>
    <w:p w14:paraId="1A2BCD69" w14:textId="2FA4A04A" w:rsidR="006279E6" w:rsidRDefault="006279E6" w:rsidP="00A9226B">
      <w:pPr>
        <w:tabs>
          <w:tab w:val="clear" w:pos="567"/>
        </w:tabs>
        <w:spacing w:line="240" w:lineRule="auto"/>
        <w:rPr>
          <w:szCs w:val="22"/>
        </w:rPr>
      </w:pPr>
      <w:r>
        <w:rPr>
          <w:szCs w:val="22"/>
        </w:rPr>
        <w:t>Jedna dávka (5 ml) obsahuje</w:t>
      </w:r>
    </w:p>
    <w:p w14:paraId="0727F9F7" w14:textId="77777777" w:rsidR="006279E6" w:rsidRPr="00FC0F34" w:rsidRDefault="006279E6" w:rsidP="00A9226B">
      <w:pPr>
        <w:tabs>
          <w:tab w:val="clear" w:pos="567"/>
        </w:tabs>
        <w:spacing w:line="240" w:lineRule="auto"/>
        <w:rPr>
          <w:szCs w:val="22"/>
        </w:rPr>
      </w:pPr>
    </w:p>
    <w:p w14:paraId="7DE5F349" w14:textId="77777777" w:rsidR="002A764C" w:rsidRPr="00FC0F34" w:rsidRDefault="002A764C" w:rsidP="002A764C">
      <w:pPr>
        <w:jc w:val="both"/>
        <w:rPr>
          <w:b/>
          <w:szCs w:val="22"/>
          <w:lang w:val="pl-PL"/>
        </w:rPr>
      </w:pPr>
      <w:r w:rsidRPr="00FC0F34">
        <w:rPr>
          <w:b/>
          <w:szCs w:val="22"/>
          <w:lang w:val="pl-PL"/>
        </w:rPr>
        <w:t xml:space="preserve">Léčivá látka: </w:t>
      </w:r>
      <w:r w:rsidRPr="00FC0F34">
        <w:rPr>
          <w:b/>
          <w:szCs w:val="22"/>
          <w:lang w:val="pl-PL"/>
        </w:rPr>
        <w:tab/>
      </w:r>
    </w:p>
    <w:p w14:paraId="5A7487F7" w14:textId="6EC0C763" w:rsidR="002A764C" w:rsidRPr="00FC0F34" w:rsidRDefault="002A764C" w:rsidP="002A764C">
      <w:pPr>
        <w:jc w:val="both"/>
        <w:rPr>
          <w:szCs w:val="22"/>
          <w:lang w:val="pl-PL"/>
        </w:rPr>
      </w:pPr>
      <w:r w:rsidRPr="00FC0F34">
        <w:rPr>
          <w:szCs w:val="22"/>
          <w:lang w:val="pl-PL"/>
        </w:rPr>
        <w:t>Iodum (dostupný):</w:t>
      </w:r>
      <w:r w:rsidRPr="00FC0F34">
        <w:rPr>
          <w:szCs w:val="22"/>
          <w:lang w:val="pl-PL"/>
        </w:rPr>
        <w:tab/>
      </w:r>
      <w:r w:rsidR="004001E8" w:rsidRPr="00691709">
        <w:rPr>
          <w:szCs w:val="22"/>
          <w:lang w:val="pl-PL"/>
        </w:rPr>
        <w:t>1</w:t>
      </w:r>
      <w:r w:rsidR="006279E6">
        <w:rPr>
          <w:szCs w:val="22"/>
          <w:lang w:val="pl-PL"/>
        </w:rPr>
        <w:t>,</w:t>
      </w:r>
      <w:r w:rsidR="004001E8" w:rsidRPr="00FC0F34">
        <w:rPr>
          <w:szCs w:val="22"/>
          <w:lang w:val="pl-PL"/>
        </w:rPr>
        <w:t xml:space="preserve">5 mg/g </w:t>
      </w:r>
      <w:r w:rsidRPr="00FC0F34">
        <w:rPr>
          <w:szCs w:val="22"/>
          <w:lang w:val="pl-PL"/>
        </w:rPr>
        <w:t>ekvivalentní</w:t>
      </w:r>
      <w:r w:rsidR="004001E8" w:rsidRPr="00FC0F34">
        <w:rPr>
          <w:szCs w:val="22"/>
          <w:lang w:val="pl-PL"/>
        </w:rPr>
        <w:t xml:space="preserve"> </w:t>
      </w:r>
      <w:r w:rsidR="0095625C" w:rsidRPr="00FC0F34">
        <w:rPr>
          <w:szCs w:val="22"/>
          <w:lang w:val="pl-PL"/>
        </w:rPr>
        <w:t>7</w:t>
      </w:r>
      <w:r w:rsidR="006279E6">
        <w:rPr>
          <w:szCs w:val="22"/>
          <w:lang w:val="pl-PL"/>
        </w:rPr>
        <w:t>,</w:t>
      </w:r>
      <w:r w:rsidR="0095625C" w:rsidRPr="00FC0F34">
        <w:rPr>
          <w:szCs w:val="22"/>
          <w:lang w:val="pl-PL"/>
        </w:rPr>
        <w:t>5</w:t>
      </w:r>
      <w:r w:rsidRPr="00FC0F34">
        <w:rPr>
          <w:szCs w:val="22"/>
          <w:lang w:val="pl-PL"/>
        </w:rPr>
        <w:t xml:space="preserve"> mg</w:t>
      </w:r>
    </w:p>
    <w:p w14:paraId="4391051E" w14:textId="77777777" w:rsidR="002A764C" w:rsidRPr="00FC0F34" w:rsidRDefault="002A764C" w:rsidP="002A764C">
      <w:pPr>
        <w:jc w:val="both"/>
        <w:rPr>
          <w:b/>
          <w:szCs w:val="22"/>
          <w:lang w:val="pl-PL"/>
        </w:rPr>
      </w:pPr>
    </w:p>
    <w:p w14:paraId="55F42F38" w14:textId="4F782A0B" w:rsidR="00C114FF" w:rsidRPr="00FC0F34" w:rsidRDefault="00DE1408" w:rsidP="00A9226B">
      <w:pPr>
        <w:tabs>
          <w:tab w:val="clear" w:pos="567"/>
        </w:tabs>
        <w:spacing w:line="240" w:lineRule="auto"/>
        <w:rPr>
          <w:szCs w:val="22"/>
        </w:rPr>
      </w:pPr>
      <w:r w:rsidRPr="00FC0F34">
        <w:rPr>
          <w:b/>
          <w:szCs w:val="22"/>
        </w:rPr>
        <w:t>Pomocné látky:</w:t>
      </w:r>
    </w:p>
    <w:p w14:paraId="13C45036" w14:textId="77777777" w:rsidR="00C114FF" w:rsidRPr="00FC0F34"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tblGrid>
      <w:tr w:rsidR="004001E8" w:rsidRPr="00FC0F34" w14:paraId="0B4C76E3" w14:textId="77777777" w:rsidTr="002A764C">
        <w:tc>
          <w:tcPr>
            <w:tcW w:w="4528" w:type="dxa"/>
            <w:shd w:val="clear" w:color="auto" w:fill="auto"/>
            <w:vAlign w:val="center"/>
          </w:tcPr>
          <w:p w14:paraId="6D45EB6D" w14:textId="0B10049D" w:rsidR="002A764C" w:rsidRPr="00FC0F34" w:rsidRDefault="002A764C" w:rsidP="00617B81">
            <w:pPr>
              <w:spacing w:before="60" w:after="60"/>
              <w:rPr>
                <w:b/>
                <w:bCs/>
                <w:iCs/>
                <w:szCs w:val="22"/>
              </w:rPr>
            </w:pPr>
            <w:r w:rsidRPr="00FC0F34">
              <w:rPr>
                <w:b/>
                <w:bCs/>
                <w:iCs/>
                <w:szCs w:val="22"/>
              </w:rPr>
              <w:t>Kvalitativní složení pomocných látek a dalších složek</w:t>
            </w:r>
          </w:p>
        </w:tc>
      </w:tr>
      <w:tr w:rsidR="004001E8" w:rsidRPr="00FC0F34" w14:paraId="7D5263D3" w14:textId="77777777" w:rsidTr="00A60FF0">
        <w:tc>
          <w:tcPr>
            <w:tcW w:w="4528" w:type="dxa"/>
            <w:shd w:val="clear" w:color="auto" w:fill="auto"/>
          </w:tcPr>
          <w:p w14:paraId="0F798F46" w14:textId="1CB752EB" w:rsidR="002A764C" w:rsidRPr="00FC0F34" w:rsidRDefault="002A764C" w:rsidP="002A764C">
            <w:pPr>
              <w:spacing w:before="60" w:after="60"/>
              <w:ind w:left="567" w:hanging="567"/>
              <w:rPr>
                <w:iCs/>
                <w:szCs w:val="22"/>
              </w:rPr>
            </w:pPr>
            <w:proofErr w:type="spellStart"/>
            <w:r w:rsidRPr="00FC0F34">
              <w:rPr>
                <w:szCs w:val="22"/>
              </w:rPr>
              <w:t>Monohydrát</w:t>
            </w:r>
            <w:proofErr w:type="spellEnd"/>
            <w:r w:rsidRPr="00FC0F34">
              <w:rPr>
                <w:szCs w:val="22"/>
              </w:rPr>
              <w:t xml:space="preserve"> kyseliny citronové</w:t>
            </w:r>
          </w:p>
        </w:tc>
      </w:tr>
      <w:tr w:rsidR="004001E8" w:rsidRPr="00FC0F34" w14:paraId="6A4C5E50" w14:textId="77777777" w:rsidTr="00A60FF0">
        <w:tc>
          <w:tcPr>
            <w:tcW w:w="4528" w:type="dxa"/>
            <w:shd w:val="clear" w:color="auto" w:fill="auto"/>
          </w:tcPr>
          <w:p w14:paraId="5CCC8F42" w14:textId="3FF4D272" w:rsidR="002A764C" w:rsidRPr="00FC0F34" w:rsidRDefault="002A764C" w:rsidP="002A764C">
            <w:pPr>
              <w:spacing w:before="60" w:after="60"/>
              <w:rPr>
                <w:iCs/>
                <w:szCs w:val="22"/>
              </w:rPr>
            </w:pPr>
            <w:r w:rsidRPr="00FC0F34">
              <w:rPr>
                <w:szCs w:val="22"/>
              </w:rPr>
              <w:t>Glycerol</w:t>
            </w:r>
          </w:p>
        </w:tc>
      </w:tr>
      <w:tr w:rsidR="004001E8" w:rsidRPr="00FC0F34" w14:paraId="1E235C5B" w14:textId="77777777" w:rsidTr="00A60FF0">
        <w:tc>
          <w:tcPr>
            <w:tcW w:w="4528" w:type="dxa"/>
            <w:shd w:val="clear" w:color="auto" w:fill="auto"/>
          </w:tcPr>
          <w:p w14:paraId="0ECB18EE" w14:textId="2E3A276C" w:rsidR="002A764C" w:rsidRPr="00FC0F34" w:rsidRDefault="002A764C" w:rsidP="002A764C">
            <w:pPr>
              <w:spacing w:before="60" w:after="60"/>
              <w:rPr>
                <w:iCs/>
                <w:szCs w:val="22"/>
              </w:rPr>
            </w:pPr>
            <w:r w:rsidRPr="00FC0F34">
              <w:rPr>
                <w:szCs w:val="22"/>
              </w:rPr>
              <w:t>Jodičnan sodný</w:t>
            </w:r>
          </w:p>
        </w:tc>
      </w:tr>
      <w:tr w:rsidR="004001E8" w:rsidRPr="00FC0F34" w14:paraId="726979DE" w14:textId="77777777" w:rsidTr="00A60FF0">
        <w:tc>
          <w:tcPr>
            <w:tcW w:w="4528" w:type="dxa"/>
            <w:shd w:val="clear" w:color="auto" w:fill="auto"/>
          </w:tcPr>
          <w:p w14:paraId="4D9ACFF2" w14:textId="08072312" w:rsidR="002A764C" w:rsidRPr="00FC0F34" w:rsidRDefault="002A764C" w:rsidP="002A764C">
            <w:pPr>
              <w:spacing w:before="60" w:after="60"/>
              <w:ind w:left="567" w:hanging="567"/>
              <w:rPr>
                <w:b/>
                <w:bCs/>
                <w:iCs/>
                <w:szCs w:val="22"/>
              </w:rPr>
            </w:pPr>
            <w:r w:rsidRPr="00FC0F34">
              <w:rPr>
                <w:szCs w:val="22"/>
              </w:rPr>
              <w:t>Chlorid sodný</w:t>
            </w:r>
          </w:p>
        </w:tc>
      </w:tr>
      <w:tr w:rsidR="004001E8" w:rsidRPr="00FC0F34" w14:paraId="7E2051F5" w14:textId="77777777" w:rsidTr="00A60FF0">
        <w:tc>
          <w:tcPr>
            <w:tcW w:w="4528" w:type="dxa"/>
            <w:shd w:val="clear" w:color="auto" w:fill="auto"/>
          </w:tcPr>
          <w:p w14:paraId="53752492" w14:textId="095C817E" w:rsidR="002A764C" w:rsidRPr="00FC0F34" w:rsidRDefault="002A764C" w:rsidP="002A764C">
            <w:pPr>
              <w:spacing w:before="60" w:after="60"/>
              <w:rPr>
                <w:iCs/>
                <w:szCs w:val="22"/>
              </w:rPr>
            </w:pPr>
            <w:r w:rsidRPr="00FC0F34">
              <w:rPr>
                <w:szCs w:val="22"/>
              </w:rPr>
              <w:t>Hydroxid sodný</w:t>
            </w:r>
          </w:p>
        </w:tc>
      </w:tr>
      <w:tr w:rsidR="004001E8" w:rsidRPr="00FC0F34" w14:paraId="4935FD59" w14:textId="77777777" w:rsidTr="00A60FF0">
        <w:tc>
          <w:tcPr>
            <w:tcW w:w="4528" w:type="dxa"/>
            <w:shd w:val="clear" w:color="auto" w:fill="auto"/>
          </w:tcPr>
          <w:p w14:paraId="26DB6171" w14:textId="04ABAB31" w:rsidR="002A764C" w:rsidRPr="00FC0F34" w:rsidRDefault="0095625C" w:rsidP="002A764C">
            <w:pPr>
              <w:spacing w:before="60" w:after="60"/>
              <w:rPr>
                <w:iCs/>
                <w:szCs w:val="22"/>
              </w:rPr>
            </w:pPr>
            <w:r w:rsidRPr="00FC0F34">
              <w:rPr>
                <w:szCs w:val="22"/>
              </w:rPr>
              <w:t>S</w:t>
            </w:r>
            <w:r w:rsidR="002A764C" w:rsidRPr="00FC0F34">
              <w:rPr>
                <w:szCs w:val="22"/>
              </w:rPr>
              <w:t>orbitol</w:t>
            </w:r>
          </w:p>
        </w:tc>
      </w:tr>
      <w:tr w:rsidR="004001E8" w:rsidRPr="00FC0F34" w14:paraId="0BC5C1F1" w14:textId="77777777" w:rsidTr="00A60FF0">
        <w:tc>
          <w:tcPr>
            <w:tcW w:w="4528" w:type="dxa"/>
            <w:shd w:val="clear" w:color="auto" w:fill="auto"/>
          </w:tcPr>
          <w:p w14:paraId="7159595A" w14:textId="01FDF9F3" w:rsidR="002A764C" w:rsidRPr="00FC0F34" w:rsidRDefault="002A764C" w:rsidP="002A764C">
            <w:pPr>
              <w:spacing w:before="60" w:after="60"/>
              <w:rPr>
                <w:iCs/>
                <w:szCs w:val="22"/>
              </w:rPr>
            </w:pPr>
            <w:proofErr w:type="spellStart"/>
            <w:r w:rsidRPr="00FC0F34">
              <w:rPr>
                <w:szCs w:val="22"/>
              </w:rPr>
              <w:t>Xanthanová</w:t>
            </w:r>
            <w:proofErr w:type="spellEnd"/>
            <w:r w:rsidRPr="00FC0F34">
              <w:rPr>
                <w:szCs w:val="22"/>
              </w:rPr>
              <w:t xml:space="preserve"> klovatina</w:t>
            </w:r>
          </w:p>
        </w:tc>
      </w:tr>
      <w:tr w:rsidR="004001E8" w:rsidRPr="00FC0F34" w14:paraId="03A61DB0" w14:textId="77777777" w:rsidTr="00A60FF0">
        <w:tc>
          <w:tcPr>
            <w:tcW w:w="4528" w:type="dxa"/>
            <w:shd w:val="clear" w:color="auto" w:fill="auto"/>
          </w:tcPr>
          <w:p w14:paraId="7826CD7D" w14:textId="076A7E74" w:rsidR="002A764C" w:rsidRPr="00FC0F34" w:rsidRDefault="002A764C" w:rsidP="002A764C">
            <w:pPr>
              <w:spacing w:before="60" w:after="60"/>
              <w:rPr>
                <w:iCs/>
                <w:szCs w:val="22"/>
              </w:rPr>
            </w:pPr>
            <w:r w:rsidRPr="00FC0F34">
              <w:rPr>
                <w:szCs w:val="22"/>
              </w:rPr>
              <w:t>Jodid sodný</w:t>
            </w:r>
          </w:p>
        </w:tc>
      </w:tr>
      <w:tr w:rsidR="004001E8" w:rsidRPr="00FC0F34" w14:paraId="77FC7682" w14:textId="77777777" w:rsidTr="00A60FF0">
        <w:tc>
          <w:tcPr>
            <w:tcW w:w="4528" w:type="dxa"/>
            <w:shd w:val="clear" w:color="auto" w:fill="auto"/>
          </w:tcPr>
          <w:p w14:paraId="6A271278" w14:textId="1B81CAD6" w:rsidR="002A764C" w:rsidRPr="00FC0F34" w:rsidRDefault="002A764C" w:rsidP="002A764C">
            <w:pPr>
              <w:spacing w:before="60" w:after="60"/>
              <w:rPr>
                <w:iCs/>
                <w:szCs w:val="22"/>
              </w:rPr>
            </w:pPr>
            <w:proofErr w:type="spellStart"/>
            <w:r w:rsidRPr="00FC0F34">
              <w:rPr>
                <w:szCs w:val="22"/>
              </w:rPr>
              <w:t>Poloxamer</w:t>
            </w:r>
            <w:proofErr w:type="spellEnd"/>
            <w:r w:rsidRPr="00FC0F34">
              <w:rPr>
                <w:szCs w:val="22"/>
              </w:rPr>
              <w:t xml:space="preserve"> 335</w:t>
            </w:r>
          </w:p>
        </w:tc>
      </w:tr>
      <w:tr w:rsidR="004001E8" w:rsidRPr="00FC0F34" w14:paraId="2CFD0EF7" w14:textId="77777777" w:rsidTr="00A60FF0">
        <w:tc>
          <w:tcPr>
            <w:tcW w:w="4528" w:type="dxa"/>
            <w:shd w:val="clear" w:color="auto" w:fill="auto"/>
          </w:tcPr>
          <w:p w14:paraId="68F8D480" w14:textId="4E4699B4" w:rsidR="002A764C" w:rsidRPr="00FC0F34" w:rsidRDefault="002A764C" w:rsidP="002A764C">
            <w:pPr>
              <w:spacing w:before="60" w:after="60"/>
              <w:rPr>
                <w:iCs/>
                <w:szCs w:val="22"/>
              </w:rPr>
            </w:pPr>
            <w:proofErr w:type="spellStart"/>
            <w:r w:rsidRPr="00FC0F34">
              <w:rPr>
                <w:szCs w:val="22"/>
              </w:rPr>
              <w:t>Po</w:t>
            </w:r>
            <w:r w:rsidR="0095625C" w:rsidRPr="00FC0F34">
              <w:rPr>
                <w:szCs w:val="22"/>
              </w:rPr>
              <w:t>lysorbát</w:t>
            </w:r>
            <w:proofErr w:type="spellEnd"/>
            <w:r w:rsidR="0095625C" w:rsidRPr="00FC0F34">
              <w:rPr>
                <w:szCs w:val="22"/>
              </w:rPr>
              <w:t xml:space="preserve"> 80</w:t>
            </w:r>
          </w:p>
        </w:tc>
      </w:tr>
      <w:tr w:rsidR="002A764C" w:rsidRPr="00FC0F34" w14:paraId="5373A004" w14:textId="77777777" w:rsidTr="00A60FF0">
        <w:tc>
          <w:tcPr>
            <w:tcW w:w="4528" w:type="dxa"/>
            <w:shd w:val="clear" w:color="auto" w:fill="auto"/>
          </w:tcPr>
          <w:p w14:paraId="38B6AF66" w14:textId="32B3A279" w:rsidR="002A764C" w:rsidRPr="00FC0F34" w:rsidRDefault="002A764C" w:rsidP="002A764C">
            <w:pPr>
              <w:rPr>
                <w:szCs w:val="22"/>
              </w:rPr>
            </w:pPr>
            <w:r w:rsidRPr="00FC0F34">
              <w:rPr>
                <w:szCs w:val="22"/>
              </w:rPr>
              <w:t>Čištěná voda</w:t>
            </w:r>
          </w:p>
        </w:tc>
      </w:tr>
    </w:tbl>
    <w:p w14:paraId="38F51D2A" w14:textId="77777777" w:rsidR="00872C48" w:rsidRPr="00FC0F34" w:rsidRDefault="00872C48" w:rsidP="00A9226B">
      <w:pPr>
        <w:tabs>
          <w:tab w:val="clear" w:pos="567"/>
        </w:tabs>
        <w:spacing w:line="240" w:lineRule="auto"/>
        <w:rPr>
          <w:szCs w:val="22"/>
        </w:rPr>
      </w:pPr>
    </w:p>
    <w:p w14:paraId="2E6CA329" w14:textId="0BA03847" w:rsidR="00C114FF" w:rsidRPr="00FC0F34" w:rsidRDefault="00611092" w:rsidP="00A9226B">
      <w:pPr>
        <w:tabs>
          <w:tab w:val="clear" w:pos="567"/>
        </w:tabs>
        <w:spacing w:line="240" w:lineRule="auto"/>
        <w:rPr>
          <w:szCs w:val="22"/>
        </w:rPr>
      </w:pPr>
      <w:r w:rsidRPr="00FC0F34">
        <w:rPr>
          <w:szCs w:val="22"/>
        </w:rPr>
        <w:t>Červenohnědá kapalina.</w:t>
      </w:r>
    </w:p>
    <w:p w14:paraId="1D4648BB" w14:textId="17183DEA" w:rsidR="00611092" w:rsidRDefault="00611092" w:rsidP="00A9226B">
      <w:pPr>
        <w:tabs>
          <w:tab w:val="clear" w:pos="567"/>
        </w:tabs>
        <w:spacing w:line="240" w:lineRule="auto"/>
        <w:rPr>
          <w:szCs w:val="22"/>
        </w:rPr>
      </w:pPr>
    </w:p>
    <w:p w14:paraId="180BE58B" w14:textId="77777777" w:rsidR="00A708B3" w:rsidRPr="00FC0F34" w:rsidRDefault="00A708B3" w:rsidP="00A9226B">
      <w:pPr>
        <w:tabs>
          <w:tab w:val="clear" w:pos="567"/>
        </w:tabs>
        <w:spacing w:line="240" w:lineRule="auto"/>
        <w:rPr>
          <w:szCs w:val="22"/>
        </w:rPr>
      </w:pPr>
    </w:p>
    <w:p w14:paraId="18BC19A3" w14:textId="77777777" w:rsidR="00C114FF" w:rsidRPr="00FC0F34" w:rsidRDefault="00DE1408" w:rsidP="00B13B6D">
      <w:pPr>
        <w:pStyle w:val="Style1"/>
      </w:pPr>
      <w:r w:rsidRPr="00FC0F34">
        <w:t>3.</w:t>
      </w:r>
      <w:r w:rsidRPr="00FC0F34">
        <w:tab/>
        <w:t>KLINICKÉ INFORMACE</w:t>
      </w:r>
    </w:p>
    <w:p w14:paraId="03304F78" w14:textId="77777777" w:rsidR="00C114FF" w:rsidRPr="00FC0F34" w:rsidRDefault="00C114FF" w:rsidP="00A9226B">
      <w:pPr>
        <w:tabs>
          <w:tab w:val="clear" w:pos="567"/>
        </w:tabs>
        <w:spacing w:line="240" w:lineRule="auto"/>
        <w:rPr>
          <w:szCs w:val="22"/>
        </w:rPr>
      </w:pPr>
    </w:p>
    <w:p w14:paraId="6F656C7B" w14:textId="77777777" w:rsidR="00C114FF" w:rsidRPr="00FC0F34" w:rsidRDefault="00DE1408" w:rsidP="00B13B6D">
      <w:pPr>
        <w:pStyle w:val="Style1"/>
      </w:pPr>
      <w:r w:rsidRPr="00FC0F34">
        <w:t>3.1</w:t>
      </w:r>
      <w:r w:rsidRPr="00FC0F34">
        <w:tab/>
        <w:t>Cílové druhy zvířat</w:t>
      </w:r>
    </w:p>
    <w:p w14:paraId="662BF139" w14:textId="77777777" w:rsidR="002A764C" w:rsidRPr="00FC0F34" w:rsidRDefault="002A764C" w:rsidP="002A764C">
      <w:pPr>
        <w:outlineLvl w:val="0"/>
        <w:rPr>
          <w:szCs w:val="22"/>
        </w:rPr>
      </w:pPr>
    </w:p>
    <w:p w14:paraId="6E98E419" w14:textId="18BEAE28" w:rsidR="002A764C" w:rsidRPr="00FC0F34" w:rsidRDefault="002A764C" w:rsidP="002A764C">
      <w:pPr>
        <w:outlineLvl w:val="0"/>
        <w:rPr>
          <w:szCs w:val="22"/>
        </w:rPr>
      </w:pPr>
      <w:r w:rsidRPr="00FC0F34">
        <w:rPr>
          <w:szCs w:val="22"/>
        </w:rPr>
        <w:t>Skot (dojnice).</w:t>
      </w:r>
    </w:p>
    <w:p w14:paraId="20FFAC3D" w14:textId="77777777" w:rsidR="00C114FF" w:rsidRPr="00FC0F34" w:rsidRDefault="00C114FF" w:rsidP="00A9226B">
      <w:pPr>
        <w:tabs>
          <w:tab w:val="clear" w:pos="567"/>
        </w:tabs>
        <w:spacing w:line="240" w:lineRule="auto"/>
        <w:rPr>
          <w:szCs w:val="22"/>
        </w:rPr>
      </w:pPr>
    </w:p>
    <w:p w14:paraId="0B7F6CD1" w14:textId="595DDA74" w:rsidR="00C114FF" w:rsidRPr="00FC0F34" w:rsidRDefault="00DE1408" w:rsidP="00B13B6D">
      <w:pPr>
        <w:pStyle w:val="Style1"/>
      </w:pPr>
      <w:r w:rsidRPr="00FC0F34">
        <w:t>3.2</w:t>
      </w:r>
      <w:r w:rsidRPr="00FC0F34">
        <w:tab/>
        <w:t xml:space="preserve">Indikace pro použití pro každý cílový druh </w:t>
      </w:r>
      <w:r w:rsidR="0043586F" w:rsidRPr="00FC0F34">
        <w:t>zvířat</w:t>
      </w:r>
    </w:p>
    <w:p w14:paraId="327E3A6F" w14:textId="77777777" w:rsidR="00C114FF" w:rsidRPr="00FC0F34" w:rsidRDefault="00C114FF" w:rsidP="00A9226B">
      <w:pPr>
        <w:tabs>
          <w:tab w:val="clear" w:pos="567"/>
        </w:tabs>
        <w:spacing w:line="240" w:lineRule="auto"/>
        <w:rPr>
          <w:szCs w:val="22"/>
        </w:rPr>
      </w:pPr>
    </w:p>
    <w:p w14:paraId="17EA1100" w14:textId="77777777" w:rsidR="002A764C" w:rsidRPr="00FC0F34" w:rsidRDefault="002A764C" w:rsidP="002A764C">
      <w:pPr>
        <w:jc w:val="both"/>
        <w:rPr>
          <w:szCs w:val="22"/>
          <w:lang w:val="pl-PL"/>
        </w:rPr>
      </w:pPr>
      <w:r w:rsidRPr="00FC0F34">
        <w:rPr>
          <w:szCs w:val="22"/>
          <w:lang w:val="pl-PL"/>
        </w:rPr>
        <w:t>Dezinfekce struků jako pomoc při prevenci mastitid.</w:t>
      </w:r>
    </w:p>
    <w:p w14:paraId="45A9E78C" w14:textId="77777777" w:rsidR="00E86CEE" w:rsidRPr="00FC0F34" w:rsidRDefault="00E86CEE" w:rsidP="00145C3F">
      <w:pPr>
        <w:tabs>
          <w:tab w:val="clear" w:pos="567"/>
        </w:tabs>
        <w:spacing w:line="240" w:lineRule="auto"/>
        <w:rPr>
          <w:szCs w:val="22"/>
        </w:rPr>
      </w:pPr>
    </w:p>
    <w:p w14:paraId="2224B702" w14:textId="77777777" w:rsidR="00C114FF" w:rsidRPr="00FC0F34" w:rsidRDefault="00DE1408" w:rsidP="00B13B6D">
      <w:pPr>
        <w:pStyle w:val="Style1"/>
      </w:pPr>
      <w:r w:rsidRPr="00FC0F34">
        <w:t>3.3</w:t>
      </w:r>
      <w:r w:rsidRPr="00FC0F34">
        <w:tab/>
        <w:t>Kontraindikace</w:t>
      </w:r>
    </w:p>
    <w:p w14:paraId="758D96B3" w14:textId="77777777" w:rsidR="00C114FF" w:rsidRPr="00FC0F34" w:rsidRDefault="00C114FF" w:rsidP="00145C3F">
      <w:pPr>
        <w:tabs>
          <w:tab w:val="clear" w:pos="567"/>
        </w:tabs>
        <w:spacing w:line="240" w:lineRule="auto"/>
        <w:rPr>
          <w:szCs w:val="22"/>
        </w:rPr>
      </w:pPr>
    </w:p>
    <w:p w14:paraId="60771DE6" w14:textId="335701B6" w:rsidR="00C114FF" w:rsidRPr="00FC0F34" w:rsidRDefault="00DE1408" w:rsidP="00A9226B">
      <w:pPr>
        <w:tabs>
          <w:tab w:val="clear" w:pos="567"/>
        </w:tabs>
        <w:spacing w:line="240" w:lineRule="auto"/>
        <w:rPr>
          <w:szCs w:val="22"/>
        </w:rPr>
      </w:pPr>
      <w:r w:rsidRPr="00FC0F34">
        <w:t>Nepoužívat v případech přecitlivělosti na léčivou látku nebo na některou z pomocných látek.</w:t>
      </w:r>
    </w:p>
    <w:p w14:paraId="54C2FA76" w14:textId="77777777" w:rsidR="00C114FF" w:rsidRPr="00FC0F34" w:rsidRDefault="00C114FF" w:rsidP="00A9226B">
      <w:pPr>
        <w:tabs>
          <w:tab w:val="clear" w:pos="567"/>
        </w:tabs>
        <w:spacing w:line="240" w:lineRule="auto"/>
        <w:rPr>
          <w:szCs w:val="22"/>
        </w:rPr>
      </w:pPr>
    </w:p>
    <w:p w14:paraId="570F6F03" w14:textId="77777777" w:rsidR="00C114FF" w:rsidRPr="00FC0F34" w:rsidRDefault="00DE1408" w:rsidP="00B13B6D">
      <w:pPr>
        <w:pStyle w:val="Style1"/>
      </w:pPr>
      <w:r w:rsidRPr="00FC0F34">
        <w:t>3.4</w:t>
      </w:r>
      <w:r w:rsidRPr="00FC0F34">
        <w:tab/>
        <w:t>Zvláštní upozornění</w:t>
      </w:r>
    </w:p>
    <w:p w14:paraId="0622A062" w14:textId="77777777" w:rsidR="00C114FF" w:rsidRPr="00FC0F34" w:rsidRDefault="00C114FF" w:rsidP="00145C3F">
      <w:pPr>
        <w:tabs>
          <w:tab w:val="clear" w:pos="567"/>
        </w:tabs>
        <w:spacing w:line="240" w:lineRule="auto"/>
        <w:rPr>
          <w:szCs w:val="22"/>
        </w:rPr>
      </w:pPr>
    </w:p>
    <w:p w14:paraId="796F7E5B" w14:textId="33BF9EF7" w:rsidR="00C114FF" w:rsidRPr="00FC0F34" w:rsidRDefault="00DE1408" w:rsidP="00A9226B">
      <w:pPr>
        <w:tabs>
          <w:tab w:val="clear" w:pos="567"/>
        </w:tabs>
        <w:spacing w:line="240" w:lineRule="auto"/>
        <w:rPr>
          <w:szCs w:val="22"/>
        </w:rPr>
      </w:pPr>
      <w:r w:rsidRPr="00FC0F34">
        <w:t>Nejsou.</w:t>
      </w:r>
    </w:p>
    <w:p w14:paraId="454F5016" w14:textId="77777777" w:rsidR="002838C8" w:rsidRPr="00FC0F34" w:rsidRDefault="002838C8" w:rsidP="00A9226B">
      <w:pPr>
        <w:tabs>
          <w:tab w:val="clear" w:pos="567"/>
        </w:tabs>
        <w:spacing w:line="240" w:lineRule="auto"/>
        <w:rPr>
          <w:szCs w:val="22"/>
        </w:rPr>
      </w:pPr>
    </w:p>
    <w:p w14:paraId="3B4CC7AC" w14:textId="77777777" w:rsidR="00C114FF" w:rsidRPr="00FC0F34" w:rsidRDefault="00DE1408" w:rsidP="0018211F">
      <w:pPr>
        <w:pStyle w:val="Style1"/>
        <w:keepNext/>
      </w:pPr>
      <w:r w:rsidRPr="00FC0F34">
        <w:lastRenderedPageBreak/>
        <w:t>3.5</w:t>
      </w:r>
      <w:r w:rsidRPr="00FC0F34">
        <w:tab/>
        <w:t>Zvláštní opatření pro použití</w:t>
      </w:r>
    </w:p>
    <w:p w14:paraId="0B94D7B2" w14:textId="77777777" w:rsidR="00C114FF" w:rsidRPr="00FC0F34" w:rsidRDefault="00C114FF" w:rsidP="0018211F">
      <w:pPr>
        <w:keepNext/>
        <w:tabs>
          <w:tab w:val="clear" w:pos="567"/>
        </w:tabs>
        <w:spacing w:line="240" w:lineRule="auto"/>
        <w:rPr>
          <w:szCs w:val="22"/>
        </w:rPr>
      </w:pPr>
    </w:p>
    <w:p w14:paraId="682382B5" w14:textId="77777777" w:rsidR="00C114FF" w:rsidRPr="00FC0F34" w:rsidRDefault="00DE1408" w:rsidP="0018211F">
      <w:pPr>
        <w:keepNext/>
        <w:tabs>
          <w:tab w:val="clear" w:pos="567"/>
        </w:tabs>
        <w:spacing w:line="240" w:lineRule="auto"/>
        <w:rPr>
          <w:szCs w:val="22"/>
          <w:u w:val="single"/>
        </w:rPr>
      </w:pPr>
      <w:r w:rsidRPr="00FC0F34">
        <w:rPr>
          <w:szCs w:val="22"/>
          <w:u w:val="single"/>
        </w:rPr>
        <w:t>Zvláštní opatření pro bezpečné použití u cílových druhů zvířat:</w:t>
      </w:r>
    </w:p>
    <w:p w14:paraId="355A38B0" w14:textId="77777777" w:rsidR="00C114FF" w:rsidRPr="00FC0F34" w:rsidRDefault="00C114FF" w:rsidP="0018211F">
      <w:pPr>
        <w:keepNext/>
        <w:tabs>
          <w:tab w:val="clear" w:pos="567"/>
        </w:tabs>
        <w:spacing w:line="240" w:lineRule="auto"/>
        <w:rPr>
          <w:szCs w:val="22"/>
        </w:rPr>
      </w:pPr>
    </w:p>
    <w:p w14:paraId="005FA996" w14:textId="5E321D73" w:rsidR="0095625C" w:rsidRPr="00FC0F34" w:rsidRDefault="0095625C" w:rsidP="0095625C">
      <w:pPr>
        <w:tabs>
          <w:tab w:val="clear" w:pos="567"/>
        </w:tabs>
        <w:spacing w:line="240" w:lineRule="auto"/>
        <w:rPr>
          <w:szCs w:val="22"/>
          <w:lang w:val="pl-PL"/>
        </w:rPr>
      </w:pPr>
      <w:r w:rsidRPr="00FC0F34">
        <w:rPr>
          <w:szCs w:val="22"/>
          <w:lang w:val="pl-PL"/>
        </w:rPr>
        <w:t>Pouze pro zevní použití.</w:t>
      </w:r>
    </w:p>
    <w:p w14:paraId="117F609A" w14:textId="6B3EAAFA" w:rsidR="00C114FF" w:rsidRPr="00FC0F34" w:rsidRDefault="0095625C" w:rsidP="0095625C">
      <w:pPr>
        <w:tabs>
          <w:tab w:val="clear" w:pos="567"/>
        </w:tabs>
        <w:spacing w:line="240" w:lineRule="auto"/>
        <w:rPr>
          <w:szCs w:val="22"/>
        </w:rPr>
      </w:pPr>
      <w:r w:rsidRPr="00FC0F34">
        <w:rPr>
          <w:szCs w:val="22"/>
          <w:lang w:val="pl-PL"/>
        </w:rPr>
        <w:t>Použití v případě poraněných struků může vést k prodloužení procesu hojení. Doporučuje se přerušit ošetření do doby, než budou zranění na struku zahojena. Předtím, než budou krávy vystaveny dešti, chladu nebo větrnému počasí, nechte přípravek po aplikaci zaschnout.</w:t>
      </w:r>
    </w:p>
    <w:p w14:paraId="03A168B2" w14:textId="77777777" w:rsidR="0095625C" w:rsidRPr="00FC0F34" w:rsidRDefault="0095625C" w:rsidP="00BF00EF">
      <w:pPr>
        <w:tabs>
          <w:tab w:val="clear" w:pos="567"/>
        </w:tabs>
        <w:spacing w:line="240" w:lineRule="auto"/>
        <w:rPr>
          <w:szCs w:val="22"/>
          <w:u w:val="single"/>
        </w:rPr>
      </w:pPr>
    </w:p>
    <w:p w14:paraId="5EA9A9E4" w14:textId="47968A42" w:rsidR="00C114FF" w:rsidRDefault="00DE1408" w:rsidP="0018211F">
      <w:pPr>
        <w:keepNext/>
        <w:tabs>
          <w:tab w:val="clear" w:pos="567"/>
        </w:tabs>
        <w:spacing w:line="240" w:lineRule="auto"/>
        <w:rPr>
          <w:szCs w:val="22"/>
          <w:u w:val="single"/>
        </w:rPr>
      </w:pPr>
      <w:r w:rsidRPr="00FC0F34">
        <w:rPr>
          <w:szCs w:val="22"/>
          <w:u w:val="single"/>
        </w:rPr>
        <w:t>Zvláštní opatření pro osobu, která podává veterinární léčivý přípravek zvířatům:</w:t>
      </w:r>
    </w:p>
    <w:p w14:paraId="7542D71F" w14:textId="77777777" w:rsidR="006545F7" w:rsidRPr="00FC0F34" w:rsidRDefault="006545F7" w:rsidP="0018211F">
      <w:pPr>
        <w:keepNext/>
        <w:tabs>
          <w:tab w:val="clear" w:pos="567"/>
        </w:tabs>
        <w:spacing w:line="240" w:lineRule="auto"/>
        <w:rPr>
          <w:szCs w:val="22"/>
          <w:u w:val="single"/>
        </w:rPr>
      </w:pPr>
    </w:p>
    <w:p w14:paraId="6C1CFF02" w14:textId="77777777" w:rsidR="0095625C" w:rsidRPr="00FC0F34" w:rsidRDefault="002A764C" w:rsidP="002A764C">
      <w:pPr>
        <w:jc w:val="both"/>
        <w:rPr>
          <w:szCs w:val="22"/>
          <w:lang w:val="pl-PL"/>
        </w:rPr>
      </w:pPr>
      <w:r w:rsidRPr="00FC0F34">
        <w:rPr>
          <w:szCs w:val="22"/>
          <w:lang w:val="pl-PL"/>
        </w:rPr>
        <w:t xml:space="preserve">Lidé se známou přecitlivělostí na jód nebo na některou z pomocných látek by se měli vyhnout kontaktu s veterinárním léčivým přípravkem.  </w:t>
      </w:r>
    </w:p>
    <w:p w14:paraId="75EC7CA3" w14:textId="6485AA28" w:rsidR="002A764C" w:rsidRPr="00FC0F34" w:rsidRDefault="002A764C" w:rsidP="002A764C">
      <w:pPr>
        <w:jc w:val="both"/>
        <w:rPr>
          <w:szCs w:val="22"/>
          <w:lang w:val="pl-PL"/>
        </w:rPr>
      </w:pPr>
      <w:r w:rsidRPr="00FC0F34">
        <w:rPr>
          <w:szCs w:val="22"/>
          <w:lang w:val="pl-PL"/>
        </w:rPr>
        <w:t>Pokud se rozvinou postexpoziční příznaky jako např. kožní vyrážka, vyhledejte lékařskou pomoc a</w:t>
      </w:r>
      <w:r w:rsidR="00CE4BB3">
        <w:rPr>
          <w:szCs w:val="22"/>
          <w:lang w:val="pl-PL"/>
        </w:rPr>
        <w:t> </w:t>
      </w:r>
      <w:r w:rsidRPr="00FC0F34">
        <w:rPr>
          <w:szCs w:val="22"/>
          <w:lang w:val="pl-PL"/>
        </w:rPr>
        <w:t xml:space="preserve">ukažte </w:t>
      </w:r>
      <w:bookmarkStart w:id="1" w:name="_Hlk175727911"/>
      <w:r w:rsidR="009250E3" w:rsidRPr="008246AF">
        <w:rPr>
          <w:szCs w:val="22"/>
          <w:lang w:eastAsia="zh-CN"/>
        </w:rPr>
        <w:t xml:space="preserve">kombinovanou </w:t>
      </w:r>
      <w:r w:rsidR="009250E3" w:rsidRPr="008A4B56">
        <w:rPr>
          <w:szCs w:val="22"/>
          <w:lang w:eastAsia="zh-CN"/>
        </w:rPr>
        <w:t>etiketu</w:t>
      </w:r>
      <w:r w:rsidR="009250E3" w:rsidRPr="008246AF">
        <w:rPr>
          <w:szCs w:val="22"/>
        </w:rPr>
        <w:t xml:space="preserve"> </w:t>
      </w:r>
      <w:r w:rsidR="009250E3">
        <w:rPr>
          <w:szCs w:val="22"/>
        </w:rPr>
        <w:t xml:space="preserve">a </w:t>
      </w:r>
      <w:r w:rsidR="009250E3" w:rsidRPr="008246AF">
        <w:rPr>
          <w:szCs w:val="22"/>
          <w:lang w:eastAsia="zh-CN"/>
        </w:rPr>
        <w:t xml:space="preserve">příbalovou informaci </w:t>
      </w:r>
      <w:bookmarkEnd w:id="1"/>
      <w:r w:rsidRPr="00FC0F34">
        <w:rPr>
          <w:szCs w:val="22"/>
          <w:lang w:val="pl-PL"/>
        </w:rPr>
        <w:t>praktickému lékaři.</w:t>
      </w:r>
    </w:p>
    <w:p w14:paraId="6FBF83F8" w14:textId="2F77D4AD" w:rsidR="0095625C" w:rsidRPr="00FC0F34" w:rsidRDefault="002A764C" w:rsidP="002A764C">
      <w:pPr>
        <w:autoSpaceDE w:val="0"/>
        <w:autoSpaceDN w:val="0"/>
        <w:adjustRightInd w:val="0"/>
        <w:jc w:val="both"/>
        <w:rPr>
          <w:szCs w:val="22"/>
          <w:lang w:val="pl-PL"/>
        </w:rPr>
      </w:pPr>
      <w:r w:rsidRPr="00FC0F34">
        <w:rPr>
          <w:szCs w:val="22"/>
          <w:lang w:val="pl-PL"/>
        </w:rPr>
        <w:t xml:space="preserve">Zabraňte požití přípravku. V případě náhodného </w:t>
      </w:r>
      <w:r w:rsidRPr="00FC0F34">
        <w:t>požití</w:t>
      </w:r>
      <w:r w:rsidRPr="00FC0F34">
        <w:rPr>
          <w:szCs w:val="22"/>
          <w:lang w:val="pl-PL"/>
        </w:rPr>
        <w:t xml:space="preserve">, vyhledejte ihned lékařskou pomoc a ukažte </w:t>
      </w:r>
      <w:r w:rsidR="009250E3" w:rsidRPr="008246AF">
        <w:rPr>
          <w:szCs w:val="22"/>
          <w:lang w:eastAsia="zh-CN"/>
        </w:rPr>
        <w:t xml:space="preserve">kombinovanou </w:t>
      </w:r>
      <w:r w:rsidR="009250E3" w:rsidRPr="008A4B56">
        <w:rPr>
          <w:szCs w:val="22"/>
          <w:lang w:eastAsia="zh-CN"/>
        </w:rPr>
        <w:t>etiketu</w:t>
      </w:r>
      <w:r w:rsidR="009250E3" w:rsidRPr="008246AF">
        <w:rPr>
          <w:szCs w:val="22"/>
        </w:rPr>
        <w:t xml:space="preserve"> </w:t>
      </w:r>
      <w:r w:rsidR="009250E3">
        <w:rPr>
          <w:szCs w:val="22"/>
        </w:rPr>
        <w:t xml:space="preserve">a </w:t>
      </w:r>
      <w:r w:rsidR="009250E3" w:rsidRPr="008246AF">
        <w:rPr>
          <w:szCs w:val="22"/>
          <w:lang w:eastAsia="zh-CN"/>
        </w:rPr>
        <w:t xml:space="preserve">příbalovou informaci </w:t>
      </w:r>
      <w:r w:rsidRPr="00FC0F34">
        <w:rPr>
          <w:szCs w:val="22"/>
          <w:lang w:val="pl-PL"/>
        </w:rPr>
        <w:t xml:space="preserve">praktickému lékaři. </w:t>
      </w:r>
    </w:p>
    <w:p w14:paraId="34EF5425" w14:textId="0D16F0A4" w:rsidR="002A764C" w:rsidRPr="00FC0F34" w:rsidRDefault="002A764C" w:rsidP="002A764C">
      <w:pPr>
        <w:autoSpaceDE w:val="0"/>
        <w:autoSpaceDN w:val="0"/>
        <w:adjustRightInd w:val="0"/>
        <w:jc w:val="both"/>
        <w:rPr>
          <w:szCs w:val="22"/>
          <w:lang w:val="pl-PL"/>
        </w:rPr>
      </w:pPr>
      <w:r w:rsidRPr="00FC0F34">
        <w:rPr>
          <w:szCs w:val="22"/>
          <w:lang w:val="pl-PL"/>
        </w:rPr>
        <w:t xml:space="preserve">Při </w:t>
      </w:r>
      <w:r w:rsidR="00CE4BB3">
        <w:rPr>
          <w:szCs w:val="22"/>
          <w:lang w:val="pl-PL"/>
        </w:rPr>
        <w:t>používání</w:t>
      </w:r>
      <w:r w:rsidRPr="00FC0F34">
        <w:rPr>
          <w:szCs w:val="22"/>
          <w:lang w:val="pl-PL"/>
        </w:rPr>
        <w:t xml:space="preserve">  přípravk</w:t>
      </w:r>
      <w:r w:rsidR="00CE4BB3">
        <w:rPr>
          <w:szCs w:val="22"/>
          <w:lang w:val="pl-PL"/>
        </w:rPr>
        <w:t>u</w:t>
      </w:r>
      <w:r w:rsidRPr="00FC0F34">
        <w:rPr>
          <w:szCs w:val="22"/>
          <w:lang w:val="pl-PL"/>
        </w:rPr>
        <w:t xml:space="preserve"> nejezte, nepijte ani nekuřte.</w:t>
      </w:r>
      <w:r w:rsidR="00CE4BB3">
        <w:rPr>
          <w:szCs w:val="22"/>
          <w:lang w:val="pl-PL"/>
        </w:rPr>
        <w:t xml:space="preserve"> </w:t>
      </w:r>
      <w:r w:rsidR="0095625C" w:rsidRPr="00FC0F34">
        <w:rPr>
          <w:szCs w:val="22"/>
          <w:lang w:val="it-IT"/>
        </w:rPr>
        <w:t>Pokud se přípravek používá  ve formě spreje, nepracujte ve vzniklém aerosolu</w:t>
      </w:r>
      <w:r w:rsidR="00CE4BB3">
        <w:rPr>
          <w:szCs w:val="22"/>
          <w:lang w:val="it-IT"/>
        </w:rPr>
        <w:t xml:space="preserve">. </w:t>
      </w:r>
      <w:r w:rsidRPr="00FC0F34">
        <w:rPr>
          <w:szCs w:val="22"/>
          <w:lang w:val="pl-PL" w:eastAsia="nl-BE"/>
        </w:rPr>
        <w:t>Tento připravek může mírně dráždit kůži a oči. Zabraňte kontaktu přípravku s kůž</w:t>
      </w:r>
      <w:r w:rsidR="009D1C77">
        <w:rPr>
          <w:szCs w:val="22"/>
          <w:lang w:val="pl-PL" w:eastAsia="nl-BE"/>
        </w:rPr>
        <w:t>í</w:t>
      </w:r>
      <w:r w:rsidRPr="00FC0F34">
        <w:rPr>
          <w:szCs w:val="22"/>
          <w:lang w:val="pl-PL" w:eastAsia="nl-BE"/>
        </w:rPr>
        <w:t xml:space="preserve"> a očima</w:t>
      </w:r>
      <w:r w:rsidR="00CE4BB3">
        <w:rPr>
          <w:szCs w:val="22"/>
          <w:lang w:val="pl-PL" w:eastAsia="nl-BE"/>
        </w:rPr>
        <w:t xml:space="preserve"> při podávání přípravku</w:t>
      </w:r>
      <w:r w:rsidRPr="00FC0F34">
        <w:rPr>
          <w:szCs w:val="22"/>
          <w:lang w:val="pl-PL"/>
        </w:rPr>
        <w:t>. V případě zasažení očí je vymyjte velkým množstvím vody.</w:t>
      </w:r>
    </w:p>
    <w:p w14:paraId="5C7BD1D4" w14:textId="77777777" w:rsidR="002A764C" w:rsidRPr="00FC0F34" w:rsidRDefault="002A764C" w:rsidP="002A764C">
      <w:pPr>
        <w:autoSpaceDE w:val="0"/>
        <w:autoSpaceDN w:val="0"/>
        <w:adjustRightInd w:val="0"/>
        <w:jc w:val="both"/>
        <w:rPr>
          <w:szCs w:val="22"/>
          <w:lang w:val="pl-PL"/>
        </w:rPr>
      </w:pPr>
      <w:r w:rsidRPr="00FC0F34">
        <w:rPr>
          <w:szCs w:val="22"/>
          <w:lang w:val="pl-PL"/>
        </w:rPr>
        <w:t>Po použití si umyjte ruce.</w:t>
      </w:r>
    </w:p>
    <w:p w14:paraId="6A716E25" w14:textId="77777777" w:rsidR="0095625C" w:rsidRPr="00FC0F34" w:rsidRDefault="0095625C" w:rsidP="002A764C">
      <w:pPr>
        <w:autoSpaceDE w:val="0"/>
        <w:autoSpaceDN w:val="0"/>
        <w:adjustRightInd w:val="0"/>
        <w:jc w:val="both"/>
        <w:rPr>
          <w:szCs w:val="22"/>
          <w:lang w:val="pl-PL"/>
        </w:rPr>
      </w:pPr>
    </w:p>
    <w:p w14:paraId="0F3B7666" w14:textId="77777777" w:rsidR="0095625C" w:rsidRPr="00FC0F34" w:rsidRDefault="0095625C" w:rsidP="0018211F">
      <w:pPr>
        <w:keepNext/>
        <w:tabs>
          <w:tab w:val="clear" w:pos="567"/>
          <w:tab w:val="left" w:pos="720"/>
        </w:tabs>
        <w:spacing w:line="240" w:lineRule="auto"/>
        <w:rPr>
          <w:szCs w:val="22"/>
          <w:u w:val="single"/>
        </w:rPr>
      </w:pPr>
      <w:bookmarkStart w:id="2" w:name="_Hlk151110989"/>
      <w:r w:rsidRPr="00FC0F34">
        <w:rPr>
          <w:szCs w:val="22"/>
          <w:u w:val="single"/>
        </w:rPr>
        <w:t>Zvláštní opatření pro ochranu životního prostředí:</w:t>
      </w:r>
    </w:p>
    <w:p w14:paraId="7739EA1D" w14:textId="77777777" w:rsidR="0095625C" w:rsidRPr="00FC0F34" w:rsidRDefault="0095625C" w:rsidP="0018211F">
      <w:pPr>
        <w:keepNext/>
        <w:tabs>
          <w:tab w:val="clear" w:pos="567"/>
          <w:tab w:val="left" w:pos="720"/>
        </w:tabs>
        <w:spacing w:line="240" w:lineRule="auto"/>
        <w:rPr>
          <w:szCs w:val="22"/>
        </w:rPr>
      </w:pPr>
    </w:p>
    <w:p w14:paraId="03D74A2F" w14:textId="236A857B" w:rsidR="0095625C" w:rsidRPr="00FC0F34" w:rsidRDefault="0095625C" w:rsidP="0095625C">
      <w:pPr>
        <w:tabs>
          <w:tab w:val="clear" w:pos="567"/>
          <w:tab w:val="left" w:pos="720"/>
        </w:tabs>
        <w:spacing w:line="240" w:lineRule="auto"/>
        <w:rPr>
          <w:szCs w:val="22"/>
        </w:rPr>
      </w:pPr>
      <w:r w:rsidRPr="00FC0F34">
        <w:t>Neuplatňuje se.</w:t>
      </w:r>
    </w:p>
    <w:bookmarkEnd w:id="2"/>
    <w:p w14:paraId="06047B11" w14:textId="77777777" w:rsidR="0095625C" w:rsidRPr="00FC0F34" w:rsidRDefault="0095625C" w:rsidP="002A764C">
      <w:pPr>
        <w:autoSpaceDE w:val="0"/>
        <w:autoSpaceDN w:val="0"/>
        <w:adjustRightInd w:val="0"/>
        <w:jc w:val="both"/>
        <w:rPr>
          <w:szCs w:val="22"/>
          <w:lang w:val="pl-PL"/>
        </w:rPr>
      </w:pPr>
    </w:p>
    <w:p w14:paraId="237314DB" w14:textId="77777777" w:rsidR="00C114FF" w:rsidRPr="00FC0F34" w:rsidRDefault="00DE1408" w:rsidP="00B13B6D">
      <w:pPr>
        <w:pStyle w:val="Style1"/>
      </w:pPr>
      <w:r w:rsidRPr="00FC0F34">
        <w:t>3.6</w:t>
      </w:r>
      <w:r w:rsidRPr="00FC0F34">
        <w:tab/>
        <w:t>Nežádoucí účinky</w:t>
      </w:r>
    </w:p>
    <w:p w14:paraId="10F3D673" w14:textId="77777777" w:rsidR="00295140" w:rsidRPr="00FC0F34" w:rsidRDefault="00295140" w:rsidP="00AD0710">
      <w:pPr>
        <w:tabs>
          <w:tab w:val="clear" w:pos="567"/>
        </w:tabs>
        <w:spacing w:line="240" w:lineRule="auto"/>
        <w:rPr>
          <w:szCs w:val="22"/>
        </w:rPr>
      </w:pPr>
    </w:p>
    <w:p w14:paraId="740BFB12" w14:textId="77777777" w:rsidR="002A764C" w:rsidRPr="00FC0F34" w:rsidRDefault="002A764C" w:rsidP="002A764C">
      <w:pPr>
        <w:jc w:val="both"/>
        <w:rPr>
          <w:szCs w:val="22"/>
          <w:lang w:val="pl-PL"/>
        </w:rPr>
      </w:pPr>
      <w:r w:rsidRPr="00FC0F34">
        <w:rPr>
          <w:szCs w:val="22"/>
          <w:lang w:val="pl-PL"/>
        </w:rPr>
        <w:t>Nejsou známy.</w:t>
      </w:r>
    </w:p>
    <w:p w14:paraId="1D616E5A" w14:textId="77777777" w:rsidR="00295140" w:rsidRPr="00FC0F34" w:rsidRDefault="00295140" w:rsidP="00AD0710">
      <w:pPr>
        <w:tabs>
          <w:tab w:val="clear" w:pos="567"/>
        </w:tabs>
        <w:spacing w:line="240" w:lineRule="auto"/>
        <w:rPr>
          <w:szCs w:val="22"/>
        </w:rPr>
      </w:pPr>
    </w:p>
    <w:p w14:paraId="6871F765" w14:textId="1FBA67DF" w:rsidR="00247A48" w:rsidRPr="00FC0F34" w:rsidRDefault="00DE1408" w:rsidP="00691709">
      <w:pPr>
        <w:rPr>
          <w:szCs w:val="22"/>
        </w:rPr>
      </w:pPr>
      <w:bookmarkStart w:id="3" w:name="_Hlk66891708"/>
      <w:r w:rsidRPr="00FC0F34">
        <w:t>Hlášení nežádoucích účinků je důležité. Umožňuje nepřetržité sledování bezpečnosti veterinárního léčivého přípravku. Hlášení je třeba zaslat</w:t>
      </w:r>
      <w:r w:rsidR="005272F4" w:rsidRPr="00FC0F34">
        <w:t>,</w:t>
      </w:r>
      <w:r w:rsidRPr="00FC0F34">
        <w:t xml:space="preserve"> pokud možno</w:t>
      </w:r>
      <w:r w:rsidR="005272F4" w:rsidRPr="00FC0F34">
        <w:t>,</w:t>
      </w:r>
      <w:r w:rsidRPr="00FC0F34">
        <w:t xml:space="preserve"> prostřednictvím veterinárního lékaře</w:t>
      </w:r>
      <w:r w:rsidR="00562715" w:rsidRPr="00FC0F34">
        <w:t>,</w:t>
      </w:r>
      <w:r w:rsidRPr="00FC0F34">
        <w:t xml:space="preserve"> buď držiteli rozhodnutí o registraci, nebo příslušnému vnitrostátnímu orgánu prostřednictvím národního systému hlášení.</w:t>
      </w:r>
      <w:r w:rsidR="00FA1621">
        <w:rPr>
          <w:szCs w:val="22"/>
        </w:rPr>
        <w:t xml:space="preserve"> </w:t>
      </w:r>
      <w:bookmarkEnd w:id="3"/>
      <w:r w:rsidR="004001E8" w:rsidRPr="00FC0F34">
        <w:rPr>
          <w:szCs w:val="22"/>
        </w:rPr>
        <w:t xml:space="preserve">Podrobné kontaktní údaje naleznete </w:t>
      </w:r>
      <w:r w:rsidR="001001F2">
        <w:rPr>
          <w:szCs w:val="22"/>
        </w:rPr>
        <w:t>na etiketě</w:t>
      </w:r>
      <w:r w:rsidR="004001E8" w:rsidRPr="00FC0F34">
        <w:rPr>
          <w:szCs w:val="22"/>
        </w:rPr>
        <w:t>.</w:t>
      </w:r>
    </w:p>
    <w:p w14:paraId="7ED4E421" w14:textId="77777777" w:rsidR="004001E8" w:rsidRPr="00FC0F34" w:rsidRDefault="004001E8" w:rsidP="00AD0710">
      <w:pPr>
        <w:tabs>
          <w:tab w:val="clear" w:pos="567"/>
        </w:tabs>
        <w:spacing w:line="240" w:lineRule="auto"/>
        <w:rPr>
          <w:szCs w:val="22"/>
        </w:rPr>
      </w:pPr>
    </w:p>
    <w:p w14:paraId="772CD533" w14:textId="77777777" w:rsidR="00C114FF" w:rsidRPr="00FC0F34" w:rsidRDefault="00DE1408" w:rsidP="00B13B6D">
      <w:pPr>
        <w:pStyle w:val="Style1"/>
      </w:pPr>
      <w:r w:rsidRPr="00FC0F34">
        <w:t>3.7</w:t>
      </w:r>
      <w:r w:rsidRPr="00FC0F34">
        <w:tab/>
        <w:t>Použití v průběhu březosti, laktace nebo snášky</w:t>
      </w:r>
    </w:p>
    <w:p w14:paraId="0DFBFADE" w14:textId="77777777" w:rsidR="00C114FF" w:rsidRPr="00FC0F34" w:rsidRDefault="00C114FF" w:rsidP="00145C3F">
      <w:pPr>
        <w:tabs>
          <w:tab w:val="clear" w:pos="567"/>
        </w:tabs>
        <w:spacing w:line="240" w:lineRule="auto"/>
        <w:rPr>
          <w:szCs w:val="22"/>
        </w:rPr>
      </w:pPr>
    </w:p>
    <w:p w14:paraId="6155007E" w14:textId="7264C7BE" w:rsidR="00354AFE" w:rsidRPr="00FC0F34" w:rsidRDefault="00BF19B2" w:rsidP="00B13B6D">
      <w:pPr>
        <w:pStyle w:val="Style1"/>
        <w:rPr>
          <w:b w:val="0"/>
          <w:szCs w:val="20"/>
        </w:rPr>
      </w:pPr>
      <w:r w:rsidRPr="00FC4F49">
        <w:rPr>
          <w:b w:val="0"/>
          <w:bCs/>
          <w:u w:val="single"/>
          <w:lang w:eastAsia="sv-SE"/>
        </w:rPr>
        <w:t>Březost a laktace</w:t>
      </w:r>
      <w:r w:rsidRPr="00FC0F34">
        <w:rPr>
          <w:b w:val="0"/>
          <w:bCs/>
          <w:szCs w:val="20"/>
        </w:rPr>
        <w:t>:</w:t>
      </w:r>
      <w:r w:rsidRPr="00FC0F34">
        <w:rPr>
          <w:b w:val="0"/>
          <w:szCs w:val="20"/>
        </w:rPr>
        <w:t xml:space="preserve"> </w:t>
      </w:r>
      <w:r w:rsidR="00354AFE" w:rsidRPr="00FC0F34">
        <w:rPr>
          <w:b w:val="0"/>
          <w:szCs w:val="20"/>
        </w:rPr>
        <w:t>Lze použít během březosti a laktace.</w:t>
      </w:r>
    </w:p>
    <w:p w14:paraId="5C9C947E" w14:textId="77777777" w:rsidR="00354AFE" w:rsidRPr="00FC0F34" w:rsidRDefault="00354AFE" w:rsidP="00B13B6D">
      <w:pPr>
        <w:pStyle w:val="Style1"/>
        <w:rPr>
          <w:b w:val="0"/>
          <w:szCs w:val="20"/>
        </w:rPr>
      </w:pPr>
    </w:p>
    <w:p w14:paraId="5C5C1959" w14:textId="1500D949" w:rsidR="00C114FF" w:rsidRPr="00FC0F34" w:rsidRDefault="00DE1408" w:rsidP="00B13B6D">
      <w:pPr>
        <w:pStyle w:val="Style1"/>
      </w:pPr>
      <w:r w:rsidRPr="00FC0F34">
        <w:t>3.8</w:t>
      </w:r>
      <w:r w:rsidRPr="00FC0F34">
        <w:tab/>
        <w:t>Interakce s jinými léčivými přípravky a další formy interakce</w:t>
      </w:r>
    </w:p>
    <w:p w14:paraId="54454937" w14:textId="77777777" w:rsidR="00C114FF" w:rsidRPr="00FC0F34" w:rsidRDefault="00C114FF" w:rsidP="00145C3F">
      <w:pPr>
        <w:tabs>
          <w:tab w:val="clear" w:pos="567"/>
        </w:tabs>
        <w:spacing w:line="240" w:lineRule="auto"/>
        <w:rPr>
          <w:szCs w:val="22"/>
        </w:rPr>
      </w:pPr>
    </w:p>
    <w:p w14:paraId="3CAC52D0" w14:textId="77777777" w:rsidR="0095625C" w:rsidRPr="00FC0F34" w:rsidRDefault="0095625C" w:rsidP="0095625C">
      <w:pPr>
        <w:rPr>
          <w:szCs w:val="22"/>
        </w:rPr>
      </w:pPr>
      <w:r w:rsidRPr="00FC0F34">
        <w:rPr>
          <w:szCs w:val="22"/>
        </w:rPr>
        <w:t>Jiné přípravky, ať již se aplikují namáčením nebo sprejováním, by se neměly používat souběžně.</w:t>
      </w:r>
    </w:p>
    <w:p w14:paraId="0B86F3A7" w14:textId="77777777" w:rsidR="00C90EDA" w:rsidRPr="00FC0F34" w:rsidRDefault="00C90EDA" w:rsidP="00A9226B">
      <w:pPr>
        <w:tabs>
          <w:tab w:val="clear" w:pos="567"/>
        </w:tabs>
        <w:spacing w:line="240" w:lineRule="auto"/>
        <w:rPr>
          <w:szCs w:val="22"/>
        </w:rPr>
      </w:pPr>
    </w:p>
    <w:p w14:paraId="533DFD79" w14:textId="77777777" w:rsidR="00C114FF" w:rsidRPr="00FC0F34" w:rsidRDefault="00DE1408" w:rsidP="00B13B6D">
      <w:pPr>
        <w:pStyle w:val="Style1"/>
      </w:pPr>
      <w:r w:rsidRPr="00FC0F34">
        <w:t>3.9</w:t>
      </w:r>
      <w:r w:rsidRPr="00FC0F34">
        <w:tab/>
        <w:t>Cesty podání a dávkování</w:t>
      </w:r>
    </w:p>
    <w:p w14:paraId="0C31E074" w14:textId="77777777" w:rsidR="00145D34" w:rsidRPr="00FC0F34" w:rsidRDefault="00145D34" w:rsidP="00145C3F">
      <w:pPr>
        <w:tabs>
          <w:tab w:val="clear" w:pos="567"/>
        </w:tabs>
        <w:spacing w:line="240" w:lineRule="auto"/>
        <w:rPr>
          <w:szCs w:val="22"/>
        </w:rPr>
      </w:pPr>
    </w:p>
    <w:p w14:paraId="7EAA60AA" w14:textId="0F126555" w:rsidR="0095625C" w:rsidRPr="00FC0F34" w:rsidRDefault="0095625C" w:rsidP="0095625C">
      <w:pPr>
        <w:tabs>
          <w:tab w:val="clear" w:pos="567"/>
        </w:tabs>
        <w:spacing w:line="240" w:lineRule="auto"/>
        <w:rPr>
          <w:szCs w:val="22"/>
        </w:rPr>
      </w:pPr>
      <w:r w:rsidRPr="00FC0F34">
        <w:rPr>
          <w:szCs w:val="22"/>
        </w:rPr>
        <w:t xml:space="preserve">Podávané množství: 5 ml na krávu a jednu aplikaci. </w:t>
      </w:r>
    </w:p>
    <w:p w14:paraId="694B4893" w14:textId="5D869516" w:rsidR="0095625C" w:rsidRPr="00FC0F34" w:rsidRDefault="0095625C" w:rsidP="0095625C">
      <w:pPr>
        <w:tabs>
          <w:tab w:val="clear" w:pos="567"/>
        </w:tabs>
        <w:spacing w:line="240" w:lineRule="auto"/>
        <w:rPr>
          <w:szCs w:val="22"/>
        </w:rPr>
      </w:pPr>
      <w:r w:rsidRPr="00FC0F34">
        <w:rPr>
          <w:szCs w:val="22"/>
        </w:rPr>
        <w:t>Délka léčby není omezena</w:t>
      </w:r>
    </w:p>
    <w:p w14:paraId="082C221F" w14:textId="7D56C49C" w:rsidR="0095625C" w:rsidRPr="00FC0F34" w:rsidRDefault="0095625C" w:rsidP="0095625C">
      <w:pPr>
        <w:tabs>
          <w:tab w:val="clear" w:pos="567"/>
        </w:tabs>
        <w:spacing w:line="240" w:lineRule="auto"/>
        <w:rPr>
          <w:szCs w:val="22"/>
        </w:rPr>
      </w:pPr>
      <w:r w:rsidRPr="00FC0F34">
        <w:rPr>
          <w:szCs w:val="22"/>
        </w:rPr>
        <w:t>Zajistěte, aby bylo vemeno a struky před každým dojením suché a čisté.</w:t>
      </w:r>
    </w:p>
    <w:p w14:paraId="0A90E94D" w14:textId="77777777" w:rsidR="0095625C" w:rsidRPr="00FC0F34" w:rsidRDefault="0095625C" w:rsidP="0095625C">
      <w:pPr>
        <w:tabs>
          <w:tab w:val="clear" w:pos="567"/>
        </w:tabs>
        <w:spacing w:line="240" w:lineRule="auto"/>
        <w:rPr>
          <w:szCs w:val="22"/>
        </w:rPr>
      </w:pPr>
    </w:p>
    <w:p w14:paraId="13504C24" w14:textId="01BB53F7" w:rsidR="00247A48" w:rsidRPr="00FC0F34" w:rsidRDefault="0095625C" w:rsidP="0095625C">
      <w:pPr>
        <w:tabs>
          <w:tab w:val="clear" w:pos="567"/>
        </w:tabs>
        <w:spacing w:line="240" w:lineRule="auto"/>
        <w:rPr>
          <w:szCs w:val="22"/>
        </w:rPr>
      </w:pPr>
      <w:r w:rsidRPr="00FC0F34">
        <w:rPr>
          <w:szCs w:val="22"/>
        </w:rPr>
        <w:t xml:space="preserve">Cesta podání: bezprostředně po dojení namočte každý struk do aplikační nádobky, která obsahuje neředěný přípravek. Jako alternativní řešení nastříkejte (sprejováním) na celý struk po každém dojení. Zajistěte, aby byl struk přípravkem ze tří čtvrtin jeho délky pokryt a aby byla aplikační nádobka nebo </w:t>
      </w:r>
      <w:proofErr w:type="spellStart"/>
      <w:r w:rsidRPr="00FC0F34">
        <w:rPr>
          <w:szCs w:val="22"/>
        </w:rPr>
        <w:t>sprejovací</w:t>
      </w:r>
      <w:proofErr w:type="spellEnd"/>
      <w:r w:rsidRPr="00FC0F34">
        <w:rPr>
          <w:szCs w:val="22"/>
        </w:rPr>
        <w:t xml:space="preserve"> zařízení v případě potřeby přípravkem vždy řádně doplněny. Aplikační nádobka nebo zásobník </w:t>
      </w:r>
      <w:proofErr w:type="spellStart"/>
      <w:r w:rsidRPr="00FC0F34">
        <w:rPr>
          <w:szCs w:val="22"/>
        </w:rPr>
        <w:t>sprejovacího</w:t>
      </w:r>
      <w:proofErr w:type="spellEnd"/>
      <w:r w:rsidRPr="00FC0F34">
        <w:rPr>
          <w:szCs w:val="22"/>
        </w:rPr>
        <w:t xml:space="preserve"> zařízení by měly být po každé směně dojení před dalším použitím vyprázdněny a vymyty.</w:t>
      </w:r>
    </w:p>
    <w:p w14:paraId="28E0744D" w14:textId="77777777" w:rsidR="0095625C" w:rsidRPr="00FC0F34" w:rsidRDefault="0095625C" w:rsidP="0095625C">
      <w:pPr>
        <w:tabs>
          <w:tab w:val="clear" w:pos="567"/>
        </w:tabs>
        <w:spacing w:line="240" w:lineRule="auto"/>
        <w:rPr>
          <w:szCs w:val="22"/>
        </w:rPr>
      </w:pPr>
    </w:p>
    <w:p w14:paraId="0A85AF50" w14:textId="198BF553" w:rsidR="00C114FF" w:rsidRPr="00FC0F34" w:rsidRDefault="00DE1408" w:rsidP="00B13B6D">
      <w:pPr>
        <w:pStyle w:val="Style1"/>
      </w:pPr>
      <w:r w:rsidRPr="00FC0F34">
        <w:lastRenderedPageBreak/>
        <w:t>3.10</w:t>
      </w:r>
      <w:r w:rsidRPr="00FC0F34">
        <w:tab/>
        <w:t xml:space="preserve">Příznaky předávkování </w:t>
      </w:r>
      <w:r w:rsidR="00EC5045" w:rsidRPr="00FC0F34">
        <w:t>(</w:t>
      </w:r>
      <w:r w:rsidRPr="00FC0F34">
        <w:t xml:space="preserve">a </w:t>
      </w:r>
      <w:r w:rsidR="00202A85" w:rsidRPr="00FC0F34">
        <w:t>kde</w:t>
      </w:r>
      <w:r w:rsidR="005E66FC" w:rsidRPr="00FC0F34">
        <w:t xml:space="preserve"> </w:t>
      </w:r>
      <w:r w:rsidR="00202A85" w:rsidRPr="00FC0F34">
        <w:t>je</w:t>
      </w:r>
      <w:r w:rsidR="005E66FC" w:rsidRPr="00FC0F34">
        <w:t xml:space="preserve"> </w:t>
      </w:r>
      <w:r w:rsidR="00FB6F2F" w:rsidRPr="00FC0F34">
        <w:t>relevantní</w:t>
      </w:r>
      <w:r w:rsidR="00202A85" w:rsidRPr="00FC0F34">
        <w:t>, první pomoc</w:t>
      </w:r>
      <w:r w:rsidRPr="00FC0F34">
        <w:t xml:space="preserve"> a antidota</w:t>
      </w:r>
      <w:r w:rsidR="00202A85" w:rsidRPr="00FC0F34">
        <w:t>)</w:t>
      </w:r>
      <w:r w:rsidRPr="00FC0F34">
        <w:t xml:space="preserve"> </w:t>
      </w:r>
    </w:p>
    <w:p w14:paraId="3921C102" w14:textId="77777777" w:rsidR="00354AFE" w:rsidRPr="00FC0F34" w:rsidRDefault="00354AFE" w:rsidP="00354AFE">
      <w:pPr>
        <w:rPr>
          <w:szCs w:val="22"/>
        </w:rPr>
      </w:pPr>
    </w:p>
    <w:p w14:paraId="56813C94" w14:textId="7606E06C" w:rsidR="00354AFE" w:rsidRPr="00FC0F34" w:rsidRDefault="00354AFE" w:rsidP="00354AFE">
      <w:pPr>
        <w:rPr>
          <w:szCs w:val="22"/>
        </w:rPr>
      </w:pPr>
      <w:r w:rsidRPr="00FC0F34">
        <w:rPr>
          <w:szCs w:val="22"/>
        </w:rPr>
        <w:t xml:space="preserve">Neuplatňuje se. Přípravek je určen pro místní podání. </w:t>
      </w:r>
      <w:r w:rsidR="0095625C" w:rsidRPr="00FC0F34">
        <w:rPr>
          <w:szCs w:val="22"/>
        </w:rPr>
        <w:t>Přípravek se nevstřebává ve významné míře</w:t>
      </w:r>
      <w:r w:rsidRPr="00FC0F34">
        <w:rPr>
          <w:szCs w:val="22"/>
        </w:rPr>
        <w:t>.</w:t>
      </w:r>
    </w:p>
    <w:p w14:paraId="45A34650" w14:textId="77777777" w:rsidR="00C114FF" w:rsidRPr="00FC0F34" w:rsidRDefault="00C114FF" w:rsidP="00A9226B">
      <w:pPr>
        <w:tabs>
          <w:tab w:val="clear" w:pos="567"/>
        </w:tabs>
        <w:spacing w:line="240" w:lineRule="auto"/>
        <w:rPr>
          <w:szCs w:val="22"/>
        </w:rPr>
      </w:pPr>
    </w:p>
    <w:p w14:paraId="23CD3206" w14:textId="294F4287" w:rsidR="009A6509" w:rsidRPr="00FC0F34" w:rsidRDefault="00DE1408" w:rsidP="00B13B6D">
      <w:pPr>
        <w:pStyle w:val="Style1"/>
      </w:pPr>
      <w:r w:rsidRPr="00FC0F34">
        <w:t>3.11</w:t>
      </w:r>
      <w:r w:rsidRPr="00FC0F34">
        <w:tab/>
        <w:t>Zvláštní omezení pro použití a zvláštní podmínky pro použití, včetně omezení používání antimikrob</w:t>
      </w:r>
      <w:r w:rsidR="00202A85" w:rsidRPr="00FC0F34">
        <w:t>ních</w:t>
      </w:r>
      <w:r w:rsidRPr="00FC0F34">
        <w:t xml:space="preserve"> a antiparazitárních veterinárních léčivých přípravků, za účelem snížení rizika rozvoje rezistence</w:t>
      </w:r>
    </w:p>
    <w:p w14:paraId="1204C42F" w14:textId="77777777" w:rsidR="009A6509" w:rsidRPr="00FC0F34" w:rsidRDefault="009A6509" w:rsidP="00A9226B">
      <w:pPr>
        <w:tabs>
          <w:tab w:val="clear" w:pos="567"/>
        </w:tabs>
        <w:spacing w:line="240" w:lineRule="auto"/>
        <w:rPr>
          <w:szCs w:val="22"/>
        </w:rPr>
      </w:pPr>
    </w:p>
    <w:p w14:paraId="5B24853D" w14:textId="6A10B8B2" w:rsidR="009A6509" w:rsidRPr="00FC0F34" w:rsidRDefault="00DE1408" w:rsidP="009A6509">
      <w:pPr>
        <w:tabs>
          <w:tab w:val="clear" w:pos="567"/>
        </w:tabs>
        <w:spacing w:line="240" w:lineRule="auto"/>
        <w:rPr>
          <w:szCs w:val="22"/>
        </w:rPr>
      </w:pPr>
      <w:r w:rsidRPr="00FC0F34">
        <w:t>Neuplatňuje se.</w:t>
      </w:r>
    </w:p>
    <w:p w14:paraId="23184928" w14:textId="77777777" w:rsidR="009A6509" w:rsidRPr="00FC0F34" w:rsidRDefault="009A6509" w:rsidP="009A6509">
      <w:pPr>
        <w:tabs>
          <w:tab w:val="clear" w:pos="567"/>
        </w:tabs>
        <w:spacing w:line="240" w:lineRule="auto"/>
        <w:rPr>
          <w:szCs w:val="22"/>
        </w:rPr>
      </w:pPr>
    </w:p>
    <w:p w14:paraId="75BB4EC2" w14:textId="77777777" w:rsidR="00C114FF" w:rsidRPr="00FC0F34" w:rsidRDefault="00DE1408" w:rsidP="00B13B6D">
      <w:pPr>
        <w:pStyle w:val="Style1"/>
      </w:pPr>
      <w:r w:rsidRPr="00FC0F34">
        <w:t>3.12</w:t>
      </w:r>
      <w:r w:rsidRPr="00FC0F34">
        <w:tab/>
        <w:t>Ochranné lhůty</w:t>
      </w:r>
    </w:p>
    <w:p w14:paraId="2DC95067" w14:textId="77777777" w:rsidR="00C114FF" w:rsidRPr="00FC0F34" w:rsidRDefault="00C114FF" w:rsidP="00145C3F">
      <w:pPr>
        <w:tabs>
          <w:tab w:val="clear" w:pos="567"/>
        </w:tabs>
        <w:spacing w:line="240" w:lineRule="auto"/>
        <w:rPr>
          <w:szCs w:val="22"/>
        </w:rPr>
      </w:pPr>
    </w:p>
    <w:p w14:paraId="0EBAEB5E" w14:textId="77777777" w:rsidR="00354AFE" w:rsidRPr="00FC0F34" w:rsidRDefault="00354AFE" w:rsidP="00354AFE">
      <w:pPr>
        <w:jc w:val="both"/>
        <w:rPr>
          <w:szCs w:val="22"/>
          <w:lang w:val="pl-PL"/>
        </w:rPr>
      </w:pPr>
      <w:r w:rsidRPr="00FC0F34">
        <w:rPr>
          <w:szCs w:val="22"/>
          <w:lang w:val="pl-PL"/>
        </w:rPr>
        <w:t>Maso: Bez ochranných lhůt.</w:t>
      </w:r>
    </w:p>
    <w:p w14:paraId="33E42F5E" w14:textId="77777777" w:rsidR="00354AFE" w:rsidRPr="00FC0F34" w:rsidRDefault="00354AFE" w:rsidP="00354AFE">
      <w:pPr>
        <w:jc w:val="both"/>
        <w:rPr>
          <w:b/>
          <w:szCs w:val="22"/>
          <w:lang w:val="pl-PL"/>
        </w:rPr>
      </w:pPr>
      <w:r w:rsidRPr="00FC0F34">
        <w:rPr>
          <w:szCs w:val="22"/>
          <w:lang w:val="pl-PL"/>
        </w:rPr>
        <w:t>Mléko: Bez ochranných lhůt.</w:t>
      </w:r>
    </w:p>
    <w:p w14:paraId="35946CB6" w14:textId="77777777" w:rsidR="00C114FF" w:rsidRPr="00FC0F34" w:rsidRDefault="00C114FF" w:rsidP="00A9226B">
      <w:pPr>
        <w:tabs>
          <w:tab w:val="clear" w:pos="567"/>
        </w:tabs>
        <w:spacing w:line="240" w:lineRule="auto"/>
        <w:rPr>
          <w:szCs w:val="22"/>
          <w:lang w:val="pl-PL"/>
        </w:rPr>
      </w:pPr>
    </w:p>
    <w:p w14:paraId="1A1B55BD" w14:textId="77777777" w:rsidR="00FC02F3" w:rsidRPr="00FC0F34" w:rsidRDefault="00FC02F3" w:rsidP="00A9226B">
      <w:pPr>
        <w:tabs>
          <w:tab w:val="clear" w:pos="567"/>
        </w:tabs>
        <w:spacing w:line="240" w:lineRule="auto"/>
        <w:rPr>
          <w:szCs w:val="22"/>
        </w:rPr>
      </w:pPr>
    </w:p>
    <w:p w14:paraId="25B50269" w14:textId="29EB3AF3" w:rsidR="00C114FF" w:rsidRPr="00FC0F34" w:rsidRDefault="00DE1408" w:rsidP="0018211F">
      <w:pPr>
        <w:pStyle w:val="Style1"/>
        <w:keepNext/>
      </w:pPr>
      <w:r w:rsidRPr="00FC0F34">
        <w:t>4.</w:t>
      </w:r>
      <w:r w:rsidRPr="00FC0F34">
        <w:tab/>
        <w:t>FARMAKOLOGICKÉ INFORMACE</w:t>
      </w:r>
    </w:p>
    <w:p w14:paraId="2C2A4C50" w14:textId="77777777" w:rsidR="00C114FF" w:rsidRPr="00FC0F34" w:rsidRDefault="00C114FF" w:rsidP="0018211F">
      <w:pPr>
        <w:keepNext/>
        <w:tabs>
          <w:tab w:val="clear" w:pos="567"/>
        </w:tabs>
        <w:spacing w:line="240" w:lineRule="auto"/>
        <w:rPr>
          <w:szCs w:val="22"/>
        </w:rPr>
      </w:pPr>
    </w:p>
    <w:p w14:paraId="5C4A90F2" w14:textId="4D2F951A" w:rsidR="00354AFE" w:rsidRPr="00FC0F34" w:rsidRDefault="00DE1408" w:rsidP="00691709">
      <w:pPr>
        <w:pStyle w:val="Style1"/>
        <w:rPr>
          <w:lang w:val="pl-PL"/>
        </w:rPr>
      </w:pPr>
      <w:r w:rsidRPr="00FC0F34">
        <w:t>4.1</w:t>
      </w:r>
      <w:r w:rsidRPr="00FC0F34">
        <w:tab/>
      </w:r>
      <w:proofErr w:type="spellStart"/>
      <w:r w:rsidRPr="00FC0F34">
        <w:t>ATCvet</w:t>
      </w:r>
      <w:proofErr w:type="spellEnd"/>
      <w:r w:rsidRPr="00FC0F34">
        <w:t xml:space="preserve"> kód:</w:t>
      </w:r>
      <w:r w:rsidR="00A708B3">
        <w:t xml:space="preserve"> </w:t>
      </w:r>
      <w:r w:rsidR="00354AFE" w:rsidRPr="00691709">
        <w:rPr>
          <w:b w:val="0"/>
          <w:lang w:val="pl-PL"/>
        </w:rPr>
        <w:t>QD08AG03</w:t>
      </w:r>
    </w:p>
    <w:p w14:paraId="5C965196" w14:textId="77777777" w:rsidR="00C114FF" w:rsidRPr="00FC0F34" w:rsidRDefault="00C114FF" w:rsidP="00A9226B">
      <w:pPr>
        <w:tabs>
          <w:tab w:val="clear" w:pos="567"/>
        </w:tabs>
        <w:spacing w:line="240" w:lineRule="auto"/>
        <w:rPr>
          <w:szCs w:val="22"/>
        </w:rPr>
      </w:pPr>
    </w:p>
    <w:p w14:paraId="0DC4C65B" w14:textId="209B07BC" w:rsidR="00C114FF" w:rsidRPr="00FC0F34" w:rsidRDefault="00DE1408" w:rsidP="00B13B6D">
      <w:pPr>
        <w:pStyle w:val="Style1"/>
      </w:pPr>
      <w:r w:rsidRPr="00FC0F34">
        <w:t>4.2</w:t>
      </w:r>
      <w:r w:rsidRPr="00FC0F34">
        <w:tab/>
        <w:t>Farmakodynamika</w:t>
      </w:r>
    </w:p>
    <w:p w14:paraId="0FC5A2F7" w14:textId="77777777" w:rsidR="00354AFE" w:rsidRPr="00FC0F34" w:rsidRDefault="00354AFE" w:rsidP="00354AFE">
      <w:pPr>
        <w:rPr>
          <w:szCs w:val="22"/>
        </w:rPr>
      </w:pPr>
    </w:p>
    <w:p w14:paraId="177798FA" w14:textId="0F3929A9" w:rsidR="0095625C" w:rsidRPr="00FC0F34" w:rsidRDefault="0095625C" w:rsidP="00354AFE">
      <w:pPr>
        <w:rPr>
          <w:szCs w:val="22"/>
        </w:rPr>
      </w:pPr>
      <w:r w:rsidRPr="00FC0F34">
        <w:rPr>
          <w:szCs w:val="22"/>
        </w:rPr>
        <w:t xml:space="preserve">Roztoky jódu, jestliže jsou použity jako antiseptikum, reagují s organickými složkami bakterií a virů a zneškodňují tyto mikroorganizmy. Mechanismus účinku spočívá v oxidačně-redukční reakci, kdy jsou prostřednictvím nevratných změn poškozeny složky buněčné stěny. Ve složkách buněčných stěn bakterií jsou </w:t>
      </w:r>
      <w:proofErr w:type="spellStart"/>
      <w:r w:rsidRPr="00FC0F34">
        <w:rPr>
          <w:szCs w:val="22"/>
        </w:rPr>
        <w:t>sulfhydrylové</w:t>
      </w:r>
      <w:proofErr w:type="spellEnd"/>
      <w:r w:rsidRPr="00FC0F34">
        <w:rPr>
          <w:szCs w:val="22"/>
        </w:rPr>
        <w:t xml:space="preserve"> vazby, které jsou jódem specificky napadány.</w:t>
      </w:r>
    </w:p>
    <w:p w14:paraId="5F373C51" w14:textId="77777777" w:rsidR="0095625C" w:rsidRPr="00FC0F34" w:rsidRDefault="0095625C" w:rsidP="00354AFE">
      <w:pPr>
        <w:rPr>
          <w:szCs w:val="22"/>
        </w:rPr>
      </w:pPr>
    </w:p>
    <w:p w14:paraId="6CFB73AE" w14:textId="77777777" w:rsidR="00354AFE" w:rsidRPr="00FC0F34" w:rsidRDefault="00354AFE" w:rsidP="00354AFE">
      <w:pPr>
        <w:rPr>
          <w:szCs w:val="22"/>
        </w:rPr>
      </w:pPr>
      <w:r w:rsidRPr="00FC0F34">
        <w:rPr>
          <w:szCs w:val="22"/>
          <w:lang w:val="nl-BE"/>
        </w:rPr>
        <w:t>Veterinární léčivý přípravek</w:t>
      </w:r>
      <w:r w:rsidRPr="00FC0F34">
        <w:rPr>
          <w:szCs w:val="22"/>
        </w:rPr>
        <w:t xml:space="preserve"> je baktericidní (EN </w:t>
      </w:r>
      <w:smartTag w:uri="urn:schemas-microsoft-com:office:smarttags" w:element="metricconverter">
        <w:smartTagPr>
          <w:attr w:name="ProductID" w:val="1040 a"/>
        </w:smartTagPr>
        <w:r w:rsidRPr="00FC0F34">
          <w:rPr>
            <w:szCs w:val="22"/>
          </w:rPr>
          <w:t>1040 a</w:t>
        </w:r>
      </w:smartTag>
      <w:r w:rsidRPr="00FC0F34">
        <w:rPr>
          <w:szCs w:val="22"/>
        </w:rPr>
        <w:t xml:space="preserve"> EN 1656) proti:</w:t>
      </w:r>
    </w:p>
    <w:p w14:paraId="0591DC24" w14:textId="2B9E790A" w:rsidR="00354AFE" w:rsidRPr="00FC0F34" w:rsidRDefault="00DB06B0" w:rsidP="00DB06B0">
      <w:pPr>
        <w:rPr>
          <w:rFonts w:cs="Arial"/>
          <w:i/>
          <w:szCs w:val="22"/>
        </w:rPr>
      </w:pPr>
      <w:r w:rsidRPr="00FC0F34">
        <w:rPr>
          <w:rFonts w:cs="Arial"/>
          <w:i/>
          <w:szCs w:val="22"/>
        </w:rPr>
        <w:tab/>
      </w:r>
      <w:proofErr w:type="spellStart"/>
      <w:r w:rsidR="00354AFE" w:rsidRPr="00FC0F34">
        <w:rPr>
          <w:rFonts w:cs="Arial"/>
          <w:i/>
          <w:szCs w:val="22"/>
        </w:rPr>
        <w:t>Pseudomonas</w:t>
      </w:r>
      <w:proofErr w:type="spellEnd"/>
      <w:r w:rsidR="00354AFE" w:rsidRPr="00FC0F34">
        <w:rPr>
          <w:rFonts w:cs="Arial"/>
          <w:i/>
          <w:szCs w:val="22"/>
        </w:rPr>
        <w:t xml:space="preserve"> </w:t>
      </w:r>
      <w:proofErr w:type="spellStart"/>
      <w:r w:rsidR="00354AFE" w:rsidRPr="00FC0F34">
        <w:rPr>
          <w:rFonts w:cs="Arial"/>
          <w:i/>
          <w:szCs w:val="22"/>
        </w:rPr>
        <w:t>aeruginosa</w:t>
      </w:r>
      <w:proofErr w:type="spellEnd"/>
    </w:p>
    <w:p w14:paraId="47B7035B" w14:textId="77777777" w:rsidR="00354AFE" w:rsidRPr="00FC0F34" w:rsidRDefault="00354AFE" w:rsidP="00354AFE">
      <w:pPr>
        <w:rPr>
          <w:rFonts w:cs="Arial"/>
          <w:i/>
          <w:szCs w:val="22"/>
        </w:rPr>
      </w:pPr>
      <w:r w:rsidRPr="00FC0F34">
        <w:rPr>
          <w:rFonts w:cs="Arial"/>
          <w:i/>
          <w:szCs w:val="22"/>
        </w:rPr>
        <w:tab/>
      </w:r>
      <w:proofErr w:type="spellStart"/>
      <w:r w:rsidRPr="00FC0F34">
        <w:rPr>
          <w:rFonts w:cs="Arial"/>
          <w:i/>
          <w:szCs w:val="22"/>
        </w:rPr>
        <w:t>Staphylococcus</w:t>
      </w:r>
      <w:proofErr w:type="spellEnd"/>
      <w:r w:rsidRPr="00FC0F34">
        <w:rPr>
          <w:rFonts w:cs="Arial"/>
          <w:i/>
          <w:szCs w:val="22"/>
        </w:rPr>
        <w:t xml:space="preserve"> aureus</w:t>
      </w:r>
    </w:p>
    <w:p w14:paraId="53088F53" w14:textId="77777777" w:rsidR="00354AFE" w:rsidRPr="00FC0F34" w:rsidRDefault="00354AFE" w:rsidP="00354AFE">
      <w:pPr>
        <w:rPr>
          <w:rFonts w:cs="Arial"/>
          <w:i/>
          <w:szCs w:val="22"/>
        </w:rPr>
      </w:pPr>
      <w:r w:rsidRPr="00FC0F34">
        <w:rPr>
          <w:rFonts w:cs="Arial"/>
          <w:i/>
          <w:szCs w:val="22"/>
        </w:rPr>
        <w:tab/>
      </w:r>
      <w:proofErr w:type="spellStart"/>
      <w:r w:rsidRPr="00FC0F34">
        <w:rPr>
          <w:rFonts w:cs="Arial"/>
          <w:i/>
          <w:szCs w:val="22"/>
        </w:rPr>
        <w:t>Enterococcus</w:t>
      </w:r>
      <w:proofErr w:type="spellEnd"/>
      <w:r w:rsidRPr="00FC0F34">
        <w:rPr>
          <w:rFonts w:cs="Arial"/>
          <w:i/>
          <w:szCs w:val="22"/>
        </w:rPr>
        <w:t xml:space="preserve"> </w:t>
      </w:r>
      <w:proofErr w:type="spellStart"/>
      <w:r w:rsidRPr="00FC0F34">
        <w:rPr>
          <w:rFonts w:cs="Arial"/>
          <w:i/>
          <w:szCs w:val="22"/>
        </w:rPr>
        <w:t>hirae</w:t>
      </w:r>
      <w:proofErr w:type="spellEnd"/>
    </w:p>
    <w:p w14:paraId="3AAD176B" w14:textId="0A6F581E" w:rsidR="00354AFE" w:rsidRPr="00FC0F34" w:rsidRDefault="00354AFE" w:rsidP="00354AFE">
      <w:pPr>
        <w:pStyle w:val="Style1"/>
        <w:rPr>
          <w:b w:val="0"/>
          <w:bCs/>
        </w:rPr>
      </w:pPr>
      <w:r w:rsidRPr="00FC0F34">
        <w:rPr>
          <w:rFonts w:cs="Arial"/>
          <w:i/>
        </w:rPr>
        <w:tab/>
      </w:r>
      <w:r w:rsidRPr="00FC0F34">
        <w:rPr>
          <w:rFonts w:cs="Arial"/>
          <w:b w:val="0"/>
          <w:bCs/>
          <w:i/>
        </w:rPr>
        <w:t xml:space="preserve">Proteus </w:t>
      </w:r>
      <w:proofErr w:type="spellStart"/>
      <w:r w:rsidRPr="00FC0F34">
        <w:rPr>
          <w:rFonts w:cs="Arial"/>
          <w:b w:val="0"/>
          <w:bCs/>
          <w:i/>
        </w:rPr>
        <w:t>vulgaris</w:t>
      </w:r>
      <w:proofErr w:type="spellEnd"/>
    </w:p>
    <w:p w14:paraId="50FA42E3" w14:textId="77777777" w:rsidR="00C114FF" w:rsidRPr="00FC0F34" w:rsidRDefault="00C114FF" w:rsidP="00A9226B">
      <w:pPr>
        <w:tabs>
          <w:tab w:val="clear" w:pos="567"/>
        </w:tabs>
        <w:spacing w:line="240" w:lineRule="auto"/>
        <w:rPr>
          <w:szCs w:val="22"/>
        </w:rPr>
      </w:pPr>
    </w:p>
    <w:p w14:paraId="2BE4D04A" w14:textId="53B2E090" w:rsidR="00C114FF" w:rsidRPr="00FC0F34" w:rsidRDefault="00DE1408" w:rsidP="00B13B6D">
      <w:pPr>
        <w:pStyle w:val="Style1"/>
      </w:pPr>
      <w:r w:rsidRPr="00FC0F34">
        <w:t>4.3</w:t>
      </w:r>
      <w:r w:rsidRPr="00FC0F34">
        <w:tab/>
        <w:t>Farmakokinetika</w:t>
      </w:r>
    </w:p>
    <w:p w14:paraId="7AF0F1DF" w14:textId="77777777" w:rsidR="00354AFE" w:rsidRPr="00FC0F34" w:rsidRDefault="00354AFE" w:rsidP="003F0BC8">
      <w:pPr>
        <w:tabs>
          <w:tab w:val="clear" w:pos="567"/>
          <w:tab w:val="left" w:pos="0"/>
        </w:tabs>
        <w:spacing w:line="240" w:lineRule="auto"/>
        <w:rPr>
          <w:szCs w:val="22"/>
        </w:rPr>
      </w:pPr>
    </w:p>
    <w:p w14:paraId="44B643E5" w14:textId="5A99333C" w:rsidR="00C114FF" w:rsidRPr="00FC0F34" w:rsidRDefault="00611092" w:rsidP="00A9226B">
      <w:pPr>
        <w:tabs>
          <w:tab w:val="clear" w:pos="567"/>
        </w:tabs>
        <w:spacing w:line="240" w:lineRule="auto"/>
        <w:rPr>
          <w:szCs w:val="22"/>
          <w:lang w:val="pl-PL"/>
        </w:rPr>
      </w:pPr>
      <w:r w:rsidRPr="00FC0F34">
        <w:rPr>
          <w:szCs w:val="22"/>
          <w:lang w:val="pl-PL"/>
        </w:rPr>
        <w:t>Literatura uvádí, že vstřebávání jódu pokožkou je hluboko pod hladinami, které by mohly vést k farmakokinetickému působení v těle.</w:t>
      </w:r>
    </w:p>
    <w:p w14:paraId="7AB1DC17" w14:textId="5D84E7F8" w:rsidR="00611092" w:rsidRDefault="00611092" w:rsidP="00A9226B">
      <w:pPr>
        <w:tabs>
          <w:tab w:val="clear" w:pos="567"/>
        </w:tabs>
        <w:spacing w:line="240" w:lineRule="auto"/>
        <w:rPr>
          <w:szCs w:val="22"/>
        </w:rPr>
      </w:pPr>
    </w:p>
    <w:p w14:paraId="4EC3EC76" w14:textId="77777777" w:rsidR="00A708B3" w:rsidRPr="00FC0F34" w:rsidRDefault="00A708B3" w:rsidP="00A9226B">
      <w:pPr>
        <w:tabs>
          <w:tab w:val="clear" w:pos="567"/>
        </w:tabs>
        <w:spacing w:line="240" w:lineRule="auto"/>
        <w:rPr>
          <w:szCs w:val="22"/>
        </w:rPr>
      </w:pPr>
    </w:p>
    <w:p w14:paraId="1F57863B" w14:textId="77777777" w:rsidR="00C114FF" w:rsidRPr="00FC0F34" w:rsidRDefault="00DE1408" w:rsidP="00B13B6D">
      <w:pPr>
        <w:pStyle w:val="Style1"/>
      </w:pPr>
      <w:r w:rsidRPr="00FC0F34">
        <w:t>5.</w:t>
      </w:r>
      <w:r w:rsidRPr="00FC0F34">
        <w:tab/>
        <w:t>FARMACEUTICKÉ ÚDAJE</w:t>
      </w:r>
    </w:p>
    <w:p w14:paraId="7BC53755" w14:textId="77777777" w:rsidR="00C114FF" w:rsidRPr="00FC0F34" w:rsidRDefault="00C114FF" w:rsidP="00A9226B">
      <w:pPr>
        <w:tabs>
          <w:tab w:val="clear" w:pos="567"/>
        </w:tabs>
        <w:spacing w:line="240" w:lineRule="auto"/>
        <w:rPr>
          <w:szCs w:val="22"/>
        </w:rPr>
      </w:pPr>
    </w:p>
    <w:p w14:paraId="57E8B708" w14:textId="77777777" w:rsidR="00C114FF" w:rsidRPr="00FC0F34" w:rsidRDefault="00DE1408" w:rsidP="00B13B6D">
      <w:pPr>
        <w:pStyle w:val="Style1"/>
      </w:pPr>
      <w:r w:rsidRPr="00FC0F34">
        <w:t>5.1</w:t>
      </w:r>
      <w:r w:rsidRPr="00FC0F34">
        <w:tab/>
        <w:t>Hlavní inkompatibility</w:t>
      </w:r>
    </w:p>
    <w:p w14:paraId="15C29130" w14:textId="77777777" w:rsidR="00C114FF" w:rsidRPr="00FC0F34" w:rsidRDefault="00C114FF" w:rsidP="00145C3F">
      <w:pPr>
        <w:tabs>
          <w:tab w:val="clear" w:pos="567"/>
        </w:tabs>
        <w:spacing w:line="240" w:lineRule="auto"/>
        <w:rPr>
          <w:szCs w:val="22"/>
        </w:rPr>
      </w:pPr>
    </w:p>
    <w:p w14:paraId="52F24310" w14:textId="1621B6E8" w:rsidR="00C114FF" w:rsidRPr="00FC0F34" w:rsidRDefault="00DE1408" w:rsidP="00A9226B">
      <w:pPr>
        <w:tabs>
          <w:tab w:val="clear" w:pos="567"/>
        </w:tabs>
        <w:spacing w:line="240" w:lineRule="auto"/>
        <w:rPr>
          <w:szCs w:val="22"/>
        </w:rPr>
      </w:pPr>
      <w:r w:rsidRPr="00FC0F34">
        <w:t>Studie kompatibility nejsou k dispozici, a proto tento veterinární léčivý přípravek nesmí být mísen s žádnými dalšími veterinárními léčivými přípravky.</w:t>
      </w:r>
    </w:p>
    <w:p w14:paraId="37AAF794" w14:textId="77777777" w:rsidR="00354AFE" w:rsidRPr="00FC0F34" w:rsidRDefault="00354AFE" w:rsidP="00B13B6D">
      <w:pPr>
        <w:pStyle w:val="Style1"/>
      </w:pPr>
    </w:p>
    <w:p w14:paraId="13005D63" w14:textId="7189345E" w:rsidR="00C114FF" w:rsidRPr="00FC0F34" w:rsidRDefault="00DE1408" w:rsidP="00B13B6D">
      <w:pPr>
        <w:pStyle w:val="Style1"/>
      </w:pPr>
      <w:r w:rsidRPr="00FC0F34">
        <w:t>5.2</w:t>
      </w:r>
      <w:r w:rsidRPr="00FC0F34">
        <w:tab/>
        <w:t>Doba použitelnosti</w:t>
      </w:r>
    </w:p>
    <w:p w14:paraId="100B6613" w14:textId="77777777" w:rsidR="00C114FF" w:rsidRPr="00FC0F34" w:rsidRDefault="00C114FF" w:rsidP="00145C3F">
      <w:pPr>
        <w:tabs>
          <w:tab w:val="clear" w:pos="567"/>
        </w:tabs>
        <w:spacing w:line="240" w:lineRule="auto"/>
        <w:rPr>
          <w:szCs w:val="22"/>
        </w:rPr>
      </w:pPr>
    </w:p>
    <w:p w14:paraId="2057A8D7" w14:textId="4840CE82" w:rsidR="00C114FF" w:rsidRPr="00FC0F34" w:rsidRDefault="00DE1408" w:rsidP="00A9226B">
      <w:pPr>
        <w:tabs>
          <w:tab w:val="clear" w:pos="567"/>
        </w:tabs>
        <w:spacing w:line="240" w:lineRule="auto"/>
        <w:rPr>
          <w:szCs w:val="22"/>
        </w:rPr>
      </w:pPr>
      <w:r w:rsidRPr="00FC0F34">
        <w:t>Doba použitelnosti veterinárního léčivého přípravku v neporušeném obalu:</w:t>
      </w:r>
      <w:r w:rsidR="00354AFE" w:rsidRPr="00FC0F34">
        <w:t xml:space="preserve"> </w:t>
      </w:r>
      <w:r w:rsidR="00611092" w:rsidRPr="00FC0F34">
        <w:rPr>
          <w:szCs w:val="22"/>
          <w:lang w:eastAsia="nl-NL"/>
        </w:rPr>
        <w:t>30 měsíců</w:t>
      </w:r>
      <w:r w:rsidR="004001E8" w:rsidRPr="00FC0F34">
        <w:rPr>
          <w:szCs w:val="22"/>
          <w:lang w:eastAsia="nl-NL"/>
        </w:rPr>
        <w:t>.</w:t>
      </w:r>
    </w:p>
    <w:p w14:paraId="47DB8DC0" w14:textId="729340A0" w:rsidR="00C114FF" w:rsidRPr="00FC0F34" w:rsidRDefault="00DE1408" w:rsidP="00A9226B">
      <w:pPr>
        <w:tabs>
          <w:tab w:val="clear" w:pos="567"/>
        </w:tabs>
        <w:spacing w:line="240" w:lineRule="auto"/>
        <w:rPr>
          <w:szCs w:val="22"/>
        </w:rPr>
      </w:pPr>
      <w:r w:rsidRPr="00FC0F34">
        <w:t>Doba použitelnosti po prvním otevření vnitřního obalu:</w:t>
      </w:r>
      <w:r w:rsidR="00354AFE" w:rsidRPr="00FC0F34">
        <w:t xml:space="preserve"> </w:t>
      </w:r>
      <w:r w:rsidRPr="00FC0F34">
        <w:t>1 rok</w:t>
      </w:r>
      <w:r w:rsidR="00354AFE" w:rsidRPr="00FC0F34">
        <w:t>.</w:t>
      </w:r>
    </w:p>
    <w:p w14:paraId="4CD9C987" w14:textId="77777777" w:rsidR="00C114FF" w:rsidRPr="00FC0F34" w:rsidRDefault="00C114FF" w:rsidP="00A9226B">
      <w:pPr>
        <w:tabs>
          <w:tab w:val="clear" w:pos="567"/>
        </w:tabs>
        <w:spacing w:line="240" w:lineRule="auto"/>
        <w:rPr>
          <w:szCs w:val="22"/>
        </w:rPr>
      </w:pPr>
    </w:p>
    <w:p w14:paraId="5A152485" w14:textId="77777777" w:rsidR="00C114FF" w:rsidRPr="00FC0F34" w:rsidRDefault="00DE1408" w:rsidP="00B13B6D">
      <w:pPr>
        <w:pStyle w:val="Style1"/>
      </w:pPr>
      <w:r w:rsidRPr="00FC0F34">
        <w:t>5.3</w:t>
      </w:r>
      <w:r w:rsidRPr="00FC0F34">
        <w:tab/>
        <w:t>Zvláštní opatření pro uchovávání</w:t>
      </w:r>
    </w:p>
    <w:p w14:paraId="7826F268" w14:textId="77777777" w:rsidR="00C114FF" w:rsidRPr="00FC0F34" w:rsidRDefault="00C114FF" w:rsidP="00145C3F">
      <w:pPr>
        <w:tabs>
          <w:tab w:val="clear" w:pos="567"/>
        </w:tabs>
        <w:spacing w:line="240" w:lineRule="auto"/>
        <w:rPr>
          <w:szCs w:val="22"/>
        </w:rPr>
      </w:pPr>
    </w:p>
    <w:p w14:paraId="0DBA07D0" w14:textId="2D58C0A2" w:rsidR="00611092" w:rsidRPr="00FC0F34" w:rsidRDefault="00611092" w:rsidP="00611092">
      <w:pPr>
        <w:tabs>
          <w:tab w:val="clear" w:pos="567"/>
        </w:tabs>
        <w:spacing w:line="240" w:lineRule="auto"/>
        <w:rPr>
          <w:szCs w:val="22"/>
        </w:rPr>
      </w:pPr>
      <w:r w:rsidRPr="00FC0F34">
        <w:rPr>
          <w:szCs w:val="22"/>
        </w:rPr>
        <w:t>Uchovávejte při teplotě do 25 °C.</w:t>
      </w:r>
    </w:p>
    <w:p w14:paraId="34CA7428" w14:textId="598826D8" w:rsidR="00611092" w:rsidRPr="00FC0F34" w:rsidRDefault="00611092" w:rsidP="00611092">
      <w:pPr>
        <w:tabs>
          <w:tab w:val="clear" w:pos="567"/>
        </w:tabs>
        <w:spacing w:line="240" w:lineRule="auto"/>
        <w:rPr>
          <w:szCs w:val="22"/>
        </w:rPr>
      </w:pPr>
      <w:r w:rsidRPr="00FC0F34">
        <w:rPr>
          <w:szCs w:val="22"/>
        </w:rPr>
        <w:t>Uchovávejte ve svislé poloze v dobře uzavřeném původním obalu.</w:t>
      </w:r>
    </w:p>
    <w:p w14:paraId="55D6E1D8" w14:textId="0D19543D" w:rsidR="00611092" w:rsidRPr="00FC0F34" w:rsidRDefault="00611092" w:rsidP="00611092">
      <w:pPr>
        <w:tabs>
          <w:tab w:val="clear" w:pos="567"/>
        </w:tabs>
        <w:spacing w:line="240" w:lineRule="auto"/>
        <w:rPr>
          <w:szCs w:val="22"/>
        </w:rPr>
      </w:pPr>
      <w:r w:rsidRPr="00FC0F34">
        <w:rPr>
          <w:szCs w:val="22"/>
        </w:rPr>
        <w:t>Chraňte před mrazem</w:t>
      </w:r>
      <w:r w:rsidR="00542398" w:rsidRPr="00FC0F34">
        <w:rPr>
          <w:szCs w:val="22"/>
        </w:rPr>
        <w:t>.</w:t>
      </w:r>
    </w:p>
    <w:p w14:paraId="2FA307F7" w14:textId="2FC5E6A1" w:rsidR="00611092" w:rsidRPr="00FC0F34" w:rsidRDefault="00611092" w:rsidP="00611092">
      <w:pPr>
        <w:tabs>
          <w:tab w:val="clear" w:pos="567"/>
        </w:tabs>
        <w:spacing w:line="240" w:lineRule="auto"/>
        <w:rPr>
          <w:szCs w:val="22"/>
        </w:rPr>
      </w:pPr>
      <w:r w:rsidRPr="00FC0F34">
        <w:rPr>
          <w:szCs w:val="22"/>
        </w:rPr>
        <w:lastRenderedPageBreak/>
        <w:t>Pokud přípravek zmrzne, nechte jej rozmrznout při pokojové teplotě a před použitím jej dobře protřepte.</w:t>
      </w:r>
    </w:p>
    <w:p w14:paraId="205A4A8C" w14:textId="295B6CA4" w:rsidR="00C114FF" w:rsidRPr="00FC0F34" w:rsidRDefault="00611092" w:rsidP="00611092">
      <w:pPr>
        <w:tabs>
          <w:tab w:val="clear" w:pos="567"/>
        </w:tabs>
        <w:spacing w:line="240" w:lineRule="auto"/>
        <w:rPr>
          <w:szCs w:val="22"/>
        </w:rPr>
      </w:pPr>
      <w:r w:rsidRPr="00FC0F34">
        <w:rPr>
          <w:szCs w:val="22"/>
        </w:rPr>
        <w:t>Chraňte před světlem.</w:t>
      </w:r>
    </w:p>
    <w:p w14:paraId="6C9826B7" w14:textId="77777777" w:rsidR="00611092" w:rsidRPr="00FC0F34" w:rsidRDefault="00611092" w:rsidP="00611092">
      <w:pPr>
        <w:tabs>
          <w:tab w:val="clear" w:pos="567"/>
        </w:tabs>
        <w:spacing w:line="240" w:lineRule="auto"/>
        <w:rPr>
          <w:szCs w:val="22"/>
        </w:rPr>
      </w:pPr>
    </w:p>
    <w:p w14:paraId="42EAA46B" w14:textId="56CE0F50" w:rsidR="00C114FF" w:rsidRPr="00FC0F34" w:rsidRDefault="00DE1408" w:rsidP="00B13B6D">
      <w:pPr>
        <w:pStyle w:val="Style1"/>
      </w:pPr>
      <w:r w:rsidRPr="00FC0F34">
        <w:t>5.4</w:t>
      </w:r>
      <w:r w:rsidRPr="00FC0F34">
        <w:tab/>
        <w:t>Druh a složení vnitřního obalu</w:t>
      </w:r>
    </w:p>
    <w:p w14:paraId="3EB26241" w14:textId="77777777" w:rsidR="00C114FF" w:rsidRPr="00FC0F34" w:rsidRDefault="00C114FF" w:rsidP="005E66FC">
      <w:pPr>
        <w:pStyle w:val="Style1"/>
      </w:pPr>
    </w:p>
    <w:p w14:paraId="2BF63382" w14:textId="528DE612" w:rsidR="00244D5B" w:rsidRDefault="00611092" w:rsidP="00354AFE">
      <w:pPr>
        <w:ind w:right="-318"/>
        <w:rPr>
          <w:szCs w:val="22"/>
        </w:rPr>
      </w:pPr>
      <w:bookmarkStart w:id="4" w:name="_Hlk152931069"/>
      <w:r w:rsidRPr="00FC0F34">
        <w:rPr>
          <w:szCs w:val="22"/>
        </w:rPr>
        <w:t>Tmavá tekutina v 5, 10, 20, 60 nebo 200</w:t>
      </w:r>
      <w:r w:rsidR="006B4587">
        <w:rPr>
          <w:szCs w:val="22"/>
        </w:rPr>
        <w:t xml:space="preserve"> </w:t>
      </w:r>
      <w:r w:rsidRPr="00FC0F34">
        <w:rPr>
          <w:szCs w:val="22"/>
        </w:rPr>
        <w:t xml:space="preserve">l neprůhledných barelech z </w:t>
      </w:r>
      <w:proofErr w:type="spellStart"/>
      <w:r w:rsidRPr="00FC0F34">
        <w:rPr>
          <w:szCs w:val="22"/>
        </w:rPr>
        <w:t>vysokohustotního</w:t>
      </w:r>
      <w:proofErr w:type="spellEnd"/>
      <w:r w:rsidRPr="00FC0F34">
        <w:rPr>
          <w:szCs w:val="22"/>
        </w:rPr>
        <w:t xml:space="preserve"> </w:t>
      </w:r>
      <w:proofErr w:type="spellStart"/>
      <w:r w:rsidRPr="00FC0F34">
        <w:rPr>
          <w:szCs w:val="22"/>
        </w:rPr>
        <w:t>polyethylenu</w:t>
      </w:r>
      <w:proofErr w:type="spellEnd"/>
      <w:r w:rsidRPr="00FC0F34">
        <w:rPr>
          <w:szCs w:val="22"/>
        </w:rPr>
        <w:t xml:space="preserve"> se </w:t>
      </w:r>
      <w:r w:rsidR="006B4587" w:rsidRPr="00FC0F34">
        <w:rPr>
          <w:szCs w:val="22"/>
        </w:rPr>
        <w:t>šroubovacími</w:t>
      </w:r>
      <w:r w:rsidRPr="00FC0F34">
        <w:rPr>
          <w:szCs w:val="22"/>
        </w:rPr>
        <w:t xml:space="preserve"> uzávěry a těsněním. </w:t>
      </w:r>
    </w:p>
    <w:p w14:paraId="160299A1" w14:textId="77777777" w:rsidR="00244D5B" w:rsidRDefault="00244D5B" w:rsidP="00354AFE">
      <w:pPr>
        <w:ind w:right="-318"/>
      </w:pPr>
    </w:p>
    <w:p w14:paraId="5C703918" w14:textId="1F22D2ED" w:rsidR="00C114FF" w:rsidRPr="00FC0F34" w:rsidRDefault="00DE1408" w:rsidP="00354AFE">
      <w:pPr>
        <w:ind w:right="-318"/>
        <w:rPr>
          <w:szCs w:val="22"/>
        </w:rPr>
      </w:pPr>
      <w:r w:rsidRPr="00FC0F34">
        <w:t>Na trhu nemusí být všechny velikosti balení.</w:t>
      </w:r>
    </w:p>
    <w:bookmarkEnd w:id="4"/>
    <w:p w14:paraId="584B339F" w14:textId="77777777" w:rsidR="00C114FF" w:rsidRPr="00FC0F34" w:rsidRDefault="00C114FF" w:rsidP="00A9226B">
      <w:pPr>
        <w:tabs>
          <w:tab w:val="clear" w:pos="567"/>
        </w:tabs>
        <w:spacing w:line="240" w:lineRule="auto"/>
        <w:rPr>
          <w:szCs w:val="22"/>
        </w:rPr>
      </w:pPr>
    </w:p>
    <w:p w14:paraId="580835CC" w14:textId="74323501" w:rsidR="00C114FF" w:rsidRPr="00FC0F34" w:rsidRDefault="00DE1408" w:rsidP="0018211F">
      <w:pPr>
        <w:pStyle w:val="Style1"/>
        <w:keepNext/>
        <w:jc w:val="both"/>
      </w:pPr>
      <w:r w:rsidRPr="00FC0F34">
        <w:t>5.5</w:t>
      </w:r>
      <w:r w:rsidRPr="00FC0F34">
        <w:tab/>
        <w:t xml:space="preserve">Zvláštní opatření pro </w:t>
      </w:r>
      <w:r w:rsidR="00CF069C" w:rsidRPr="00FC0F34">
        <w:t xml:space="preserve">likvidaci </w:t>
      </w:r>
      <w:r w:rsidRPr="00FC0F34">
        <w:t>nepoužit</w:t>
      </w:r>
      <w:r w:rsidR="002F64C6" w:rsidRPr="00FC0F34">
        <w:t>ých</w:t>
      </w:r>
      <w:r w:rsidR="00905CAB" w:rsidRPr="00FC0F34">
        <w:t xml:space="preserve"> </w:t>
      </w:r>
      <w:r w:rsidRPr="00FC0F34">
        <w:t>veterinární</w:t>
      </w:r>
      <w:r w:rsidR="002F64C6" w:rsidRPr="00FC0F34">
        <w:t>ch</w:t>
      </w:r>
      <w:r w:rsidRPr="00FC0F34">
        <w:t xml:space="preserve"> léčiv</w:t>
      </w:r>
      <w:r w:rsidR="002F64C6" w:rsidRPr="00FC0F34">
        <w:t>ých</w:t>
      </w:r>
      <w:r w:rsidRPr="00FC0F34">
        <w:t xml:space="preserve"> přípravk</w:t>
      </w:r>
      <w:r w:rsidR="002F64C6" w:rsidRPr="00FC0F34">
        <w:t>ů</w:t>
      </w:r>
      <w:r w:rsidRPr="00FC0F34">
        <w:t xml:space="preserve"> nebo odpad</w:t>
      </w:r>
      <w:r w:rsidR="00F84AED" w:rsidRPr="00FC0F34">
        <w:t>ů</w:t>
      </w:r>
      <w:r w:rsidR="00B36E65" w:rsidRPr="00FC0F34">
        <w:t>, kter</w:t>
      </w:r>
      <w:r w:rsidR="00F84AED" w:rsidRPr="00FC0F34">
        <w:t>é</w:t>
      </w:r>
      <w:r w:rsidRPr="00FC0F34">
        <w:t xml:space="preserve"> pocház</w:t>
      </w:r>
      <w:r w:rsidR="00B36E65" w:rsidRPr="00FC0F34">
        <w:t>í</w:t>
      </w:r>
      <w:r w:rsidRPr="00FC0F34">
        <w:t xml:space="preserve"> z</w:t>
      </w:r>
      <w:r w:rsidR="002F64C6" w:rsidRPr="00FC0F34">
        <w:t> </w:t>
      </w:r>
      <w:r w:rsidRPr="00FC0F34">
        <w:t>t</w:t>
      </w:r>
      <w:r w:rsidR="002F64C6" w:rsidRPr="00FC0F34">
        <w:t xml:space="preserve">ěchto </w:t>
      </w:r>
      <w:r w:rsidRPr="00FC0F34">
        <w:t>přípravk</w:t>
      </w:r>
      <w:r w:rsidR="002F64C6" w:rsidRPr="00FC0F34">
        <w:t>ů</w:t>
      </w:r>
    </w:p>
    <w:p w14:paraId="4E04C78C" w14:textId="77777777" w:rsidR="00C114FF" w:rsidRPr="00FC0F34" w:rsidRDefault="00C114FF" w:rsidP="0018211F">
      <w:pPr>
        <w:keepNext/>
        <w:tabs>
          <w:tab w:val="clear" w:pos="567"/>
        </w:tabs>
        <w:spacing w:line="240" w:lineRule="auto"/>
        <w:jc w:val="both"/>
        <w:rPr>
          <w:szCs w:val="22"/>
        </w:rPr>
      </w:pPr>
    </w:p>
    <w:p w14:paraId="226BE0DE" w14:textId="77777777" w:rsidR="00A708B3" w:rsidRPr="00FC0F34" w:rsidRDefault="00A708B3" w:rsidP="00A708B3">
      <w:pPr>
        <w:spacing w:line="240" w:lineRule="auto"/>
        <w:jc w:val="both"/>
        <w:rPr>
          <w:szCs w:val="28"/>
        </w:rPr>
      </w:pPr>
      <w:r w:rsidRPr="00FC0F34">
        <w:rPr>
          <w:szCs w:val="28"/>
        </w:rPr>
        <w:t>Léčivé přípravky se nesmí likvidovat prostřednictvím odpadní vody či domovního odpadu.</w:t>
      </w:r>
    </w:p>
    <w:p w14:paraId="145C8B05" w14:textId="3A6C8C8D" w:rsidR="00A708B3" w:rsidRPr="00FC0F34" w:rsidRDefault="00A708B3" w:rsidP="00A708B3">
      <w:pPr>
        <w:spacing w:line="240" w:lineRule="auto"/>
        <w:jc w:val="both"/>
      </w:pPr>
      <w:r w:rsidRPr="00FC0F34">
        <w:t>Tento veterinární léčivý přípravek nesmí kontaminovat vodní toky, protože</w:t>
      </w:r>
      <w:r>
        <w:t xml:space="preserve"> jód</w:t>
      </w:r>
      <w:r w:rsidRPr="00FC0F34">
        <w:t xml:space="preserve"> může být nebezpečný pro ryby a další vodní organismy.</w:t>
      </w:r>
    </w:p>
    <w:p w14:paraId="560F465B" w14:textId="4D533CC3" w:rsidR="00354AFE" w:rsidRPr="00FC0F34" w:rsidRDefault="004001E8" w:rsidP="0018211F">
      <w:pPr>
        <w:spacing w:line="240" w:lineRule="auto"/>
        <w:jc w:val="both"/>
        <w:rPr>
          <w:szCs w:val="22"/>
          <w:lang w:val="pl-PL"/>
        </w:rPr>
      </w:pPr>
      <w:r w:rsidRPr="00FC0F34">
        <w:rPr>
          <w:szCs w:val="22"/>
          <w:lang w:val="pl-PL"/>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47363B7A" w14:textId="77777777" w:rsidR="00C114FF" w:rsidRPr="00FC0F34" w:rsidRDefault="00C114FF" w:rsidP="00A9226B">
      <w:pPr>
        <w:tabs>
          <w:tab w:val="clear" w:pos="567"/>
        </w:tabs>
        <w:spacing w:line="240" w:lineRule="auto"/>
        <w:rPr>
          <w:szCs w:val="22"/>
        </w:rPr>
      </w:pPr>
    </w:p>
    <w:p w14:paraId="06949C1A" w14:textId="77777777" w:rsidR="00C114FF" w:rsidRPr="00FC0F34" w:rsidRDefault="00C114FF" w:rsidP="00A9226B">
      <w:pPr>
        <w:tabs>
          <w:tab w:val="clear" w:pos="567"/>
        </w:tabs>
        <w:spacing w:line="240" w:lineRule="auto"/>
        <w:rPr>
          <w:szCs w:val="22"/>
        </w:rPr>
      </w:pPr>
    </w:p>
    <w:p w14:paraId="0E3550B0" w14:textId="77777777" w:rsidR="00C114FF" w:rsidRPr="00FC0F34" w:rsidRDefault="00DE1408" w:rsidP="00B13B6D">
      <w:pPr>
        <w:pStyle w:val="Style1"/>
      </w:pPr>
      <w:r w:rsidRPr="00FC0F34">
        <w:t>6.</w:t>
      </w:r>
      <w:r w:rsidRPr="00FC0F34">
        <w:tab/>
        <w:t>JMÉNO DRŽITELE ROZHODNUTÍ O REGISTRACI</w:t>
      </w:r>
    </w:p>
    <w:p w14:paraId="2E652F1A" w14:textId="77777777" w:rsidR="00C114FF" w:rsidRPr="00FC0F34" w:rsidRDefault="00C114FF" w:rsidP="00145C3F">
      <w:pPr>
        <w:tabs>
          <w:tab w:val="clear" w:pos="567"/>
        </w:tabs>
        <w:spacing w:line="240" w:lineRule="auto"/>
        <w:rPr>
          <w:szCs w:val="22"/>
        </w:rPr>
      </w:pPr>
    </w:p>
    <w:p w14:paraId="7ACCD700" w14:textId="52D1A836" w:rsidR="00B41F47" w:rsidRPr="00FC0F34" w:rsidRDefault="00354AFE" w:rsidP="00A9226B">
      <w:pPr>
        <w:tabs>
          <w:tab w:val="clear" w:pos="567"/>
        </w:tabs>
        <w:spacing w:line="240" w:lineRule="auto"/>
        <w:rPr>
          <w:szCs w:val="22"/>
        </w:rPr>
      </w:pPr>
      <w:proofErr w:type="spellStart"/>
      <w:r w:rsidRPr="00FC0F34">
        <w:t>DeLaval</w:t>
      </w:r>
      <w:proofErr w:type="spellEnd"/>
      <w:r w:rsidRPr="00FC0F34">
        <w:t xml:space="preserve"> NV</w:t>
      </w:r>
    </w:p>
    <w:p w14:paraId="1F61240C" w14:textId="77777777" w:rsidR="00C114FF" w:rsidRPr="00FC0F34" w:rsidRDefault="00C114FF" w:rsidP="00A9226B">
      <w:pPr>
        <w:tabs>
          <w:tab w:val="clear" w:pos="567"/>
        </w:tabs>
        <w:spacing w:line="240" w:lineRule="auto"/>
        <w:rPr>
          <w:szCs w:val="22"/>
        </w:rPr>
      </w:pPr>
    </w:p>
    <w:p w14:paraId="6CB09C60" w14:textId="77777777" w:rsidR="00C114FF" w:rsidRPr="00FC0F34" w:rsidRDefault="00C114FF" w:rsidP="00A9226B">
      <w:pPr>
        <w:tabs>
          <w:tab w:val="clear" w:pos="567"/>
        </w:tabs>
        <w:spacing w:line="240" w:lineRule="auto"/>
        <w:rPr>
          <w:szCs w:val="22"/>
        </w:rPr>
      </w:pPr>
    </w:p>
    <w:p w14:paraId="4E6BFBAC" w14:textId="4A864F65" w:rsidR="00C114FF" w:rsidRPr="00FC0F34" w:rsidRDefault="00DE1408" w:rsidP="00B13B6D">
      <w:pPr>
        <w:pStyle w:val="Style1"/>
      </w:pPr>
      <w:r w:rsidRPr="00FC0F34">
        <w:t>7.</w:t>
      </w:r>
      <w:r w:rsidRPr="00FC0F34">
        <w:tab/>
        <w:t>REGISTRAČNÍ ČÍSLO</w:t>
      </w:r>
    </w:p>
    <w:p w14:paraId="1FA2C56F" w14:textId="77777777" w:rsidR="00C114FF" w:rsidRPr="00FC0F34" w:rsidRDefault="00C114FF" w:rsidP="00A9226B">
      <w:pPr>
        <w:tabs>
          <w:tab w:val="clear" w:pos="567"/>
        </w:tabs>
        <w:spacing w:line="240" w:lineRule="auto"/>
        <w:rPr>
          <w:szCs w:val="22"/>
        </w:rPr>
      </w:pPr>
    </w:p>
    <w:p w14:paraId="427D05E5" w14:textId="18DD3CA4" w:rsidR="00C114FF" w:rsidRPr="00FC0F34" w:rsidRDefault="00611092" w:rsidP="00A9226B">
      <w:pPr>
        <w:tabs>
          <w:tab w:val="clear" w:pos="567"/>
        </w:tabs>
        <w:spacing w:line="240" w:lineRule="auto"/>
        <w:rPr>
          <w:szCs w:val="22"/>
          <w:lang w:val="pl-PL"/>
        </w:rPr>
      </w:pPr>
      <w:bookmarkStart w:id="5" w:name="_Hlk152931102"/>
      <w:r w:rsidRPr="00FC0F34">
        <w:rPr>
          <w:szCs w:val="22"/>
          <w:lang w:val="pl-PL"/>
        </w:rPr>
        <w:t>99/027/10-C</w:t>
      </w:r>
    </w:p>
    <w:bookmarkEnd w:id="5"/>
    <w:p w14:paraId="234E41C8" w14:textId="7473BE32" w:rsidR="00611092" w:rsidRDefault="00611092" w:rsidP="00A9226B">
      <w:pPr>
        <w:tabs>
          <w:tab w:val="clear" w:pos="567"/>
        </w:tabs>
        <w:spacing w:line="240" w:lineRule="auto"/>
        <w:rPr>
          <w:szCs w:val="22"/>
        </w:rPr>
      </w:pPr>
    </w:p>
    <w:p w14:paraId="17546965" w14:textId="77777777" w:rsidR="00A708B3" w:rsidRPr="00FC0F34" w:rsidRDefault="00A708B3" w:rsidP="00A9226B">
      <w:pPr>
        <w:tabs>
          <w:tab w:val="clear" w:pos="567"/>
        </w:tabs>
        <w:spacing w:line="240" w:lineRule="auto"/>
        <w:rPr>
          <w:szCs w:val="22"/>
        </w:rPr>
      </w:pPr>
    </w:p>
    <w:p w14:paraId="51580279" w14:textId="77777777" w:rsidR="00C114FF" w:rsidRPr="00FC0F34" w:rsidRDefault="00DE1408" w:rsidP="00B13B6D">
      <w:pPr>
        <w:pStyle w:val="Style1"/>
      </w:pPr>
      <w:r w:rsidRPr="00FC0F34">
        <w:t>8.</w:t>
      </w:r>
      <w:r w:rsidRPr="00FC0F34">
        <w:tab/>
        <w:t>DATUM PRVNÍ REGISTRACE</w:t>
      </w:r>
    </w:p>
    <w:p w14:paraId="3863C575" w14:textId="77777777" w:rsidR="00C114FF" w:rsidRPr="00FC0F34" w:rsidRDefault="00C114FF" w:rsidP="00A9226B">
      <w:pPr>
        <w:tabs>
          <w:tab w:val="clear" w:pos="567"/>
        </w:tabs>
        <w:spacing w:line="240" w:lineRule="auto"/>
        <w:rPr>
          <w:szCs w:val="22"/>
        </w:rPr>
      </w:pPr>
    </w:p>
    <w:p w14:paraId="60065931" w14:textId="3C0AD064" w:rsidR="00C114FF" w:rsidRPr="004001E8" w:rsidRDefault="00FC4F49" w:rsidP="00A9226B">
      <w:pPr>
        <w:tabs>
          <w:tab w:val="clear" w:pos="567"/>
        </w:tabs>
        <w:spacing w:line="240" w:lineRule="auto"/>
        <w:rPr>
          <w:szCs w:val="22"/>
        </w:rPr>
      </w:pPr>
      <w:r>
        <w:rPr>
          <w:szCs w:val="22"/>
        </w:rPr>
        <w:t xml:space="preserve">Datum první registrace: </w:t>
      </w:r>
      <w:r w:rsidR="00354AFE" w:rsidRPr="00FC0F34">
        <w:rPr>
          <w:szCs w:val="22"/>
        </w:rPr>
        <w:t>20.04.2010</w:t>
      </w:r>
      <w:r w:rsidR="00354AFE" w:rsidRPr="004001E8">
        <w:rPr>
          <w:szCs w:val="22"/>
        </w:rPr>
        <w:t xml:space="preserve"> </w:t>
      </w:r>
    </w:p>
    <w:p w14:paraId="6E98A2F6" w14:textId="77777777" w:rsidR="00D65777" w:rsidRPr="004001E8" w:rsidRDefault="00D65777" w:rsidP="00A9226B">
      <w:pPr>
        <w:tabs>
          <w:tab w:val="clear" w:pos="567"/>
        </w:tabs>
        <w:spacing w:line="240" w:lineRule="auto"/>
        <w:rPr>
          <w:szCs w:val="22"/>
        </w:rPr>
      </w:pPr>
    </w:p>
    <w:p w14:paraId="70B0A25D" w14:textId="77777777" w:rsidR="00D65777" w:rsidRPr="004001E8" w:rsidRDefault="00D65777" w:rsidP="00A9226B">
      <w:pPr>
        <w:tabs>
          <w:tab w:val="clear" w:pos="567"/>
        </w:tabs>
        <w:spacing w:line="240" w:lineRule="auto"/>
        <w:rPr>
          <w:szCs w:val="22"/>
        </w:rPr>
      </w:pPr>
    </w:p>
    <w:p w14:paraId="4351B24F" w14:textId="77777777" w:rsidR="00C114FF" w:rsidRPr="004001E8" w:rsidRDefault="00DE1408" w:rsidP="00B13B6D">
      <w:pPr>
        <w:pStyle w:val="Style1"/>
      </w:pPr>
      <w:r w:rsidRPr="004001E8">
        <w:t>9.</w:t>
      </w:r>
      <w:r w:rsidRPr="004001E8">
        <w:tab/>
        <w:t>DATUM POSLEDNÍ AKTUALIZACE SOUHRNU ÚDAJŮ O PŘÍPRAVKU</w:t>
      </w:r>
    </w:p>
    <w:p w14:paraId="30326986" w14:textId="77777777" w:rsidR="00C114FF" w:rsidRPr="004001E8" w:rsidRDefault="00C114FF" w:rsidP="00145C3F">
      <w:pPr>
        <w:tabs>
          <w:tab w:val="clear" w:pos="567"/>
        </w:tabs>
        <w:spacing w:line="240" w:lineRule="auto"/>
        <w:rPr>
          <w:szCs w:val="22"/>
        </w:rPr>
      </w:pPr>
    </w:p>
    <w:p w14:paraId="0A634187" w14:textId="64E3EF10" w:rsidR="00DE1408" w:rsidRPr="004001E8" w:rsidRDefault="00691709" w:rsidP="00DE1408">
      <w:pPr>
        <w:jc w:val="both"/>
        <w:rPr>
          <w:szCs w:val="22"/>
        </w:rPr>
      </w:pPr>
      <w:r>
        <w:rPr>
          <w:szCs w:val="22"/>
        </w:rPr>
        <w:t>11</w:t>
      </w:r>
      <w:r w:rsidR="002B6F11" w:rsidRPr="00FC4F49">
        <w:rPr>
          <w:szCs w:val="22"/>
        </w:rPr>
        <w:t>/2024</w:t>
      </w:r>
    </w:p>
    <w:p w14:paraId="2DB0E157" w14:textId="1C5C0A74" w:rsidR="00B113B9" w:rsidRDefault="00B113B9" w:rsidP="00A9226B">
      <w:pPr>
        <w:tabs>
          <w:tab w:val="clear" w:pos="567"/>
        </w:tabs>
        <w:spacing w:line="240" w:lineRule="auto"/>
        <w:rPr>
          <w:szCs w:val="22"/>
        </w:rPr>
      </w:pPr>
    </w:p>
    <w:p w14:paraId="1209D7EA" w14:textId="77777777" w:rsidR="00A708B3" w:rsidRPr="004001E8" w:rsidRDefault="00A708B3" w:rsidP="00A9226B">
      <w:pPr>
        <w:tabs>
          <w:tab w:val="clear" w:pos="567"/>
        </w:tabs>
        <w:spacing w:line="240" w:lineRule="auto"/>
        <w:rPr>
          <w:szCs w:val="22"/>
        </w:rPr>
      </w:pPr>
    </w:p>
    <w:p w14:paraId="75C198E0" w14:textId="77777777" w:rsidR="00C114FF" w:rsidRPr="004001E8" w:rsidRDefault="00DE1408" w:rsidP="0018211F">
      <w:pPr>
        <w:pStyle w:val="Style1"/>
      </w:pPr>
      <w:r w:rsidRPr="004001E8">
        <w:t>10.</w:t>
      </w:r>
      <w:r w:rsidRPr="004001E8">
        <w:tab/>
        <w:t>KLASIFIKACE VETERINÁRNÍCH LÉČIVÝCH PŘÍPRAVKŮ</w:t>
      </w:r>
    </w:p>
    <w:p w14:paraId="1F12B426" w14:textId="77777777" w:rsidR="0078538F" w:rsidRPr="004001E8" w:rsidRDefault="0078538F" w:rsidP="0018211F">
      <w:pPr>
        <w:tabs>
          <w:tab w:val="clear" w:pos="567"/>
        </w:tabs>
        <w:spacing w:line="240" w:lineRule="auto"/>
        <w:rPr>
          <w:szCs w:val="22"/>
        </w:rPr>
      </w:pPr>
    </w:p>
    <w:p w14:paraId="312BA938" w14:textId="25C0389B" w:rsidR="0078538F" w:rsidRPr="004001E8" w:rsidRDefault="00DE1408" w:rsidP="0018211F">
      <w:pPr>
        <w:numPr>
          <w:ilvl w:val="12"/>
          <w:numId w:val="0"/>
        </w:numPr>
        <w:rPr>
          <w:szCs w:val="22"/>
        </w:rPr>
      </w:pPr>
      <w:r w:rsidRPr="004001E8">
        <w:t>Veterinární léčivý přípravek je vydáván bez předpisu.</w:t>
      </w:r>
      <w:r w:rsidR="00FA4255">
        <w:t xml:space="preserve"> </w:t>
      </w:r>
      <w:bookmarkStart w:id="6" w:name="_Hlk178150101"/>
      <w:bookmarkStart w:id="7" w:name="_Hlk178161489"/>
      <w:r w:rsidR="00FA4255" w:rsidRPr="00E05795">
        <w:rPr>
          <w:szCs w:val="22"/>
          <w:lang w:val="pl-PL" w:eastAsia="nl-BE"/>
        </w:rPr>
        <w:t>Vyhrazený veterinární léčivý přípravek.</w:t>
      </w:r>
      <w:bookmarkEnd w:id="6"/>
    </w:p>
    <w:p w14:paraId="0AB3A8DE" w14:textId="77777777" w:rsidR="00DE1408" w:rsidRPr="004001E8" w:rsidRDefault="00DE1408" w:rsidP="0018211F">
      <w:bookmarkStart w:id="8" w:name="_Hlk73467306"/>
      <w:bookmarkEnd w:id="7"/>
    </w:p>
    <w:p w14:paraId="28C35B4C" w14:textId="1C6C73DC" w:rsidR="0078538F" w:rsidRDefault="00DE1408" w:rsidP="0018211F">
      <w:pPr>
        <w:rPr>
          <w:i/>
          <w:szCs w:val="22"/>
        </w:rPr>
      </w:pPr>
      <w:r w:rsidRPr="004001E8">
        <w:t xml:space="preserve">Podrobné informace o tomto veterinárním léčivém přípravku jsou k dispozici v databázi přípravků Unie </w:t>
      </w:r>
      <w:r w:rsidRPr="004001E8">
        <w:rPr>
          <w:szCs w:val="22"/>
        </w:rPr>
        <w:t>(</w:t>
      </w:r>
      <w:hyperlink r:id="rId8" w:history="1">
        <w:r w:rsidRPr="004001E8">
          <w:rPr>
            <w:rStyle w:val="Hypertextovodkaz"/>
            <w:color w:val="auto"/>
            <w:szCs w:val="22"/>
          </w:rPr>
          <w:t>https://medicines.health.europa.eu/veterinary</w:t>
        </w:r>
      </w:hyperlink>
      <w:r w:rsidRPr="004001E8">
        <w:rPr>
          <w:szCs w:val="22"/>
        </w:rPr>
        <w:t>)</w:t>
      </w:r>
      <w:r w:rsidRPr="004001E8">
        <w:rPr>
          <w:i/>
          <w:szCs w:val="22"/>
        </w:rPr>
        <w:t>.</w:t>
      </w:r>
    </w:p>
    <w:p w14:paraId="07A58595" w14:textId="77777777" w:rsidR="006B4587" w:rsidRDefault="006B4587" w:rsidP="0018211F">
      <w:pPr>
        <w:rPr>
          <w:i/>
          <w:szCs w:val="22"/>
        </w:rPr>
      </w:pPr>
    </w:p>
    <w:p w14:paraId="657A1685" w14:textId="77777777" w:rsidR="00FA4255" w:rsidRPr="001877FB" w:rsidRDefault="00FA4255" w:rsidP="00FA4255">
      <w:pPr>
        <w:spacing w:line="240" w:lineRule="auto"/>
        <w:jc w:val="both"/>
      </w:pPr>
      <w:bookmarkStart w:id="9" w:name="_Hlk148432335"/>
      <w:r w:rsidRPr="001877FB">
        <w:t>Podrobné informace o tomto veterinárním léčivém přípravku naleznete také v národní databázi (</w:t>
      </w:r>
      <w:hyperlink r:id="rId9" w:history="1">
        <w:r w:rsidRPr="001877FB">
          <w:rPr>
            <w:rStyle w:val="Hypertextovodkaz"/>
          </w:rPr>
          <w:t>https://www.uskvbl.cz</w:t>
        </w:r>
      </w:hyperlink>
      <w:r w:rsidRPr="001877FB">
        <w:t>).</w:t>
      </w:r>
    </w:p>
    <w:bookmarkEnd w:id="9"/>
    <w:p w14:paraId="18269888" w14:textId="77777777" w:rsidR="00FA4255" w:rsidRPr="004001E8" w:rsidRDefault="00FA4255" w:rsidP="0018211F">
      <w:pPr>
        <w:rPr>
          <w:szCs w:val="22"/>
        </w:rPr>
      </w:pPr>
    </w:p>
    <w:bookmarkEnd w:id="8"/>
    <w:p w14:paraId="55DA5725" w14:textId="7CCDD486" w:rsidR="00C114FF" w:rsidRPr="004001E8" w:rsidRDefault="00C114FF" w:rsidP="00A9226B">
      <w:pPr>
        <w:tabs>
          <w:tab w:val="clear" w:pos="567"/>
        </w:tabs>
        <w:spacing w:line="240" w:lineRule="auto"/>
        <w:rPr>
          <w:szCs w:val="22"/>
        </w:rPr>
      </w:pPr>
    </w:p>
    <w:sectPr w:rsidR="00C114FF" w:rsidRPr="004001E8" w:rsidSect="003837F1">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EA6FE" w14:textId="77777777" w:rsidR="00E81ED0" w:rsidRDefault="00E81ED0">
      <w:pPr>
        <w:spacing w:line="240" w:lineRule="auto"/>
      </w:pPr>
      <w:r>
        <w:separator/>
      </w:r>
    </w:p>
  </w:endnote>
  <w:endnote w:type="continuationSeparator" w:id="0">
    <w:p w14:paraId="07D21443" w14:textId="77777777" w:rsidR="00E81ED0" w:rsidRDefault="00E81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DE1408">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DE1408">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55253" w14:textId="77777777" w:rsidR="00E81ED0" w:rsidRDefault="00E81ED0">
      <w:pPr>
        <w:spacing w:line="240" w:lineRule="auto"/>
      </w:pPr>
      <w:r>
        <w:separator/>
      </w:r>
    </w:p>
  </w:footnote>
  <w:footnote w:type="continuationSeparator" w:id="0">
    <w:p w14:paraId="062DCD08" w14:textId="77777777" w:rsidR="00E81ED0" w:rsidRDefault="00E81E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BF6D" w14:textId="41C96935" w:rsidR="002A764C" w:rsidRDefault="002A76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86EB52">
      <w:start w:val="1"/>
      <w:numFmt w:val="decimal"/>
      <w:lvlText w:val="%1."/>
      <w:lvlJc w:val="left"/>
      <w:pPr>
        <w:tabs>
          <w:tab w:val="num" w:pos="720"/>
        </w:tabs>
        <w:ind w:left="720" w:hanging="360"/>
      </w:pPr>
    </w:lvl>
    <w:lvl w:ilvl="1" w:tplc="6ACC6BBA">
      <w:start w:val="1"/>
      <w:numFmt w:val="lowerLetter"/>
      <w:lvlText w:val="%2."/>
      <w:lvlJc w:val="left"/>
      <w:pPr>
        <w:tabs>
          <w:tab w:val="num" w:pos="1440"/>
        </w:tabs>
        <w:ind w:left="1440" w:hanging="360"/>
      </w:pPr>
    </w:lvl>
    <w:lvl w:ilvl="2" w:tplc="2372525A" w:tentative="1">
      <w:start w:val="1"/>
      <w:numFmt w:val="lowerRoman"/>
      <w:lvlText w:val="%3."/>
      <w:lvlJc w:val="right"/>
      <w:pPr>
        <w:tabs>
          <w:tab w:val="num" w:pos="2160"/>
        </w:tabs>
        <w:ind w:left="2160" w:hanging="180"/>
      </w:pPr>
    </w:lvl>
    <w:lvl w:ilvl="3" w:tplc="C27206B8" w:tentative="1">
      <w:start w:val="1"/>
      <w:numFmt w:val="decimal"/>
      <w:lvlText w:val="%4."/>
      <w:lvlJc w:val="left"/>
      <w:pPr>
        <w:tabs>
          <w:tab w:val="num" w:pos="2880"/>
        </w:tabs>
        <w:ind w:left="2880" w:hanging="360"/>
      </w:pPr>
    </w:lvl>
    <w:lvl w:ilvl="4" w:tplc="0BE0EBB0" w:tentative="1">
      <w:start w:val="1"/>
      <w:numFmt w:val="lowerLetter"/>
      <w:lvlText w:val="%5."/>
      <w:lvlJc w:val="left"/>
      <w:pPr>
        <w:tabs>
          <w:tab w:val="num" w:pos="3600"/>
        </w:tabs>
        <w:ind w:left="3600" w:hanging="360"/>
      </w:pPr>
    </w:lvl>
    <w:lvl w:ilvl="5" w:tplc="3EA21954" w:tentative="1">
      <w:start w:val="1"/>
      <w:numFmt w:val="lowerRoman"/>
      <w:lvlText w:val="%6."/>
      <w:lvlJc w:val="right"/>
      <w:pPr>
        <w:tabs>
          <w:tab w:val="num" w:pos="4320"/>
        </w:tabs>
        <w:ind w:left="4320" w:hanging="180"/>
      </w:pPr>
    </w:lvl>
    <w:lvl w:ilvl="6" w:tplc="E9F27924" w:tentative="1">
      <w:start w:val="1"/>
      <w:numFmt w:val="decimal"/>
      <w:lvlText w:val="%7."/>
      <w:lvlJc w:val="left"/>
      <w:pPr>
        <w:tabs>
          <w:tab w:val="num" w:pos="5040"/>
        </w:tabs>
        <w:ind w:left="5040" w:hanging="360"/>
      </w:pPr>
    </w:lvl>
    <w:lvl w:ilvl="7" w:tplc="F3DCC4B6" w:tentative="1">
      <w:start w:val="1"/>
      <w:numFmt w:val="lowerLetter"/>
      <w:lvlText w:val="%8."/>
      <w:lvlJc w:val="left"/>
      <w:pPr>
        <w:tabs>
          <w:tab w:val="num" w:pos="5760"/>
        </w:tabs>
        <w:ind w:left="5760" w:hanging="360"/>
      </w:pPr>
    </w:lvl>
    <w:lvl w:ilvl="8" w:tplc="044C2FC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A078ABB6">
      <w:start w:val="6"/>
      <w:numFmt w:val="decimal"/>
      <w:lvlText w:val="%1."/>
      <w:lvlJc w:val="left"/>
      <w:pPr>
        <w:tabs>
          <w:tab w:val="num" w:pos="930"/>
        </w:tabs>
        <w:ind w:left="930" w:hanging="570"/>
      </w:pPr>
      <w:rPr>
        <w:rFonts w:hint="default"/>
      </w:rPr>
    </w:lvl>
    <w:lvl w:ilvl="1" w:tplc="EC72706C" w:tentative="1">
      <w:start w:val="1"/>
      <w:numFmt w:val="lowerLetter"/>
      <w:lvlText w:val="%2."/>
      <w:lvlJc w:val="left"/>
      <w:pPr>
        <w:tabs>
          <w:tab w:val="num" w:pos="1440"/>
        </w:tabs>
        <w:ind w:left="1440" w:hanging="360"/>
      </w:pPr>
    </w:lvl>
    <w:lvl w:ilvl="2" w:tplc="71BE11FE" w:tentative="1">
      <w:start w:val="1"/>
      <w:numFmt w:val="lowerRoman"/>
      <w:lvlText w:val="%3."/>
      <w:lvlJc w:val="right"/>
      <w:pPr>
        <w:tabs>
          <w:tab w:val="num" w:pos="2160"/>
        </w:tabs>
        <w:ind w:left="2160" w:hanging="180"/>
      </w:pPr>
    </w:lvl>
    <w:lvl w:ilvl="3" w:tplc="8EE2F36C" w:tentative="1">
      <w:start w:val="1"/>
      <w:numFmt w:val="decimal"/>
      <w:lvlText w:val="%4."/>
      <w:lvlJc w:val="left"/>
      <w:pPr>
        <w:tabs>
          <w:tab w:val="num" w:pos="2880"/>
        </w:tabs>
        <w:ind w:left="2880" w:hanging="360"/>
      </w:pPr>
    </w:lvl>
    <w:lvl w:ilvl="4" w:tplc="0B2CF94C" w:tentative="1">
      <w:start w:val="1"/>
      <w:numFmt w:val="lowerLetter"/>
      <w:lvlText w:val="%5."/>
      <w:lvlJc w:val="left"/>
      <w:pPr>
        <w:tabs>
          <w:tab w:val="num" w:pos="3600"/>
        </w:tabs>
        <w:ind w:left="3600" w:hanging="360"/>
      </w:pPr>
    </w:lvl>
    <w:lvl w:ilvl="5" w:tplc="5C4C6288" w:tentative="1">
      <w:start w:val="1"/>
      <w:numFmt w:val="lowerRoman"/>
      <w:lvlText w:val="%6."/>
      <w:lvlJc w:val="right"/>
      <w:pPr>
        <w:tabs>
          <w:tab w:val="num" w:pos="4320"/>
        </w:tabs>
        <w:ind w:left="4320" w:hanging="180"/>
      </w:pPr>
    </w:lvl>
    <w:lvl w:ilvl="6" w:tplc="81504B06" w:tentative="1">
      <w:start w:val="1"/>
      <w:numFmt w:val="decimal"/>
      <w:lvlText w:val="%7."/>
      <w:lvlJc w:val="left"/>
      <w:pPr>
        <w:tabs>
          <w:tab w:val="num" w:pos="5040"/>
        </w:tabs>
        <w:ind w:left="5040" w:hanging="360"/>
      </w:pPr>
    </w:lvl>
    <w:lvl w:ilvl="7" w:tplc="77CAE26C" w:tentative="1">
      <w:start w:val="1"/>
      <w:numFmt w:val="lowerLetter"/>
      <w:lvlText w:val="%8."/>
      <w:lvlJc w:val="left"/>
      <w:pPr>
        <w:tabs>
          <w:tab w:val="num" w:pos="5760"/>
        </w:tabs>
        <w:ind w:left="5760" w:hanging="360"/>
      </w:pPr>
    </w:lvl>
    <w:lvl w:ilvl="8" w:tplc="E652718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FF2C0566">
      <w:start w:val="1"/>
      <w:numFmt w:val="bullet"/>
      <w:lvlText w:val=""/>
      <w:lvlJc w:val="left"/>
      <w:pPr>
        <w:tabs>
          <w:tab w:val="num" w:pos="776"/>
        </w:tabs>
        <w:ind w:left="776" w:hanging="360"/>
      </w:pPr>
      <w:rPr>
        <w:rFonts w:ascii="Symbol" w:hAnsi="Symbol" w:hint="default"/>
      </w:rPr>
    </w:lvl>
    <w:lvl w:ilvl="1" w:tplc="775A35A0" w:tentative="1">
      <w:start w:val="1"/>
      <w:numFmt w:val="bullet"/>
      <w:lvlText w:val="o"/>
      <w:lvlJc w:val="left"/>
      <w:pPr>
        <w:tabs>
          <w:tab w:val="num" w:pos="1496"/>
        </w:tabs>
        <w:ind w:left="1496" w:hanging="360"/>
      </w:pPr>
      <w:rPr>
        <w:rFonts w:ascii="Courier New" w:hAnsi="Courier New" w:hint="default"/>
      </w:rPr>
    </w:lvl>
    <w:lvl w:ilvl="2" w:tplc="A5460C8E" w:tentative="1">
      <w:start w:val="1"/>
      <w:numFmt w:val="bullet"/>
      <w:lvlText w:val=""/>
      <w:lvlJc w:val="left"/>
      <w:pPr>
        <w:tabs>
          <w:tab w:val="num" w:pos="2216"/>
        </w:tabs>
        <w:ind w:left="2216" w:hanging="360"/>
      </w:pPr>
      <w:rPr>
        <w:rFonts w:ascii="Wingdings" w:hAnsi="Wingdings" w:hint="default"/>
      </w:rPr>
    </w:lvl>
    <w:lvl w:ilvl="3" w:tplc="DED2BD76" w:tentative="1">
      <w:start w:val="1"/>
      <w:numFmt w:val="bullet"/>
      <w:lvlText w:val=""/>
      <w:lvlJc w:val="left"/>
      <w:pPr>
        <w:tabs>
          <w:tab w:val="num" w:pos="2936"/>
        </w:tabs>
        <w:ind w:left="2936" w:hanging="360"/>
      </w:pPr>
      <w:rPr>
        <w:rFonts w:ascii="Symbol" w:hAnsi="Symbol" w:hint="default"/>
      </w:rPr>
    </w:lvl>
    <w:lvl w:ilvl="4" w:tplc="F9002194" w:tentative="1">
      <w:start w:val="1"/>
      <w:numFmt w:val="bullet"/>
      <w:lvlText w:val="o"/>
      <w:lvlJc w:val="left"/>
      <w:pPr>
        <w:tabs>
          <w:tab w:val="num" w:pos="3656"/>
        </w:tabs>
        <w:ind w:left="3656" w:hanging="360"/>
      </w:pPr>
      <w:rPr>
        <w:rFonts w:ascii="Courier New" w:hAnsi="Courier New" w:hint="default"/>
      </w:rPr>
    </w:lvl>
    <w:lvl w:ilvl="5" w:tplc="8BF6F626" w:tentative="1">
      <w:start w:val="1"/>
      <w:numFmt w:val="bullet"/>
      <w:lvlText w:val=""/>
      <w:lvlJc w:val="left"/>
      <w:pPr>
        <w:tabs>
          <w:tab w:val="num" w:pos="4376"/>
        </w:tabs>
        <w:ind w:left="4376" w:hanging="360"/>
      </w:pPr>
      <w:rPr>
        <w:rFonts w:ascii="Wingdings" w:hAnsi="Wingdings" w:hint="default"/>
      </w:rPr>
    </w:lvl>
    <w:lvl w:ilvl="6" w:tplc="A81E343C" w:tentative="1">
      <w:start w:val="1"/>
      <w:numFmt w:val="bullet"/>
      <w:lvlText w:val=""/>
      <w:lvlJc w:val="left"/>
      <w:pPr>
        <w:tabs>
          <w:tab w:val="num" w:pos="5096"/>
        </w:tabs>
        <w:ind w:left="5096" w:hanging="360"/>
      </w:pPr>
      <w:rPr>
        <w:rFonts w:ascii="Symbol" w:hAnsi="Symbol" w:hint="default"/>
      </w:rPr>
    </w:lvl>
    <w:lvl w:ilvl="7" w:tplc="4D1EFCA2" w:tentative="1">
      <w:start w:val="1"/>
      <w:numFmt w:val="bullet"/>
      <w:lvlText w:val="o"/>
      <w:lvlJc w:val="left"/>
      <w:pPr>
        <w:tabs>
          <w:tab w:val="num" w:pos="5816"/>
        </w:tabs>
        <w:ind w:left="5816" w:hanging="360"/>
      </w:pPr>
      <w:rPr>
        <w:rFonts w:ascii="Courier New" w:hAnsi="Courier New" w:hint="default"/>
      </w:rPr>
    </w:lvl>
    <w:lvl w:ilvl="8" w:tplc="8E58466E"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64BE21AE">
      <w:start w:val="1"/>
      <w:numFmt w:val="bullet"/>
      <w:lvlText w:val=""/>
      <w:lvlJc w:val="left"/>
      <w:pPr>
        <w:tabs>
          <w:tab w:val="num" w:pos="776"/>
        </w:tabs>
        <w:ind w:left="776" w:hanging="360"/>
      </w:pPr>
      <w:rPr>
        <w:rFonts w:ascii="Symbol" w:hAnsi="Symbol" w:hint="default"/>
      </w:rPr>
    </w:lvl>
    <w:lvl w:ilvl="1" w:tplc="71B6B104" w:tentative="1">
      <w:start w:val="1"/>
      <w:numFmt w:val="bullet"/>
      <w:lvlText w:val="o"/>
      <w:lvlJc w:val="left"/>
      <w:pPr>
        <w:tabs>
          <w:tab w:val="num" w:pos="1496"/>
        </w:tabs>
        <w:ind w:left="1496" w:hanging="360"/>
      </w:pPr>
      <w:rPr>
        <w:rFonts w:ascii="Courier New" w:hAnsi="Courier New" w:hint="default"/>
      </w:rPr>
    </w:lvl>
    <w:lvl w:ilvl="2" w:tplc="9E16598A" w:tentative="1">
      <w:start w:val="1"/>
      <w:numFmt w:val="bullet"/>
      <w:lvlText w:val=""/>
      <w:lvlJc w:val="left"/>
      <w:pPr>
        <w:tabs>
          <w:tab w:val="num" w:pos="2216"/>
        </w:tabs>
        <w:ind w:left="2216" w:hanging="360"/>
      </w:pPr>
      <w:rPr>
        <w:rFonts w:ascii="Wingdings" w:hAnsi="Wingdings" w:hint="default"/>
      </w:rPr>
    </w:lvl>
    <w:lvl w:ilvl="3" w:tplc="6DAA95FC" w:tentative="1">
      <w:start w:val="1"/>
      <w:numFmt w:val="bullet"/>
      <w:lvlText w:val=""/>
      <w:lvlJc w:val="left"/>
      <w:pPr>
        <w:tabs>
          <w:tab w:val="num" w:pos="2936"/>
        </w:tabs>
        <w:ind w:left="2936" w:hanging="360"/>
      </w:pPr>
      <w:rPr>
        <w:rFonts w:ascii="Symbol" w:hAnsi="Symbol" w:hint="default"/>
      </w:rPr>
    </w:lvl>
    <w:lvl w:ilvl="4" w:tplc="6EE6FF14" w:tentative="1">
      <w:start w:val="1"/>
      <w:numFmt w:val="bullet"/>
      <w:lvlText w:val="o"/>
      <w:lvlJc w:val="left"/>
      <w:pPr>
        <w:tabs>
          <w:tab w:val="num" w:pos="3656"/>
        </w:tabs>
        <w:ind w:left="3656" w:hanging="360"/>
      </w:pPr>
      <w:rPr>
        <w:rFonts w:ascii="Courier New" w:hAnsi="Courier New" w:hint="default"/>
      </w:rPr>
    </w:lvl>
    <w:lvl w:ilvl="5" w:tplc="4F1AFC28" w:tentative="1">
      <w:start w:val="1"/>
      <w:numFmt w:val="bullet"/>
      <w:lvlText w:val=""/>
      <w:lvlJc w:val="left"/>
      <w:pPr>
        <w:tabs>
          <w:tab w:val="num" w:pos="4376"/>
        </w:tabs>
        <w:ind w:left="4376" w:hanging="360"/>
      </w:pPr>
      <w:rPr>
        <w:rFonts w:ascii="Wingdings" w:hAnsi="Wingdings" w:hint="default"/>
      </w:rPr>
    </w:lvl>
    <w:lvl w:ilvl="6" w:tplc="4990A950" w:tentative="1">
      <w:start w:val="1"/>
      <w:numFmt w:val="bullet"/>
      <w:lvlText w:val=""/>
      <w:lvlJc w:val="left"/>
      <w:pPr>
        <w:tabs>
          <w:tab w:val="num" w:pos="5096"/>
        </w:tabs>
        <w:ind w:left="5096" w:hanging="360"/>
      </w:pPr>
      <w:rPr>
        <w:rFonts w:ascii="Symbol" w:hAnsi="Symbol" w:hint="default"/>
      </w:rPr>
    </w:lvl>
    <w:lvl w:ilvl="7" w:tplc="CD92D3E6" w:tentative="1">
      <w:start w:val="1"/>
      <w:numFmt w:val="bullet"/>
      <w:lvlText w:val="o"/>
      <w:lvlJc w:val="left"/>
      <w:pPr>
        <w:tabs>
          <w:tab w:val="num" w:pos="5816"/>
        </w:tabs>
        <w:ind w:left="5816" w:hanging="360"/>
      </w:pPr>
      <w:rPr>
        <w:rFonts w:ascii="Courier New" w:hAnsi="Courier New" w:hint="default"/>
      </w:rPr>
    </w:lvl>
    <w:lvl w:ilvl="8" w:tplc="B91E3A3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AA783DAE">
      <w:start w:val="1"/>
      <w:numFmt w:val="decimal"/>
      <w:lvlText w:val="%1."/>
      <w:lvlJc w:val="left"/>
      <w:pPr>
        <w:tabs>
          <w:tab w:val="num" w:pos="720"/>
        </w:tabs>
        <w:ind w:left="720" w:hanging="360"/>
      </w:pPr>
    </w:lvl>
    <w:lvl w:ilvl="1" w:tplc="95AED510">
      <w:start w:val="1"/>
      <w:numFmt w:val="lowerLetter"/>
      <w:lvlText w:val="%2."/>
      <w:lvlJc w:val="left"/>
      <w:pPr>
        <w:tabs>
          <w:tab w:val="num" w:pos="1440"/>
        </w:tabs>
        <w:ind w:left="1440" w:hanging="360"/>
      </w:pPr>
    </w:lvl>
    <w:lvl w:ilvl="2" w:tplc="4A109ADC" w:tentative="1">
      <w:start w:val="1"/>
      <w:numFmt w:val="lowerRoman"/>
      <w:lvlText w:val="%3."/>
      <w:lvlJc w:val="right"/>
      <w:pPr>
        <w:tabs>
          <w:tab w:val="num" w:pos="2160"/>
        </w:tabs>
        <w:ind w:left="2160" w:hanging="180"/>
      </w:pPr>
    </w:lvl>
    <w:lvl w:ilvl="3" w:tplc="63C267F6" w:tentative="1">
      <w:start w:val="1"/>
      <w:numFmt w:val="decimal"/>
      <w:lvlText w:val="%4."/>
      <w:lvlJc w:val="left"/>
      <w:pPr>
        <w:tabs>
          <w:tab w:val="num" w:pos="2880"/>
        </w:tabs>
        <w:ind w:left="2880" w:hanging="360"/>
      </w:pPr>
    </w:lvl>
    <w:lvl w:ilvl="4" w:tplc="DA86BFB0" w:tentative="1">
      <w:start w:val="1"/>
      <w:numFmt w:val="lowerLetter"/>
      <w:lvlText w:val="%5."/>
      <w:lvlJc w:val="left"/>
      <w:pPr>
        <w:tabs>
          <w:tab w:val="num" w:pos="3600"/>
        </w:tabs>
        <w:ind w:left="3600" w:hanging="360"/>
      </w:pPr>
    </w:lvl>
    <w:lvl w:ilvl="5" w:tplc="5F105054" w:tentative="1">
      <w:start w:val="1"/>
      <w:numFmt w:val="lowerRoman"/>
      <w:lvlText w:val="%6."/>
      <w:lvlJc w:val="right"/>
      <w:pPr>
        <w:tabs>
          <w:tab w:val="num" w:pos="4320"/>
        </w:tabs>
        <w:ind w:left="4320" w:hanging="180"/>
      </w:pPr>
    </w:lvl>
    <w:lvl w:ilvl="6" w:tplc="27AC6B06" w:tentative="1">
      <w:start w:val="1"/>
      <w:numFmt w:val="decimal"/>
      <w:lvlText w:val="%7."/>
      <w:lvlJc w:val="left"/>
      <w:pPr>
        <w:tabs>
          <w:tab w:val="num" w:pos="5040"/>
        </w:tabs>
        <w:ind w:left="5040" w:hanging="360"/>
      </w:pPr>
    </w:lvl>
    <w:lvl w:ilvl="7" w:tplc="1E7A96A2" w:tentative="1">
      <w:start w:val="1"/>
      <w:numFmt w:val="lowerLetter"/>
      <w:lvlText w:val="%8."/>
      <w:lvlJc w:val="left"/>
      <w:pPr>
        <w:tabs>
          <w:tab w:val="num" w:pos="5760"/>
        </w:tabs>
        <w:ind w:left="5760" w:hanging="360"/>
      </w:pPr>
    </w:lvl>
    <w:lvl w:ilvl="8" w:tplc="2ADA6B48"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832C2B4">
      <w:numFmt w:val="bullet"/>
      <w:lvlText w:val="-"/>
      <w:lvlJc w:val="left"/>
      <w:pPr>
        <w:tabs>
          <w:tab w:val="num" w:pos="720"/>
        </w:tabs>
        <w:ind w:left="720" w:hanging="360"/>
      </w:pPr>
      <w:rPr>
        <w:rFonts w:ascii="Times New Roman" w:eastAsia="Times New Roman" w:hAnsi="Times New Roman" w:cs="Times New Roman" w:hint="default"/>
      </w:rPr>
    </w:lvl>
    <w:lvl w:ilvl="1" w:tplc="268C4436" w:tentative="1">
      <w:start w:val="1"/>
      <w:numFmt w:val="bullet"/>
      <w:lvlText w:val="o"/>
      <w:lvlJc w:val="left"/>
      <w:pPr>
        <w:tabs>
          <w:tab w:val="num" w:pos="1440"/>
        </w:tabs>
        <w:ind w:left="1440" w:hanging="360"/>
      </w:pPr>
      <w:rPr>
        <w:rFonts w:ascii="Courier New" w:hAnsi="Courier New" w:hint="default"/>
      </w:rPr>
    </w:lvl>
    <w:lvl w:ilvl="2" w:tplc="3558F22A" w:tentative="1">
      <w:start w:val="1"/>
      <w:numFmt w:val="bullet"/>
      <w:lvlText w:val=""/>
      <w:lvlJc w:val="left"/>
      <w:pPr>
        <w:tabs>
          <w:tab w:val="num" w:pos="2160"/>
        </w:tabs>
        <w:ind w:left="2160" w:hanging="360"/>
      </w:pPr>
      <w:rPr>
        <w:rFonts w:ascii="Wingdings" w:hAnsi="Wingdings" w:hint="default"/>
      </w:rPr>
    </w:lvl>
    <w:lvl w:ilvl="3" w:tplc="FEC203F4" w:tentative="1">
      <w:start w:val="1"/>
      <w:numFmt w:val="bullet"/>
      <w:lvlText w:val=""/>
      <w:lvlJc w:val="left"/>
      <w:pPr>
        <w:tabs>
          <w:tab w:val="num" w:pos="2880"/>
        </w:tabs>
        <w:ind w:left="2880" w:hanging="360"/>
      </w:pPr>
      <w:rPr>
        <w:rFonts w:ascii="Symbol" w:hAnsi="Symbol" w:hint="default"/>
      </w:rPr>
    </w:lvl>
    <w:lvl w:ilvl="4" w:tplc="16D8DD5C" w:tentative="1">
      <w:start w:val="1"/>
      <w:numFmt w:val="bullet"/>
      <w:lvlText w:val="o"/>
      <w:lvlJc w:val="left"/>
      <w:pPr>
        <w:tabs>
          <w:tab w:val="num" w:pos="3600"/>
        </w:tabs>
        <w:ind w:left="3600" w:hanging="360"/>
      </w:pPr>
      <w:rPr>
        <w:rFonts w:ascii="Courier New" w:hAnsi="Courier New" w:hint="default"/>
      </w:rPr>
    </w:lvl>
    <w:lvl w:ilvl="5" w:tplc="9F4223EA" w:tentative="1">
      <w:start w:val="1"/>
      <w:numFmt w:val="bullet"/>
      <w:lvlText w:val=""/>
      <w:lvlJc w:val="left"/>
      <w:pPr>
        <w:tabs>
          <w:tab w:val="num" w:pos="4320"/>
        </w:tabs>
        <w:ind w:left="4320" w:hanging="360"/>
      </w:pPr>
      <w:rPr>
        <w:rFonts w:ascii="Wingdings" w:hAnsi="Wingdings" w:hint="default"/>
      </w:rPr>
    </w:lvl>
    <w:lvl w:ilvl="6" w:tplc="2730AC8E" w:tentative="1">
      <w:start w:val="1"/>
      <w:numFmt w:val="bullet"/>
      <w:lvlText w:val=""/>
      <w:lvlJc w:val="left"/>
      <w:pPr>
        <w:tabs>
          <w:tab w:val="num" w:pos="5040"/>
        </w:tabs>
        <w:ind w:left="5040" w:hanging="360"/>
      </w:pPr>
      <w:rPr>
        <w:rFonts w:ascii="Symbol" w:hAnsi="Symbol" w:hint="default"/>
      </w:rPr>
    </w:lvl>
    <w:lvl w:ilvl="7" w:tplc="75E68EDE" w:tentative="1">
      <w:start w:val="1"/>
      <w:numFmt w:val="bullet"/>
      <w:lvlText w:val="o"/>
      <w:lvlJc w:val="left"/>
      <w:pPr>
        <w:tabs>
          <w:tab w:val="num" w:pos="5760"/>
        </w:tabs>
        <w:ind w:left="5760" w:hanging="360"/>
      </w:pPr>
      <w:rPr>
        <w:rFonts w:ascii="Courier New" w:hAnsi="Courier New" w:hint="default"/>
      </w:rPr>
    </w:lvl>
    <w:lvl w:ilvl="8" w:tplc="81D2E6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3DE9664">
      <w:start w:val="1"/>
      <w:numFmt w:val="decimal"/>
      <w:lvlText w:val="%1."/>
      <w:lvlJc w:val="left"/>
      <w:pPr>
        <w:tabs>
          <w:tab w:val="num" w:pos="1080"/>
        </w:tabs>
        <w:ind w:left="1080" w:hanging="360"/>
      </w:pPr>
    </w:lvl>
    <w:lvl w:ilvl="1" w:tplc="0D200642" w:tentative="1">
      <w:start w:val="1"/>
      <w:numFmt w:val="lowerLetter"/>
      <w:lvlText w:val="%2."/>
      <w:lvlJc w:val="left"/>
      <w:pPr>
        <w:tabs>
          <w:tab w:val="num" w:pos="1800"/>
        </w:tabs>
        <w:ind w:left="1800" w:hanging="360"/>
      </w:pPr>
    </w:lvl>
    <w:lvl w:ilvl="2" w:tplc="6CD81C5E" w:tentative="1">
      <w:start w:val="1"/>
      <w:numFmt w:val="lowerRoman"/>
      <w:lvlText w:val="%3."/>
      <w:lvlJc w:val="right"/>
      <w:pPr>
        <w:tabs>
          <w:tab w:val="num" w:pos="2520"/>
        </w:tabs>
        <w:ind w:left="2520" w:hanging="180"/>
      </w:pPr>
    </w:lvl>
    <w:lvl w:ilvl="3" w:tplc="A81A682E" w:tentative="1">
      <w:start w:val="1"/>
      <w:numFmt w:val="decimal"/>
      <w:lvlText w:val="%4."/>
      <w:lvlJc w:val="left"/>
      <w:pPr>
        <w:tabs>
          <w:tab w:val="num" w:pos="3240"/>
        </w:tabs>
        <w:ind w:left="3240" w:hanging="360"/>
      </w:pPr>
    </w:lvl>
    <w:lvl w:ilvl="4" w:tplc="2D6CFCE6" w:tentative="1">
      <w:start w:val="1"/>
      <w:numFmt w:val="lowerLetter"/>
      <w:lvlText w:val="%5."/>
      <w:lvlJc w:val="left"/>
      <w:pPr>
        <w:tabs>
          <w:tab w:val="num" w:pos="3960"/>
        </w:tabs>
        <w:ind w:left="3960" w:hanging="360"/>
      </w:pPr>
    </w:lvl>
    <w:lvl w:ilvl="5" w:tplc="9F504722" w:tentative="1">
      <w:start w:val="1"/>
      <w:numFmt w:val="lowerRoman"/>
      <w:lvlText w:val="%6."/>
      <w:lvlJc w:val="right"/>
      <w:pPr>
        <w:tabs>
          <w:tab w:val="num" w:pos="4680"/>
        </w:tabs>
        <w:ind w:left="4680" w:hanging="180"/>
      </w:pPr>
    </w:lvl>
    <w:lvl w:ilvl="6" w:tplc="7A907974" w:tentative="1">
      <w:start w:val="1"/>
      <w:numFmt w:val="decimal"/>
      <w:lvlText w:val="%7."/>
      <w:lvlJc w:val="left"/>
      <w:pPr>
        <w:tabs>
          <w:tab w:val="num" w:pos="5400"/>
        </w:tabs>
        <w:ind w:left="5400" w:hanging="360"/>
      </w:pPr>
    </w:lvl>
    <w:lvl w:ilvl="7" w:tplc="DBB8DBD4" w:tentative="1">
      <w:start w:val="1"/>
      <w:numFmt w:val="lowerLetter"/>
      <w:lvlText w:val="%8."/>
      <w:lvlJc w:val="left"/>
      <w:pPr>
        <w:tabs>
          <w:tab w:val="num" w:pos="6120"/>
        </w:tabs>
        <w:ind w:left="6120" w:hanging="360"/>
      </w:pPr>
    </w:lvl>
    <w:lvl w:ilvl="8" w:tplc="F55EA746"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C61A8C96">
      <w:start w:val="1"/>
      <w:numFmt w:val="bullet"/>
      <w:lvlText w:val="-"/>
      <w:lvlJc w:val="left"/>
      <w:pPr>
        <w:tabs>
          <w:tab w:val="num" w:pos="360"/>
        </w:tabs>
        <w:ind w:left="360" w:hanging="360"/>
      </w:pPr>
      <w:rPr>
        <w:rFonts w:ascii="Cambria" w:hAnsi="Cambria" w:hint="default"/>
      </w:rPr>
    </w:lvl>
    <w:lvl w:ilvl="1" w:tplc="F67ED4B4" w:tentative="1">
      <w:start w:val="1"/>
      <w:numFmt w:val="bullet"/>
      <w:lvlText w:val="o"/>
      <w:lvlJc w:val="left"/>
      <w:pPr>
        <w:ind w:left="1440" w:hanging="360"/>
      </w:pPr>
      <w:rPr>
        <w:rFonts w:ascii="Courier New" w:hAnsi="Courier New" w:cs="Courier New" w:hint="default"/>
      </w:rPr>
    </w:lvl>
    <w:lvl w:ilvl="2" w:tplc="75B4F304" w:tentative="1">
      <w:start w:val="1"/>
      <w:numFmt w:val="bullet"/>
      <w:lvlText w:val=""/>
      <w:lvlJc w:val="left"/>
      <w:pPr>
        <w:ind w:left="2160" w:hanging="360"/>
      </w:pPr>
      <w:rPr>
        <w:rFonts w:ascii="Wingdings" w:hAnsi="Wingdings" w:hint="default"/>
      </w:rPr>
    </w:lvl>
    <w:lvl w:ilvl="3" w:tplc="7ABE581C" w:tentative="1">
      <w:start w:val="1"/>
      <w:numFmt w:val="bullet"/>
      <w:lvlText w:val=""/>
      <w:lvlJc w:val="left"/>
      <w:pPr>
        <w:ind w:left="2880" w:hanging="360"/>
      </w:pPr>
      <w:rPr>
        <w:rFonts w:ascii="Symbol" w:hAnsi="Symbol" w:hint="default"/>
      </w:rPr>
    </w:lvl>
    <w:lvl w:ilvl="4" w:tplc="BF9438F2" w:tentative="1">
      <w:start w:val="1"/>
      <w:numFmt w:val="bullet"/>
      <w:lvlText w:val="o"/>
      <w:lvlJc w:val="left"/>
      <w:pPr>
        <w:ind w:left="3600" w:hanging="360"/>
      </w:pPr>
      <w:rPr>
        <w:rFonts w:ascii="Courier New" w:hAnsi="Courier New" w:cs="Courier New" w:hint="default"/>
      </w:rPr>
    </w:lvl>
    <w:lvl w:ilvl="5" w:tplc="F8BAB490" w:tentative="1">
      <w:start w:val="1"/>
      <w:numFmt w:val="bullet"/>
      <w:lvlText w:val=""/>
      <w:lvlJc w:val="left"/>
      <w:pPr>
        <w:ind w:left="4320" w:hanging="360"/>
      </w:pPr>
      <w:rPr>
        <w:rFonts w:ascii="Wingdings" w:hAnsi="Wingdings" w:hint="default"/>
      </w:rPr>
    </w:lvl>
    <w:lvl w:ilvl="6" w:tplc="7332B728" w:tentative="1">
      <w:start w:val="1"/>
      <w:numFmt w:val="bullet"/>
      <w:lvlText w:val=""/>
      <w:lvlJc w:val="left"/>
      <w:pPr>
        <w:ind w:left="5040" w:hanging="360"/>
      </w:pPr>
      <w:rPr>
        <w:rFonts w:ascii="Symbol" w:hAnsi="Symbol" w:hint="default"/>
      </w:rPr>
    </w:lvl>
    <w:lvl w:ilvl="7" w:tplc="F10C0550" w:tentative="1">
      <w:start w:val="1"/>
      <w:numFmt w:val="bullet"/>
      <w:lvlText w:val="o"/>
      <w:lvlJc w:val="left"/>
      <w:pPr>
        <w:ind w:left="5760" w:hanging="360"/>
      </w:pPr>
      <w:rPr>
        <w:rFonts w:ascii="Courier New" w:hAnsi="Courier New" w:cs="Courier New" w:hint="default"/>
      </w:rPr>
    </w:lvl>
    <w:lvl w:ilvl="8" w:tplc="13BC5C7C"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171CF7B2">
      <w:start w:val="1"/>
      <w:numFmt w:val="decimal"/>
      <w:lvlText w:val="%1."/>
      <w:lvlJc w:val="left"/>
      <w:pPr>
        <w:tabs>
          <w:tab w:val="num" w:pos="930"/>
        </w:tabs>
        <w:ind w:left="930" w:hanging="570"/>
      </w:pPr>
      <w:rPr>
        <w:rFonts w:hint="default"/>
      </w:rPr>
    </w:lvl>
    <w:lvl w:ilvl="1" w:tplc="146E30BC">
      <w:start w:val="5"/>
      <w:numFmt w:val="decimal"/>
      <w:lvlText w:val="%2"/>
      <w:lvlJc w:val="left"/>
      <w:pPr>
        <w:tabs>
          <w:tab w:val="num" w:pos="1650"/>
        </w:tabs>
        <w:ind w:left="1650" w:hanging="570"/>
      </w:pPr>
      <w:rPr>
        <w:rFonts w:hint="default"/>
      </w:rPr>
    </w:lvl>
    <w:lvl w:ilvl="2" w:tplc="210AE236" w:tentative="1">
      <w:start w:val="1"/>
      <w:numFmt w:val="lowerRoman"/>
      <w:lvlText w:val="%3."/>
      <w:lvlJc w:val="right"/>
      <w:pPr>
        <w:tabs>
          <w:tab w:val="num" w:pos="2160"/>
        </w:tabs>
        <w:ind w:left="2160" w:hanging="180"/>
      </w:pPr>
    </w:lvl>
    <w:lvl w:ilvl="3" w:tplc="CB841C82" w:tentative="1">
      <w:start w:val="1"/>
      <w:numFmt w:val="decimal"/>
      <w:lvlText w:val="%4."/>
      <w:lvlJc w:val="left"/>
      <w:pPr>
        <w:tabs>
          <w:tab w:val="num" w:pos="2880"/>
        </w:tabs>
        <w:ind w:left="2880" w:hanging="360"/>
      </w:pPr>
    </w:lvl>
    <w:lvl w:ilvl="4" w:tplc="283CCC8A" w:tentative="1">
      <w:start w:val="1"/>
      <w:numFmt w:val="lowerLetter"/>
      <w:lvlText w:val="%5."/>
      <w:lvlJc w:val="left"/>
      <w:pPr>
        <w:tabs>
          <w:tab w:val="num" w:pos="3600"/>
        </w:tabs>
        <w:ind w:left="3600" w:hanging="360"/>
      </w:pPr>
    </w:lvl>
    <w:lvl w:ilvl="5" w:tplc="74DEE16A" w:tentative="1">
      <w:start w:val="1"/>
      <w:numFmt w:val="lowerRoman"/>
      <w:lvlText w:val="%6."/>
      <w:lvlJc w:val="right"/>
      <w:pPr>
        <w:tabs>
          <w:tab w:val="num" w:pos="4320"/>
        </w:tabs>
        <w:ind w:left="4320" w:hanging="180"/>
      </w:pPr>
    </w:lvl>
    <w:lvl w:ilvl="6" w:tplc="50AA06F2" w:tentative="1">
      <w:start w:val="1"/>
      <w:numFmt w:val="decimal"/>
      <w:lvlText w:val="%7."/>
      <w:lvlJc w:val="left"/>
      <w:pPr>
        <w:tabs>
          <w:tab w:val="num" w:pos="5040"/>
        </w:tabs>
        <w:ind w:left="5040" w:hanging="360"/>
      </w:pPr>
    </w:lvl>
    <w:lvl w:ilvl="7" w:tplc="CD608086" w:tentative="1">
      <w:start w:val="1"/>
      <w:numFmt w:val="lowerLetter"/>
      <w:lvlText w:val="%8."/>
      <w:lvlJc w:val="left"/>
      <w:pPr>
        <w:tabs>
          <w:tab w:val="num" w:pos="5760"/>
        </w:tabs>
        <w:ind w:left="5760" w:hanging="360"/>
      </w:pPr>
    </w:lvl>
    <w:lvl w:ilvl="8" w:tplc="F4502B28"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D280F5DE">
      <w:start w:val="1"/>
      <w:numFmt w:val="bullet"/>
      <w:lvlText w:val=""/>
      <w:lvlJc w:val="left"/>
      <w:pPr>
        <w:tabs>
          <w:tab w:val="num" w:pos="278"/>
        </w:tabs>
        <w:ind w:left="278" w:hanging="360"/>
      </w:pPr>
      <w:rPr>
        <w:rFonts w:ascii="Symbol" w:hAnsi="Symbol" w:hint="default"/>
      </w:rPr>
    </w:lvl>
    <w:lvl w:ilvl="1" w:tplc="DDDCEA34" w:tentative="1">
      <w:start w:val="1"/>
      <w:numFmt w:val="bullet"/>
      <w:lvlText w:val="o"/>
      <w:lvlJc w:val="left"/>
      <w:pPr>
        <w:tabs>
          <w:tab w:val="num" w:pos="1440"/>
        </w:tabs>
        <w:ind w:left="1440" w:hanging="360"/>
      </w:pPr>
      <w:rPr>
        <w:rFonts w:ascii="Courier New" w:hAnsi="Courier New" w:hint="default"/>
      </w:rPr>
    </w:lvl>
    <w:lvl w:ilvl="2" w:tplc="872AB5DA" w:tentative="1">
      <w:start w:val="1"/>
      <w:numFmt w:val="bullet"/>
      <w:lvlText w:val=""/>
      <w:lvlJc w:val="left"/>
      <w:pPr>
        <w:tabs>
          <w:tab w:val="num" w:pos="2160"/>
        </w:tabs>
        <w:ind w:left="2160" w:hanging="360"/>
      </w:pPr>
      <w:rPr>
        <w:rFonts w:ascii="Wingdings" w:hAnsi="Wingdings" w:hint="default"/>
      </w:rPr>
    </w:lvl>
    <w:lvl w:ilvl="3" w:tplc="F226360C" w:tentative="1">
      <w:start w:val="1"/>
      <w:numFmt w:val="bullet"/>
      <w:lvlText w:val=""/>
      <w:lvlJc w:val="left"/>
      <w:pPr>
        <w:tabs>
          <w:tab w:val="num" w:pos="2880"/>
        </w:tabs>
        <w:ind w:left="2880" w:hanging="360"/>
      </w:pPr>
      <w:rPr>
        <w:rFonts w:ascii="Symbol" w:hAnsi="Symbol" w:hint="default"/>
      </w:rPr>
    </w:lvl>
    <w:lvl w:ilvl="4" w:tplc="E0AA7842" w:tentative="1">
      <w:start w:val="1"/>
      <w:numFmt w:val="bullet"/>
      <w:lvlText w:val="o"/>
      <w:lvlJc w:val="left"/>
      <w:pPr>
        <w:tabs>
          <w:tab w:val="num" w:pos="3600"/>
        </w:tabs>
        <w:ind w:left="3600" w:hanging="360"/>
      </w:pPr>
      <w:rPr>
        <w:rFonts w:ascii="Courier New" w:hAnsi="Courier New" w:hint="default"/>
      </w:rPr>
    </w:lvl>
    <w:lvl w:ilvl="5" w:tplc="DB1A115C" w:tentative="1">
      <w:start w:val="1"/>
      <w:numFmt w:val="bullet"/>
      <w:lvlText w:val=""/>
      <w:lvlJc w:val="left"/>
      <w:pPr>
        <w:tabs>
          <w:tab w:val="num" w:pos="4320"/>
        </w:tabs>
        <w:ind w:left="4320" w:hanging="360"/>
      </w:pPr>
      <w:rPr>
        <w:rFonts w:ascii="Wingdings" w:hAnsi="Wingdings" w:hint="default"/>
      </w:rPr>
    </w:lvl>
    <w:lvl w:ilvl="6" w:tplc="3416B07E" w:tentative="1">
      <w:start w:val="1"/>
      <w:numFmt w:val="bullet"/>
      <w:lvlText w:val=""/>
      <w:lvlJc w:val="left"/>
      <w:pPr>
        <w:tabs>
          <w:tab w:val="num" w:pos="5040"/>
        </w:tabs>
        <w:ind w:left="5040" w:hanging="360"/>
      </w:pPr>
      <w:rPr>
        <w:rFonts w:ascii="Symbol" w:hAnsi="Symbol" w:hint="default"/>
      </w:rPr>
    </w:lvl>
    <w:lvl w:ilvl="7" w:tplc="886C28D6" w:tentative="1">
      <w:start w:val="1"/>
      <w:numFmt w:val="bullet"/>
      <w:lvlText w:val="o"/>
      <w:lvlJc w:val="left"/>
      <w:pPr>
        <w:tabs>
          <w:tab w:val="num" w:pos="5760"/>
        </w:tabs>
        <w:ind w:left="5760" w:hanging="360"/>
      </w:pPr>
      <w:rPr>
        <w:rFonts w:ascii="Courier New" w:hAnsi="Courier New" w:hint="default"/>
      </w:rPr>
    </w:lvl>
    <w:lvl w:ilvl="8" w:tplc="E522D7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F110744E">
      <w:start w:val="5"/>
      <w:numFmt w:val="upperLetter"/>
      <w:lvlText w:val="%1."/>
      <w:lvlJc w:val="left"/>
      <w:pPr>
        <w:tabs>
          <w:tab w:val="num" w:pos="720"/>
        </w:tabs>
        <w:ind w:left="720" w:hanging="360"/>
      </w:pPr>
      <w:rPr>
        <w:rFonts w:hint="default"/>
      </w:rPr>
    </w:lvl>
    <w:lvl w:ilvl="1" w:tplc="51E06670" w:tentative="1">
      <w:start w:val="1"/>
      <w:numFmt w:val="lowerLetter"/>
      <w:lvlText w:val="%2."/>
      <w:lvlJc w:val="left"/>
      <w:pPr>
        <w:tabs>
          <w:tab w:val="num" w:pos="1440"/>
        </w:tabs>
        <w:ind w:left="1440" w:hanging="360"/>
      </w:pPr>
    </w:lvl>
    <w:lvl w:ilvl="2" w:tplc="5890FF42" w:tentative="1">
      <w:start w:val="1"/>
      <w:numFmt w:val="lowerRoman"/>
      <w:lvlText w:val="%3."/>
      <w:lvlJc w:val="right"/>
      <w:pPr>
        <w:tabs>
          <w:tab w:val="num" w:pos="2160"/>
        </w:tabs>
        <w:ind w:left="2160" w:hanging="180"/>
      </w:pPr>
    </w:lvl>
    <w:lvl w:ilvl="3" w:tplc="352E6DCE" w:tentative="1">
      <w:start w:val="1"/>
      <w:numFmt w:val="decimal"/>
      <w:lvlText w:val="%4."/>
      <w:lvlJc w:val="left"/>
      <w:pPr>
        <w:tabs>
          <w:tab w:val="num" w:pos="2880"/>
        </w:tabs>
        <w:ind w:left="2880" w:hanging="360"/>
      </w:pPr>
    </w:lvl>
    <w:lvl w:ilvl="4" w:tplc="F94A579E" w:tentative="1">
      <w:start w:val="1"/>
      <w:numFmt w:val="lowerLetter"/>
      <w:lvlText w:val="%5."/>
      <w:lvlJc w:val="left"/>
      <w:pPr>
        <w:tabs>
          <w:tab w:val="num" w:pos="3600"/>
        </w:tabs>
        <w:ind w:left="3600" w:hanging="360"/>
      </w:pPr>
    </w:lvl>
    <w:lvl w:ilvl="5" w:tplc="B0205244" w:tentative="1">
      <w:start w:val="1"/>
      <w:numFmt w:val="lowerRoman"/>
      <w:lvlText w:val="%6."/>
      <w:lvlJc w:val="right"/>
      <w:pPr>
        <w:tabs>
          <w:tab w:val="num" w:pos="4320"/>
        </w:tabs>
        <w:ind w:left="4320" w:hanging="180"/>
      </w:pPr>
    </w:lvl>
    <w:lvl w:ilvl="6" w:tplc="8A78BB00" w:tentative="1">
      <w:start w:val="1"/>
      <w:numFmt w:val="decimal"/>
      <w:lvlText w:val="%7."/>
      <w:lvlJc w:val="left"/>
      <w:pPr>
        <w:tabs>
          <w:tab w:val="num" w:pos="5040"/>
        </w:tabs>
        <w:ind w:left="5040" w:hanging="360"/>
      </w:pPr>
    </w:lvl>
    <w:lvl w:ilvl="7" w:tplc="74F07FC2" w:tentative="1">
      <w:start w:val="1"/>
      <w:numFmt w:val="lowerLetter"/>
      <w:lvlText w:val="%8."/>
      <w:lvlJc w:val="left"/>
      <w:pPr>
        <w:tabs>
          <w:tab w:val="num" w:pos="5760"/>
        </w:tabs>
        <w:ind w:left="5760" w:hanging="360"/>
      </w:pPr>
    </w:lvl>
    <w:lvl w:ilvl="8" w:tplc="D4C65186"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5C7ECAF8">
      <w:start w:val="1"/>
      <w:numFmt w:val="bullet"/>
      <w:lvlText w:val=""/>
      <w:lvlJc w:val="left"/>
      <w:pPr>
        <w:tabs>
          <w:tab w:val="num" w:pos="776"/>
        </w:tabs>
        <w:ind w:left="776" w:hanging="360"/>
      </w:pPr>
      <w:rPr>
        <w:rFonts w:ascii="Symbol" w:hAnsi="Symbol" w:hint="default"/>
      </w:rPr>
    </w:lvl>
    <w:lvl w:ilvl="1" w:tplc="4BB4B84C" w:tentative="1">
      <w:start w:val="1"/>
      <w:numFmt w:val="bullet"/>
      <w:lvlText w:val="o"/>
      <w:lvlJc w:val="left"/>
      <w:pPr>
        <w:tabs>
          <w:tab w:val="num" w:pos="1496"/>
        </w:tabs>
        <w:ind w:left="1496" w:hanging="360"/>
      </w:pPr>
      <w:rPr>
        <w:rFonts w:ascii="Courier New" w:hAnsi="Courier New" w:hint="default"/>
      </w:rPr>
    </w:lvl>
    <w:lvl w:ilvl="2" w:tplc="D80AA72E" w:tentative="1">
      <w:start w:val="1"/>
      <w:numFmt w:val="bullet"/>
      <w:lvlText w:val=""/>
      <w:lvlJc w:val="left"/>
      <w:pPr>
        <w:tabs>
          <w:tab w:val="num" w:pos="2216"/>
        </w:tabs>
        <w:ind w:left="2216" w:hanging="360"/>
      </w:pPr>
      <w:rPr>
        <w:rFonts w:ascii="Wingdings" w:hAnsi="Wingdings" w:hint="default"/>
      </w:rPr>
    </w:lvl>
    <w:lvl w:ilvl="3" w:tplc="1F821A8C" w:tentative="1">
      <w:start w:val="1"/>
      <w:numFmt w:val="bullet"/>
      <w:lvlText w:val=""/>
      <w:lvlJc w:val="left"/>
      <w:pPr>
        <w:tabs>
          <w:tab w:val="num" w:pos="2936"/>
        </w:tabs>
        <w:ind w:left="2936" w:hanging="360"/>
      </w:pPr>
      <w:rPr>
        <w:rFonts w:ascii="Symbol" w:hAnsi="Symbol" w:hint="default"/>
      </w:rPr>
    </w:lvl>
    <w:lvl w:ilvl="4" w:tplc="D10C6CA8" w:tentative="1">
      <w:start w:val="1"/>
      <w:numFmt w:val="bullet"/>
      <w:lvlText w:val="o"/>
      <w:lvlJc w:val="left"/>
      <w:pPr>
        <w:tabs>
          <w:tab w:val="num" w:pos="3656"/>
        </w:tabs>
        <w:ind w:left="3656" w:hanging="360"/>
      </w:pPr>
      <w:rPr>
        <w:rFonts w:ascii="Courier New" w:hAnsi="Courier New" w:hint="default"/>
      </w:rPr>
    </w:lvl>
    <w:lvl w:ilvl="5" w:tplc="E42E571E" w:tentative="1">
      <w:start w:val="1"/>
      <w:numFmt w:val="bullet"/>
      <w:lvlText w:val=""/>
      <w:lvlJc w:val="left"/>
      <w:pPr>
        <w:tabs>
          <w:tab w:val="num" w:pos="4376"/>
        </w:tabs>
        <w:ind w:left="4376" w:hanging="360"/>
      </w:pPr>
      <w:rPr>
        <w:rFonts w:ascii="Wingdings" w:hAnsi="Wingdings" w:hint="default"/>
      </w:rPr>
    </w:lvl>
    <w:lvl w:ilvl="6" w:tplc="703410EC" w:tentative="1">
      <w:start w:val="1"/>
      <w:numFmt w:val="bullet"/>
      <w:lvlText w:val=""/>
      <w:lvlJc w:val="left"/>
      <w:pPr>
        <w:tabs>
          <w:tab w:val="num" w:pos="5096"/>
        </w:tabs>
        <w:ind w:left="5096" w:hanging="360"/>
      </w:pPr>
      <w:rPr>
        <w:rFonts w:ascii="Symbol" w:hAnsi="Symbol" w:hint="default"/>
      </w:rPr>
    </w:lvl>
    <w:lvl w:ilvl="7" w:tplc="A90A759A" w:tentative="1">
      <w:start w:val="1"/>
      <w:numFmt w:val="bullet"/>
      <w:lvlText w:val="o"/>
      <w:lvlJc w:val="left"/>
      <w:pPr>
        <w:tabs>
          <w:tab w:val="num" w:pos="5816"/>
        </w:tabs>
        <w:ind w:left="5816" w:hanging="360"/>
      </w:pPr>
      <w:rPr>
        <w:rFonts w:ascii="Courier New" w:hAnsi="Courier New" w:hint="default"/>
      </w:rPr>
    </w:lvl>
    <w:lvl w:ilvl="8" w:tplc="3A74CB3C"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43488FD6">
      <w:start w:val="1"/>
      <w:numFmt w:val="bullet"/>
      <w:lvlText w:val=""/>
      <w:lvlJc w:val="left"/>
      <w:pPr>
        <w:tabs>
          <w:tab w:val="num" w:pos="278"/>
        </w:tabs>
        <w:ind w:left="278" w:hanging="360"/>
      </w:pPr>
      <w:rPr>
        <w:rFonts w:ascii="Symbol" w:hAnsi="Symbol" w:hint="default"/>
      </w:rPr>
    </w:lvl>
    <w:lvl w:ilvl="1" w:tplc="9E466D62" w:tentative="1">
      <w:start w:val="1"/>
      <w:numFmt w:val="bullet"/>
      <w:lvlText w:val="o"/>
      <w:lvlJc w:val="left"/>
      <w:pPr>
        <w:tabs>
          <w:tab w:val="num" w:pos="1440"/>
        </w:tabs>
        <w:ind w:left="1440" w:hanging="360"/>
      </w:pPr>
      <w:rPr>
        <w:rFonts w:ascii="Courier New" w:hAnsi="Courier New" w:hint="default"/>
      </w:rPr>
    </w:lvl>
    <w:lvl w:ilvl="2" w:tplc="A3D80888" w:tentative="1">
      <w:start w:val="1"/>
      <w:numFmt w:val="bullet"/>
      <w:lvlText w:val=""/>
      <w:lvlJc w:val="left"/>
      <w:pPr>
        <w:tabs>
          <w:tab w:val="num" w:pos="2160"/>
        </w:tabs>
        <w:ind w:left="2160" w:hanging="360"/>
      </w:pPr>
      <w:rPr>
        <w:rFonts w:ascii="Wingdings" w:hAnsi="Wingdings" w:hint="default"/>
      </w:rPr>
    </w:lvl>
    <w:lvl w:ilvl="3" w:tplc="87EC06F2" w:tentative="1">
      <w:start w:val="1"/>
      <w:numFmt w:val="bullet"/>
      <w:lvlText w:val=""/>
      <w:lvlJc w:val="left"/>
      <w:pPr>
        <w:tabs>
          <w:tab w:val="num" w:pos="2880"/>
        </w:tabs>
        <w:ind w:left="2880" w:hanging="360"/>
      </w:pPr>
      <w:rPr>
        <w:rFonts w:ascii="Symbol" w:hAnsi="Symbol" w:hint="default"/>
      </w:rPr>
    </w:lvl>
    <w:lvl w:ilvl="4" w:tplc="C4B261E0" w:tentative="1">
      <w:start w:val="1"/>
      <w:numFmt w:val="bullet"/>
      <w:lvlText w:val="o"/>
      <w:lvlJc w:val="left"/>
      <w:pPr>
        <w:tabs>
          <w:tab w:val="num" w:pos="3600"/>
        </w:tabs>
        <w:ind w:left="3600" w:hanging="360"/>
      </w:pPr>
      <w:rPr>
        <w:rFonts w:ascii="Courier New" w:hAnsi="Courier New" w:hint="default"/>
      </w:rPr>
    </w:lvl>
    <w:lvl w:ilvl="5" w:tplc="2E3E4FE4" w:tentative="1">
      <w:start w:val="1"/>
      <w:numFmt w:val="bullet"/>
      <w:lvlText w:val=""/>
      <w:lvlJc w:val="left"/>
      <w:pPr>
        <w:tabs>
          <w:tab w:val="num" w:pos="4320"/>
        </w:tabs>
        <w:ind w:left="4320" w:hanging="360"/>
      </w:pPr>
      <w:rPr>
        <w:rFonts w:ascii="Wingdings" w:hAnsi="Wingdings" w:hint="default"/>
      </w:rPr>
    </w:lvl>
    <w:lvl w:ilvl="6" w:tplc="309631CE" w:tentative="1">
      <w:start w:val="1"/>
      <w:numFmt w:val="bullet"/>
      <w:lvlText w:val=""/>
      <w:lvlJc w:val="left"/>
      <w:pPr>
        <w:tabs>
          <w:tab w:val="num" w:pos="5040"/>
        </w:tabs>
        <w:ind w:left="5040" w:hanging="360"/>
      </w:pPr>
      <w:rPr>
        <w:rFonts w:ascii="Symbol" w:hAnsi="Symbol" w:hint="default"/>
      </w:rPr>
    </w:lvl>
    <w:lvl w:ilvl="7" w:tplc="0A34B36E" w:tentative="1">
      <w:start w:val="1"/>
      <w:numFmt w:val="bullet"/>
      <w:lvlText w:val="o"/>
      <w:lvlJc w:val="left"/>
      <w:pPr>
        <w:tabs>
          <w:tab w:val="num" w:pos="5760"/>
        </w:tabs>
        <w:ind w:left="5760" w:hanging="360"/>
      </w:pPr>
      <w:rPr>
        <w:rFonts w:ascii="Courier New" w:hAnsi="Courier New" w:hint="default"/>
      </w:rPr>
    </w:lvl>
    <w:lvl w:ilvl="8" w:tplc="295028E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64A0BD84">
      <w:start w:val="1"/>
      <w:numFmt w:val="upperLetter"/>
      <w:pStyle w:val="Style3"/>
      <w:suff w:val="space"/>
      <w:lvlText w:val="%1."/>
      <w:lvlJc w:val="left"/>
      <w:pPr>
        <w:ind w:left="0" w:firstLine="0"/>
      </w:pPr>
      <w:rPr>
        <w:rFonts w:hint="default"/>
      </w:rPr>
    </w:lvl>
    <w:lvl w:ilvl="1" w:tplc="F6769792" w:tentative="1">
      <w:start w:val="1"/>
      <w:numFmt w:val="lowerLetter"/>
      <w:lvlText w:val="%2."/>
      <w:lvlJc w:val="left"/>
      <w:pPr>
        <w:ind w:left="1440" w:hanging="360"/>
      </w:pPr>
    </w:lvl>
    <w:lvl w:ilvl="2" w:tplc="57446460" w:tentative="1">
      <w:start w:val="1"/>
      <w:numFmt w:val="lowerRoman"/>
      <w:lvlText w:val="%3."/>
      <w:lvlJc w:val="right"/>
      <w:pPr>
        <w:ind w:left="2160" w:hanging="180"/>
      </w:pPr>
    </w:lvl>
    <w:lvl w:ilvl="3" w:tplc="55762634" w:tentative="1">
      <w:start w:val="1"/>
      <w:numFmt w:val="decimal"/>
      <w:lvlText w:val="%4."/>
      <w:lvlJc w:val="left"/>
      <w:pPr>
        <w:ind w:left="2880" w:hanging="360"/>
      </w:pPr>
    </w:lvl>
    <w:lvl w:ilvl="4" w:tplc="1AAEF2EA" w:tentative="1">
      <w:start w:val="1"/>
      <w:numFmt w:val="lowerLetter"/>
      <w:lvlText w:val="%5."/>
      <w:lvlJc w:val="left"/>
      <w:pPr>
        <w:ind w:left="3600" w:hanging="360"/>
      </w:pPr>
    </w:lvl>
    <w:lvl w:ilvl="5" w:tplc="B12C7704" w:tentative="1">
      <w:start w:val="1"/>
      <w:numFmt w:val="lowerRoman"/>
      <w:lvlText w:val="%6."/>
      <w:lvlJc w:val="right"/>
      <w:pPr>
        <w:ind w:left="4320" w:hanging="180"/>
      </w:pPr>
    </w:lvl>
    <w:lvl w:ilvl="6" w:tplc="3334CDEA" w:tentative="1">
      <w:start w:val="1"/>
      <w:numFmt w:val="decimal"/>
      <w:lvlText w:val="%7."/>
      <w:lvlJc w:val="left"/>
      <w:pPr>
        <w:ind w:left="5040" w:hanging="360"/>
      </w:pPr>
    </w:lvl>
    <w:lvl w:ilvl="7" w:tplc="24B46562" w:tentative="1">
      <w:start w:val="1"/>
      <w:numFmt w:val="lowerLetter"/>
      <w:lvlText w:val="%8."/>
      <w:lvlJc w:val="left"/>
      <w:pPr>
        <w:ind w:left="5760" w:hanging="360"/>
      </w:pPr>
    </w:lvl>
    <w:lvl w:ilvl="8" w:tplc="FB2C6F02"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8772A6A2">
      <w:start w:val="1"/>
      <w:numFmt w:val="bullet"/>
      <w:lvlText w:val=""/>
      <w:lvlJc w:val="left"/>
      <w:pPr>
        <w:tabs>
          <w:tab w:val="num" w:pos="278"/>
        </w:tabs>
        <w:ind w:left="278" w:hanging="360"/>
      </w:pPr>
      <w:rPr>
        <w:rFonts w:ascii="Symbol" w:hAnsi="Symbol" w:hint="default"/>
      </w:rPr>
    </w:lvl>
    <w:lvl w:ilvl="1" w:tplc="2604B8F8" w:tentative="1">
      <w:start w:val="1"/>
      <w:numFmt w:val="bullet"/>
      <w:lvlText w:val="o"/>
      <w:lvlJc w:val="left"/>
      <w:pPr>
        <w:tabs>
          <w:tab w:val="num" w:pos="1440"/>
        </w:tabs>
        <w:ind w:left="1440" w:hanging="360"/>
      </w:pPr>
      <w:rPr>
        <w:rFonts w:ascii="Courier New" w:hAnsi="Courier New" w:hint="default"/>
      </w:rPr>
    </w:lvl>
    <w:lvl w:ilvl="2" w:tplc="75281D1C" w:tentative="1">
      <w:start w:val="1"/>
      <w:numFmt w:val="bullet"/>
      <w:lvlText w:val=""/>
      <w:lvlJc w:val="left"/>
      <w:pPr>
        <w:tabs>
          <w:tab w:val="num" w:pos="2160"/>
        </w:tabs>
        <w:ind w:left="2160" w:hanging="360"/>
      </w:pPr>
      <w:rPr>
        <w:rFonts w:ascii="Wingdings" w:hAnsi="Wingdings" w:hint="default"/>
      </w:rPr>
    </w:lvl>
    <w:lvl w:ilvl="3" w:tplc="452CF586" w:tentative="1">
      <w:start w:val="1"/>
      <w:numFmt w:val="bullet"/>
      <w:lvlText w:val=""/>
      <w:lvlJc w:val="left"/>
      <w:pPr>
        <w:tabs>
          <w:tab w:val="num" w:pos="2880"/>
        </w:tabs>
        <w:ind w:left="2880" w:hanging="360"/>
      </w:pPr>
      <w:rPr>
        <w:rFonts w:ascii="Symbol" w:hAnsi="Symbol" w:hint="default"/>
      </w:rPr>
    </w:lvl>
    <w:lvl w:ilvl="4" w:tplc="A392842E" w:tentative="1">
      <w:start w:val="1"/>
      <w:numFmt w:val="bullet"/>
      <w:lvlText w:val="o"/>
      <w:lvlJc w:val="left"/>
      <w:pPr>
        <w:tabs>
          <w:tab w:val="num" w:pos="3600"/>
        </w:tabs>
        <w:ind w:left="3600" w:hanging="360"/>
      </w:pPr>
      <w:rPr>
        <w:rFonts w:ascii="Courier New" w:hAnsi="Courier New" w:hint="default"/>
      </w:rPr>
    </w:lvl>
    <w:lvl w:ilvl="5" w:tplc="3FC4A2A6" w:tentative="1">
      <w:start w:val="1"/>
      <w:numFmt w:val="bullet"/>
      <w:lvlText w:val=""/>
      <w:lvlJc w:val="left"/>
      <w:pPr>
        <w:tabs>
          <w:tab w:val="num" w:pos="4320"/>
        </w:tabs>
        <w:ind w:left="4320" w:hanging="360"/>
      </w:pPr>
      <w:rPr>
        <w:rFonts w:ascii="Wingdings" w:hAnsi="Wingdings" w:hint="default"/>
      </w:rPr>
    </w:lvl>
    <w:lvl w:ilvl="6" w:tplc="392EFC64" w:tentative="1">
      <w:start w:val="1"/>
      <w:numFmt w:val="bullet"/>
      <w:lvlText w:val=""/>
      <w:lvlJc w:val="left"/>
      <w:pPr>
        <w:tabs>
          <w:tab w:val="num" w:pos="5040"/>
        </w:tabs>
        <w:ind w:left="5040" w:hanging="360"/>
      </w:pPr>
      <w:rPr>
        <w:rFonts w:ascii="Symbol" w:hAnsi="Symbol" w:hint="default"/>
      </w:rPr>
    </w:lvl>
    <w:lvl w:ilvl="7" w:tplc="11F2C9E8" w:tentative="1">
      <w:start w:val="1"/>
      <w:numFmt w:val="bullet"/>
      <w:lvlText w:val="o"/>
      <w:lvlJc w:val="left"/>
      <w:pPr>
        <w:tabs>
          <w:tab w:val="num" w:pos="5760"/>
        </w:tabs>
        <w:ind w:left="5760" w:hanging="360"/>
      </w:pPr>
      <w:rPr>
        <w:rFonts w:ascii="Courier New" w:hAnsi="Courier New" w:hint="default"/>
      </w:rPr>
    </w:lvl>
    <w:lvl w:ilvl="8" w:tplc="3DC06B0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9CC237E6">
      <w:start w:val="1"/>
      <w:numFmt w:val="decimal"/>
      <w:lvlText w:val="%1."/>
      <w:lvlJc w:val="left"/>
      <w:pPr>
        <w:tabs>
          <w:tab w:val="num" w:pos="720"/>
        </w:tabs>
        <w:ind w:left="720" w:hanging="360"/>
      </w:pPr>
    </w:lvl>
    <w:lvl w:ilvl="1" w:tplc="E146B874" w:tentative="1">
      <w:start w:val="1"/>
      <w:numFmt w:val="lowerLetter"/>
      <w:lvlText w:val="%2."/>
      <w:lvlJc w:val="left"/>
      <w:pPr>
        <w:tabs>
          <w:tab w:val="num" w:pos="1440"/>
        </w:tabs>
        <w:ind w:left="1440" w:hanging="360"/>
      </w:pPr>
    </w:lvl>
    <w:lvl w:ilvl="2" w:tplc="B00E855C" w:tentative="1">
      <w:start w:val="1"/>
      <w:numFmt w:val="lowerRoman"/>
      <w:lvlText w:val="%3."/>
      <w:lvlJc w:val="right"/>
      <w:pPr>
        <w:tabs>
          <w:tab w:val="num" w:pos="2160"/>
        </w:tabs>
        <w:ind w:left="2160" w:hanging="180"/>
      </w:pPr>
    </w:lvl>
    <w:lvl w:ilvl="3" w:tplc="92146F2C" w:tentative="1">
      <w:start w:val="1"/>
      <w:numFmt w:val="decimal"/>
      <w:lvlText w:val="%4."/>
      <w:lvlJc w:val="left"/>
      <w:pPr>
        <w:tabs>
          <w:tab w:val="num" w:pos="2880"/>
        </w:tabs>
        <w:ind w:left="2880" w:hanging="360"/>
      </w:pPr>
    </w:lvl>
    <w:lvl w:ilvl="4" w:tplc="7DF6DEE8" w:tentative="1">
      <w:start w:val="1"/>
      <w:numFmt w:val="lowerLetter"/>
      <w:lvlText w:val="%5."/>
      <w:lvlJc w:val="left"/>
      <w:pPr>
        <w:tabs>
          <w:tab w:val="num" w:pos="3600"/>
        </w:tabs>
        <w:ind w:left="3600" w:hanging="360"/>
      </w:pPr>
    </w:lvl>
    <w:lvl w:ilvl="5" w:tplc="EE549E2A" w:tentative="1">
      <w:start w:val="1"/>
      <w:numFmt w:val="lowerRoman"/>
      <w:lvlText w:val="%6."/>
      <w:lvlJc w:val="right"/>
      <w:pPr>
        <w:tabs>
          <w:tab w:val="num" w:pos="4320"/>
        </w:tabs>
        <w:ind w:left="4320" w:hanging="180"/>
      </w:pPr>
    </w:lvl>
    <w:lvl w:ilvl="6" w:tplc="4AF874C4" w:tentative="1">
      <w:start w:val="1"/>
      <w:numFmt w:val="decimal"/>
      <w:lvlText w:val="%7."/>
      <w:lvlJc w:val="left"/>
      <w:pPr>
        <w:tabs>
          <w:tab w:val="num" w:pos="5040"/>
        </w:tabs>
        <w:ind w:left="5040" w:hanging="360"/>
      </w:pPr>
    </w:lvl>
    <w:lvl w:ilvl="7" w:tplc="08B41DF0" w:tentative="1">
      <w:start w:val="1"/>
      <w:numFmt w:val="lowerLetter"/>
      <w:lvlText w:val="%8."/>
      <w:lvlJc w:val="left"/>
      <w:pPr>
        <w:tabs>
          <w:tab w:val="num" w:pos="5760"/>
        </w:tabs>
        <w:ind w:left="5760" w:hanging="360"/>
      </w:pPr>
    </w:lvl>
    <w:lvl w:ilvl="8" w:tplc="FD6E09A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4B50AC1A">
      <w:start w:val="4"/>
      <w:numFmt w:val="upperLetter"/>
      <w:lvlText w:val="%1."/>
      <w:lvlJc w:val="left"/>
      <w:pPr>
        <w:tabs>
          <w:tab w:val="num" w:pos="930"/>
        </w:tabs>
        <w:ind w:left="930" w:hanging="570"/>
      </w:pPr>
      <w:rPr>
        <w:rFonts w:hint="default"/>
      </w:rPr>
    </w:lvl>
    <w:lvl w:ilvl="1" w:tplc="0F628D50" w:tentative="1">
      <w:start w:val="1"/>
      <w:numFmt w:val="lowerLetter"/>
      <w:lvlText w:val="%2."/>
      <w:lvlJc w:val="left"/>
      <w:pPr>
        <w:tabs>
          <w:tab w:val="num" w:pos="1440"/>
        </w:tabs>
        <w:ind w:left="1440" w:hanging="360"/>
      </w:pPr>
    </w:lvl>
    <w:lvl w:ilvl="2" w:tplc="A6A21374" w:tentative="1">
      <w:start w:val="1"/>
      <w:numFmt w:val="lowerRoman"/>
      <w:lvlText w:val="%3."/>
      <w:lvlJc w:val="right"/>
      <w:pPr>
        <w:tabs>
          <w:tab w:val="num" w:pos="2160"/>
        </w:tabs>
        <w:ind w:left="2160" w:hanging="180"/>
      </w:pPr>
    </w:lvl>
    <w:lvl w:ilvl="3" w:tplc="B9627FD6" w:tentative="1">
      <w:start w:val="1"/>
      <w:numFmt w:val="decimal"/>
      <w:lvlText w:val="%4."/>
      <w:lvlJc w:val="left"/>
      <w:pPr>
        <w:tabs>
          <w:tab w:val="num" w:pos="2880"/>
        </w:tabs>
        <w:ind w:left="2880" w:hanging="360"/>
      </w:pPr>
    </w:lvl>
    <w:lvl w:ilvl="4" w:tplc="D2D6F2D0" w:tentative="1">
      <w:start w:val="1"/>
      <w:numFmt w:val="lowerLetter"/>
      <w:lvlText w:val="%5."/>
      <w:lvlJc w:val="left"/>
      <w:pPr>
        <w:tabs>
          <w:tab w:val="num" w:pos="3600"/>
        </w:tabs>
        <w:ind w:left="3600" w:hanging="360"/>
      </w:pPr>
    </w:lvl>
    <w:lvl w:ilvl="5" w:tplc="B1E894C8" w:tentative="1">
      <w:start w:val="1"/>
      <w:numFmt w:val="lowerRoman"/>
      <w:lvlText w:val="%6."/>
      <w:lvlJc w:val="right"/>
      <w:pPr>
        <w:tabs>
          <w:tab w:val="num" w:pos="4320"/>
        </w:tabs>
        <w:ind w:left="4320" w:hanging="180"/>
      </w:pPr>
    </w:lvl>
    <w:lvl w:ilvl="6" w:tplc="4AAC1440" w:tentative="1">
      <w:start w:val="1"/>
      <w:numFmt w:val="decimal"/>
      <w:lvlText w:val="%7."/>
      <w:lvlJc w:val="left"/>
      <w:pPr>
        <w:tabs>
          <w:tab w:val="num" w:pos="5040"/>
        </w:tabs>
        <w:ind w:left="5040" w:hanging="360"/>
      </w:pPr>
    </w:lvl>
    <w:lvl w:ilvl="7" w:tplc="56CE7496" w:tentative="1">
      <w:start w:val="1"/>
      <w:numFmt w:val="lowerLetter"/>
      <w:lvlText w:val="%8."/>
      <w:lvlJc w:val="left"/>
      <w:pPr>
        <w:tabs>
          <w:tab w:val="num" w:pos="5760"/>
        </w:tabs>
        <w:ind w:left="5760" w:hanging="360"/>
      </w:pPr>
    </w:lvl>
    <w:lvl w:ilvl="8" w:tplc="051EB896"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37784E70">
      <w:start w:val="1"/>
      <w:numFmt w:val="decimal"/>
      <w:lvlText w:val="%1."/>
      <w:lvlJc w:val="left"/>
      <w:pPr>
        <w:ind w:left="720" w:hanging="360"/>
      </w:pPr>
    </w:lvl>
    <w:lvl w:ilvl="1" w:tplc="8116924E" w:tentative="1">
      <w:start w:val="1"/>
      <w:numFmt w:val="lowerLetter"/>
      <w:lvlText w:val="%2."/>
      <w:lvlJc w:val="left"/>
      <w:pPr>
        <w:ind w:left="1440" w:hanging="360"/>
      </w:pPr>
    </w:lvl>
    <w:lvl w:ilvl="2" w:tplc="2F24E230" w:tentative="1">
      <w:start w:val="1"/>
      <w:numFmt w:val="lowerRoman"/>
      <w:lvlText w:val="%3."/>
      <w:lvlJc w:val="right"/>
      <w:pPr>
        <w:ind w:left="2160" w:hanging="180"/>
      </w:pPr>
    </w:lvl>
    <w:lvl w:ilvl="3" w:tplc="D6446864" w:tentative="1">
      <w:start w:val="1"/>
      <w:numFmt w:val="decimal"/>
      <w:lvlText w:val="%4."/>
      <w:lvlJc w:val="left"/>
      <w:pPr>
        <w:ind w:left="2880" w:hanging="360"/>
      </w:pPr>
    </w:lvl>
    <w:lvl w:ilvl="4" w:tplc="4146AB5A" w:tentative="1">
      <w:start w:val="1"/>
      <w:numFmt w:val="lowerLetter"/>
      <w:lvlText w:val="%5."/>
      <w:lvlJc w:val="left"/>
      <w:pPr>
        <w:ind w:left="3600" w:hanging="360"/>
      </w:pPr>
    </w:lvl>
    <w:lvl w:ilvl="5" w:tplc="446C7672" w:tentative="1">
      <w:start w:val="1"/>
      <w:numFmt w:val="lowerRoman"/>
      <w:lvlText w:val="%6."/>
      <w:lvlJc w:val="right"/>
      <w:pPr>
        <w:ind w:left="4320" w:hanging="180"/>
      </w:pPr>
    </w:lvl>
    <w:lvl w:ilvl="6" w:tplc="605E59A4" w:tentative="1">
      <w:start w:val="1"/>
      <w:numFmt w:val="decimal"/>
      <w:lvlText w:val="%7."/>
      <w:lvlJc w:val="left"/>
      <w:pPr>
        <w:ind w:left="5040" w:hanging="360"/>
      </w:pPr>
    </w:lvl>
    <w:lvl w:ilvl="7" w:tplc="7542E85A" w:tentative="1">
      <w:start w:val="1"/>
      <w:numFmt w:val="lowerLetter"/>
      <w:lvlText w:val="%8."/>
      <w:lvlJc w:val="left"/>
      <w:pPr>
        <w:ind w:left="5760" w:hanging="360"/>
      </w:pPr>
    </w:lvl>
    <w:lvl w:ilvl="8" w:tplc="8C200F82"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A1DC0E42">
      <w:start w:val="1"/>
      <w:numFmt w:val="bullet"/>
      <w:lvlText w:val=""/>
      <w:lvlJc w:val="left"/>
      <w:pPr>
        <w:tabs>
          <w:tab w:val="num" w:pos="278"/>
        </w:tabs>
        <w:ind w:left="278" w:hanging="360"/>
      </w:pPr>
      <w:rPr>
        <w:rFonts w:ascii="Symbol" w:hAnsi="Symbol" w:hint="default"/>
      </w:rPr>
    </w:lvl>
    <w:lvl w:ilvl="1" w:tplc="53E4D1EE">
      <w:start w:val="1"/>
      <w:numFmt w:val="bullet"/>
      <w:lvlText w:val="o"/>
      <w:lvlJc w:val="left"/>
      <w:pPr>
        <w:tabs>
          <w:tab w:val="num" w:pos="1440"/>
        </w:tabs>
        <w:ind w:left="1440" w:hanging="360"/>
      </w:pPr>
      <w:rPr>
        <w:rFonts w:ascii="Courier New" w:hAnsi="Courier New" w:hint="default"/>
      </w:rPr>
    </w:lvl>
    <w:lvl w:ilvl="2" w:tplc="35F0C586" w:tentative="1">
      <w:start w:val="1"/>
      <w:numFmt w:val="bullet"/>
      <w:lvlText w:val=""/>
      <w:lvlJc w:val="left"/>
      <w:pPr>
        <w:tabs>
          <w:tab w:val="num" w:pos="2160"/>
        </w:tabs>
        <w:ind w:left="2160" w:hanging="360"/>
      </w:pPr>
      <w:rPr>
        <w:rFonts w:ascii="Wingdings" w:hAnsi="Wingdings" w:hint="default"/>
      </w:rPr>
    </w:lvl>
    <w:lvl w:ilvl="3" w:tplc="4D2ABB72" w:tentative="1">
      <w:start w:val="1"/>
      <w:numFmt w:val="bullet"/>
      <w:lvlText w:val=""/>
      <w:lvlJc w:val="left"/>
      <w:pPr>
        <w:tabs>
          <w:tab w:val="num" w:pos="2880"/>
        </w:tabs>
        <w:ind w:left="2880" w:hanging="360"/>
      </w:pPr>
      <w:rPr>
        <w:rFonts w:ascii="Symbol" w:hAnsi="Symbol" w:hint="default"/>
      </w:rPr>
    </w:lvl>
    <w:lvl w:ilvl="4" w:tplc="B95EF3B8" w:tentative="1">
      <w:start w:val="1"/>
      <w:numFmt w:val="bullet"/>
      <w:lvlText w:val="o"/>
      <w:lvlJc w:val="left"/>
      <w:pPr>
        <w:tabs>
          <w:tab w:val="num" w:pos="3600"/>
        </w:tabs>
        <w:ind w:left="3600" w:hanging="360"/>
      </w:pPr>
      <w:rPr>
        <w:rFonts w:ascii="Courier New" w:hAnsi="Courier New" w:hint="default"/>
      </w:rPr>
    </w:lvl>
    <w:lvl w:ilvl="5" w:tplc="90940ED6" w:tentative="1">
      <w:start w:val="1"/>
      <w:numFmt w:val="bullet"/>
      <w:lvlText w:val=""/>
      <w:lvlJc w:val="left"/>
      <w:pPr>
        <w:tabs>
          <w:tab w:val="num" w:pos="4320"/>
        </w:tabs>
        <w:ind w:left="4320" w:hanging="360"/>
      </w:pPr>
      <w:rPr>
        <w:rFonts w:ascii="Wingdings" w:hAnsi="Wingdings" w:hint="default"/>
      </w:rPr>
    </w:lvl>
    <w:lvl w:ilvl="6" w:tplc="7EB8D2BE" w:tentative="1">
      <w:start w:val="1"/>
      <w:numFmt w:val="bullet"/>
      <w:lvlText w:val=""/>
      <w:lvlJc w:val="left"/>
      <w:pPr>
        <w:tabs>
          <w:tab w:val="num" w:pos="5040"/>
        </w:tabs>
        <w:ind w:left="5040" w:hanging="360"/>
      </w:pPr>
      <w:rPr>
        <w:rFonts w:ascii="Symbol" w:hAnsi="Symbol" w:hint="default"/>
      </w:rPr>
    </w:lvl>
    <w:lvl w:ilvl="7" w:tplc="570E1556" w:tentative="1">
      <w:start w:val="1"/>
      <w:numFmt w:val="bullet"/>
      <w:lvlText w:val="o"/>
      <w:lvlJc w:val="left"/>
      <w:pPr>
        <w:tabs>
          <w:tab w:val="num" w:pos="5760"/>
        </w:tabs>
        <w:ind w:left="5760" w:hanging="360"/>
      </w:pPr>
      <w:rPr>
        <w:rFonts w:ascii="Courier New" w:hAnsi="Courier New" w:hint="default"/>
      </w:rPr>
    </w:lvl>
    <w:lvl w:ilvl="8" w:tplc="FD80BB4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92A37"/>
    <w:rsid w:val="000938A6"/>
    <w:rsid w:val="00096E78"/>
    <w:rsid w:val="00097C1E"/>
    <w:rsid w:val="000A1DF5"/>
    <w:rsid w:val="000A5D6C"/>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1F2"/>
    <w:rsid w:val="0010031E"/>
    <w:rsid w:val="001012EB"/>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74721"/>
    <w:rsid w:val="00175264"/>
    <w:rsid w:val="001803D2"/>
    <w:rsid w:val="0018211F"/>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0A69"/>
    <w:rsid w:val="002414B6"/>
    <w:rsid w:val="002422EB"/>
    <w:rsid w:val="00242397"/>
    <w:rsid w:val="002446DC"/>
    <w:rsid w:val="00244D5B"/>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5E0D"/>
    <w:rsid w:val="002A710D"/>
    <w:rsid w:val="002A764C"/>
    <w:rsid w:val="002B0F11"/>
    <w:rsid w:val="002B2E17"/>
    <w:rsid w:val="002B6560"/>
    <w:rsid w:val="002B6599"/>
    <w:rsid w:val="002B6F11"/>
    <w:rsid w:val="002C1F27"/>
    <w:rsid w:val="002C55FF"/>
    <w:rsid w:val="002C592B"/>
    <w:rsid w:val="002D300D"/>
    <w:rsid w:val="002E0CD4"/>
    <w:rsid w:val="002E3A90"/>
    <w:rsid w:val="002E46CC"/>
    <w:rsid w:val="002E4F48"/>
    <w:rsid w:val="002E62CB"/>
    <w:rsid w:val="002E64FC"/>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4AFE"/>
    <w:rsid w:val="00355A73"/>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1E8"/>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1C5"/>
    <w:rsid w:val="004E493C"/>
    <w:rsid w:val="004E623E"/>
    <w:rsid w:val="004E7092"/>
    <w:rsid w:val="004E7ECE"/>
    <w:rsid w:val="004F4DB1"/>
    <w:rsid w:val="004F6F64"/>
    <w:rsid w:val="005004EC"/>
    <w:rsid w:val="00503EFD"/>
    <w:rsid w:val="00506AAE"/>
    <w:rsid w:val="00517756"/>
    <w:rsid w:val="005202C6"/>
    <w:rsid w:val="00523C53"/>
    <w:rsid w:val="005272F4"/>
    <w:rsid w:val="00527B8F"/>
    <w:rsid w:val="00536031"/>
    <w:rsid w:val="0054134B"/>
    <w:rsid w:val="00542012"/>
    <w:rsid w:val="00542398"/>
    <w:rsid w:val="00543DF5"/>
    <w:rsid w:val="00545A61"/>
    <w:rsid w:val="0055260D"/>
    <w:rsid w:val="00555422"/>
    <w:rsid w:val="00555810"/>
    <w:rsid w:val="00556E89"/>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B5506"/>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1092"/>
    <w:rsid w:val="006128F0"/>
    <w:rsid w:val="0061726B"/>
    <w:rsid w:val="00617B81"/>
    <w:rsid w:val="0062387A"/>
    <w:rsid w:val="006279E6"/>
    <w:rsid w:val="006326D8"/>
    <w:rsid w:val="0063377D"/>
    <w:rsid w:val="006344BE"/>
    <w:rsid w:val="00634A66"/>
    <w:rsid w:val="00640336"/>
    <w:rsid w:val="00640FC9"/>
    <w:rsid w:val="006414D3"/>
    <w:rsid w:val="006432F2"/>
    <w:rsid w:val="0065320F"/>
    <w:rsid w:val="00653D64"/>
    <w:rsid w:val="006545F7"/>
    <w:rsid w:val="00654E13"/>
    <w:rsid w:val="006626F8"/>
    <w:rsid w:val="00667489"/>
    <w:rsid w:val="00670D44"/>
    <w:rsid w:val="00673F4C"/>
    <w:rsid w:val="00675360"/>
    <w:rsid w:val="00676AFC"/>
    <w:rsid w:val="006807CD"/>
    <w:rsid w:val="00682D43"/>
    <w:rsid w:val="0068507D"/>
    <w:rsid w:val="00685BAF"/>
    <w:rsid w:val="00690463"/>
    <w:rsid w:val="00691709"/>
    <w:rsid w:val="00693DE5"/>
    <w:rsid w:val="006A0D03"/>
    <w:rsid w:val="006A41E9"/>
    <w:rsid w:val="006B12CB"/>
    <w:rsid w:val="006B2030"/>
    <w:rsid w:val="006B4587"/>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24E3B"/>
    <w:rsid w:val="00725EEA"/>
    <w:rsid w:val="007276B6"/>
    <w:rsid w:val="00730908"/>
    <w:rsid w:val="00730CE9"/>
    <w:rsid w:val="0073373D"/>
    <w:rsid w:val="00736B1E"/>
    <w:rsid w:val="007439DB"/>
    <w:rsid w:val="007464DA"/>
    <w:rsid w:val="007568D8"/>
    <w:rsid w:val="007616B4"/>
    <w:rsid w:val="00765316"/>
    <w:rsid w:val="007708C8"/>
    <w:rsid w:val="00772F5B"/>
    <w:rsid w:val="0077719D"/>
    <w:rsid w:val="00780DF0"/>
    <w:rsid w:val="007810B7"/>
    <w:rsid w:val="00782F0F"/>
    <w:rsid w:val="0078538F"/>
    <w:rsid w:val="00787482"/>
    <w:rsid w:val="0079619B"/>
    <w:rsid w:val="007A286D"/>
    <w:rsid w:val="007A314D"/>
    <w:rsid w:val="007A38DF"/>
    <w:rsid w:val="007B00E5"/>
    <w:rsid w:val="007B20CF"/>
    <w:rsid w:val="007B2499"/>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2FF2"/>
    <w:rsid w:val="008530E7"/>
    <w:rsid w:val="00856BDB"/>
    <w:rsid w:val="00857675"/>
    <w:rsid w:val="00861F86"/>
    <w:rsid w:val="00867C0D"/>
    <w:rsid w:val="00871A49"/>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7882"/>
    <w:rsid w:val="008C7CE5"/>
    <w:rsid w:val="008D2261"/>
    <w:rsid w:val="008D4C28"/>
    <w:rsid w:val="008D577B"/>
    <w:rsid w:val="008D7A98"/>
    <w:rsid w:val="008E17C4"/>
    <w:rsid w:val="008E3557"/>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250E3"/>
    <w:rsid w:val="009311ED"/>
    <w:rsid w:val="00931D41"/>
    <w:rsid w:val="00933D18"/>
    <w:rsid w:val="00942221"/>
    <w:rsid w:val="00950FBB"/>
    <w:rsid w:val="00951118"/>
    <w:rsid w:val="0095122F"/>
    <w:rsid w:val="00953349"/>
    <w:rsid w:val="00953E4C"/>
    <w:rsid w:val="00954E0C"/>
    <w:rsid w:val="0095625C"/>
    <w:rsid w:val="00961156"/>
    <w:rsid w:val="00964F03"/>
    <w:rsid w:val="00965FBE"/>
    <w:rsid w:val="00966F1F"/>
    <w:rsid w:val="00975676"/>
    <w:rsid w:val="00976467"/>
    <w:rsid w:val="00976D32"/>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D1C77"/>
    <w:rsid w:val="009D2FC1"/>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3D0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08B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4CC0"/>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0FD6"/>
    <w:rsid w:val="00BF19B2"/>
    <w:rsid w:val="00BF58FC"/>
    <w:rsid w:val="00C01F77"/>
    <w:rsid w:val="00C01FFC"/>
    <w:rsid w:val="00C05321"/>
    <w:rsid w:val="00C06AE4"/>
    <w:rsid w:val="00C07C5C"/>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B2C2C"/>
    <w:rsid w:val="00CB7752"/>
    <w:rsid w:val="00CB7E4E"/>
    <w:rsid w:val="00CC1E65"/>
    <w:rsid w:val="00CC567A"/>
    <w:rsid w:val="00CD4059"/>
    <w:rsid w:val="00CD4E5A"/>
    <w:rsid w:val="00CD6AFD"/>
    <w:rsid w:val="00CE03CE"/>
    <w:rsid w:val="00CE0F5D"/>
    <w:rsid w:val="00CE1A6A"/>
    <w:rsid w:val="00CE4BB3"/>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9216A"/>
    <w:rsid w:val="00D95BBB"/>
    <w:rsid w:val="00D97E7D"/>
    <w:rsid w:val="00DA2A06"/>
    <w:rsid w:val="00DB06B0"/>
    <w:rsid w:val="00DB1C8C"/>
    <w:rsid w:val="00DB3439"/>
    <w:rsid w:val="00DB3618"/>
    <w:rsid w:val="00DB468A"/>
    <w:rsid w:val="00DC2946"/>
    <w:rsid w:val="00DC4340"/>
    <w:rsid w:val="00DC550F"/>
    <w:rsid w:val="00DC64FD"/>
    <w:rsid w:val="00DD53C3"/>
    <w:rsid w:val="00DD669D"/>
    <w:rsid w:val="00DE127F"/>
    <w:rsid w:val="00DE1408"/>
    <w:rsid w:val="00DE424A"/>
    <w:rsid w:val="00DE4419"/>
    <w:rsid w:val="00DE67C4"/>
    <w:rsid w:val="00DF0ACA"/>
    <w:rsid w:val="00DF2245"/>
    <w:rsid w:val="00DF35C8"/>
    <w:rsid w:val="00DF4CE9"/>
    <w:rsid w:val="00DF4F68"/>
    <w:rsid w:val="00DF77CF"/>
    <w:rsid w:val="00E0068C"/>
    <w:rsid w:val="00E026E8"/>
    <w:rsid w:val="00E060F7"/>
    <w:rsid w:val="00E124D3"/>
    <w:rsid w:val="00E1267F"/>
    <w:rsid w:val="00E14C47"/>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2738"/>
    <w:rsid w:val="00E73C3E"/>
    <w:rsid w:val="00E74050"/>
    <w:rsid w:val="00E81ED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10A4"/>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6737"/>
    <w:rsid w:val="00F572EF"/>
    <w:rsid w:val="00F61A31"/>
    <w:rsid w:val="00F62DEC"/>
    <w:rsid w:val="00F66F00"/>
    <w:rsid w:val="00F67A2D"/>
    <w:rsid w:val="00F70A1B"/>
    <w:rsid w:val="00F72FDF"/>
    <w:rsid w:val="00F75960"/>
    <w:rsid w:val="00F801AF"/>
    <w:rsid w:val="00F82526"/>
    <w:rsid w:val="00F84672"/>
    <w:rsid w:val="00F84802"/>
    <w:rsid w:val="00F84AED"/>
    <w:rsid w:val="00F94330"/>
    <w:rsid w:val="00F95A8C"/>
    <w:rsid w:val="00FA06FD"/>
    <w:rsid w:val="00FA1621"/>
    <w:rsid w:val="00FA4255"/>
    <w:rsid w:val="00FA515B"/>
    <w:rsid w:val="00FA6B90"/>
    <w:rsid w:val="00FA70F9"/>
    <w:rsid w:val="00FA74CB"/>
    <w:rsid w:val="00FB207A"/>
    <w:rsid w:val="00FB2886"/>
    <w:rsid w:val="00FB466E"/>
    <w:rsid w:val="00FB6F2F"/>
    <w:rsid w:val="00FC02F3"/>
    <w:rsid w:val="00FC0F34"/>
    <w:rsid w:val="00FC4F49"/>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6796235"/>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customStyle="1" w:styleId="shorttext">
    <w:name w:val="short_text"/>
    <w:basedOn w:val="Standardnpsmoodstavce"/>
    <w:rsid w:val="0035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56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68A0F-59A7-42A9-9544-F45BAB98AA9D}">
  <ds:schemaRefs>
    <ds:schemaRef ds:uri="http://schemas.openxmlformats.org/officeDocument/2006/bibliography"/>
  </ds:schemaRefs>
</ds:datastoreItem>
</file>

<file path=docMetadata/LabelInfo.xml><?xml version="1.0" encoding="utf-8"?>
<clbl:labelList xmlns:clbl="http://schemas.microsoft.com/office/2020/mipLabelMetadata">
  <clbl:label id="{541a732f-c4e1-4126-b99e-0475854ef04b}" enabled="1" method="Standard" siteId="{be55e3d7-a296-4248-b38b-cbef3af2203a}" contentBits="0" removed="0"/>
</clbl:labelList>
</file>

<file path=docProps/app.xml><?xml version="1.0" encoding="utf-8"?>
<Properties xmlns="http://schemas.openxmlformats.org/officeDocument/2006/extended-properties" xmlns:vt="http://schemas.openxmlformats.org/officeDocument/2006/docPropsVTypes">
  <Template>Normal</Template>
  <TotalTime>128</TotalTime>
  <Pages>1</Pages>
  <Words>1015</Words>
  <Characters>5995</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Dušek Daniel</cp:lastModifiedBy>
  <cp:revision>37</cp:revision>
  <cp:lastPrinted>2024-11-06T09:11:00Z</cp:lastPrinted>
  <dcterms:created xsi:type="dcterms:W3CDTF">2022-10-26T09:20:00Z</dcterms:created>
  <dcterms:modified xsi:type="dcterms:W3CDTF">2024-11-06T11:07:00Z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