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7215D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7215D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7215D6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3ECBE8" w14:textId="4DDC2D3C" w:rsidR="008007B9" w:rsidRPr="00CD0950" w:rsidRDefault="008007B9" w:rsidP="008007B9">
      <w:pPr>
        <w:pStyle w:val="Nadpis1"/>
        <w:tabs>
          <w:tab w:val="left" w:pos="2977"/>
        </w:tabs>
        <w:spacing w:before="0" w:after="0"/>
        <w:rPr>
          <w:b w:val="0"/>
          <w:sz w:val="22"/>
          <w:szCs w:val="22"/>
        </w:rPr>
      </w:pPr>
      <w:r w:rsidRPr="00CD0950">
        <w:rPr>
          <w:b w:val="0"/>
          <w:sz w:val="22"/>
          <w:szCs w:val="22"/>
        </w:rPr>
        <w:t>ORNIVAC ND + IB2 + EDS</w:t>
      </w:r>
      <w:r w:rsidRPr="00CD0950">
        <w:rPr>
          <w:b w:val="0"/>
          <w:snapToGrid w:val="0"/>
          <w:sz w:val="22"/>
          <w:szCs w:val="22"/>
        </w:rPr>
        <w:t xml:space="preserve"> </w:t>
      </w:r>
      <w:r w:rsidRPr="00CD0950">
        <w:rPr>
          <w:b w:val="0"/>
          <w:caps w:val="0"/>
          <w:sz w:val="22"/>
          <w:szCs w:val="22"/>
        </w:rPr>
        <w:t xml:space="preserve">injekční emulze </w:t>
      </w: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7215D6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079E18" w14:textId="12C0447F" w:rsidR="00B77910" w:rsidRPr="003C7CE1" w:rsidRDefault="00F451F3" w:rsidP="00B77910">
      <w:pPr>
        <w:pStyle w:val="Styl0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3C7CE1">
        <w:rPr>
          <w:rFonts w:ascii="Times New Roman" w:hAnsi="Times New Roman"/>
          <w:sz w:val="22"/>
          <w:szCs w:val="22"/>
        </w:rPr>
        <w:t xml:space="preserve">Každá </w:t>
      </w:r>
      <w:r w:rsidR="00B77910" w:rsidRPr="003C7CE1">
        <w:rPr>
          <w:rFonts w:ascii="Times New Roman" w:hAnsi="Times New Roman"/>
          <w:sz w:val="22"/>
          <w:szCs w:val="22"/>
        </w:rPr>
        <w:t>vakcinační dávka (0,5 ml) obsahuje:</w:t>
      </w:r>
    </w:p>
    <w:p w14:paraId="3E2C8375" w14:textId="77777777" w:rsidR="00B77910" w:rsidRPr="003C7CE1" w:rsidRDefault="00B77910" w:rsidP="00B77910">
      <w:pPr>
        <w:pStyle w:val="Styl0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668A2BBB" w14:textId="7CD06917" w:rsidR="00C114FF" w:rsidRPr="003C7CE1" w:rsidRDefault="007215D6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3C7CE1">
        <w:rPr>
          <w:b/>
          <w:szCs w:val="22"/>
        </w:rPr>
        <w:t>Léčivé látky:</w:t>
      </w:r>
    </w:p>
    <w:p w14:paraId="06EC0867" w14:textId="75106C9D" w:rsidR="00B77910" w:rsidRPr="003C7CE1" w:rsidRDefault="00B77910" w:rsidP="00B77910">
      <w:pPr>
        <w:tabs>
          <w:tab w:val="left" w:pos="6237"/>
        </w:tabs>
        <w:rPr>
          <w:szCs w:val="22"/>
          <w:vertAlign w:val="subscript"/>
        </w:rPr>
      </w:pPr>
      <w:proofErr w:type="spellStart"/>
      <w:r w:rsidRPr="003C7CE1">
        <w:rPr>
          <w:szCs w:val="22"/>
        </w:rPr>
        <w:t>Paramyxovirus</w:t>
      </w:r>
      <w:proofErr w:type="spellEnd"/>
      <w:r w:rsidRPr="003C7CE1">
        <w:rPr>
          <w:szCs w:val="22"/>
        </w:rPr>
        <w:t xml:space="preserve"> </w:t>
      </w:r>
      <w:proofErr w:type="spellStart"/>
      <w:r w:rsidRPr="003C7CE1">
        <w:rPr>
          <w:szCs w:val="22"/>
        </w:rPr>
        <w:t>pseudopestis</w:t>
      </w:r>
      <w:proofErr w:type="spellEnd"/>
      <w:r w:rsidRPr="003C7CE1">
        <w:rPr>
          <w:szCs w:val="22"/>
        </w:rPr>
        <w:t xml:space="preserve"> </w:t>
      </w:r>
      <w:proofErr w:type="spellStart"/>
      <w:r w:rsidRPr="003C7CE1">
        <w:rPr>
          <w:szCs w:val="22"/>
        </w:rPr>
        <w:t>avium</w:t>
      </w:r>
      <w:proofErr w:type="spellEnd"/>
      <w:r w:rsidRPr="003C7CE1">
        <w:rPr>
          <w:szCs w:val="22"/>
        </w:rPr>
        <w:t xml:space="preserve"> </w:t>
      </w:r>
      <w:proofErr w:type="spellStart"/>
      <w:r w:rsidRPr="003C7CE1">
        <w:rPr>
          <w:rFonts w:eastAsia="MS Mincho"/>
          <w:szCs w:val="22"/>
        </w:rPr>
        <w:t>inactivatum</w:t>
      </w:r>
      <w:proofErr w:type="spellEnd"/>
      <w:r w:rsidRPr="003C7CE1">
        <w:rPr>
          <w:szCs w:val="22"/>
        </w:rPr>
        <w:t>, kmen NDV SL-93</w:t>
      </w:r>
      <w:r w:rsidRPr="003C7CE1">
        <w:rPr>
          <w:szCs w:val="22"/>
        </w:rPr>
        <w:tab/>
      </w:r>
      <w:r w:rsidR="00F451F3" w:rsidRPr="003C7CE1">
        <w:rPr>
          <w:szCs w:val="22"/>
        </w:rPr>
        <w:t>m</w:t>
      </w:r>
      <w:r w:rsidRPr="003C7CE1">
        <w:rPr>
          <w:szCs w:val="22"/>
        </w:rPr>
        <w:t>in. 4 log</w:t>
      </w:r>
      <w:r w:rsidRPr="003C7CE1">
        <w:rPr>
          <w:szCs w:val="22"/>
          <w:vertAlign w:val="subscript"/>
        </w:rPr>
        <w:t>2</w:t>
      </w:r>
      <w:r w:rsidRPr="003C7CE1">
        <w:rPr>
          <w:szCs w:val="22"/>
        </w:rPr>
        <w:t xml:space="preserve"> HIT</w:t>
      </w:r>
    </w:p>
    <w:p w14:paraId="280B1250" w14:textId="77777777" w:rsidR="00B77910" w:rsidRPr="003C7CE1" w:rsidRDefault="00B77910" w:rsidP="00B77910">
      <w:pPr>
        <w:tabs>
          <w:tab w:val="left" w:pos="6237"/>
        </w:tabs>
        <w:rPr>
          <w:szCs w:val="22"/>
        </w:rPr>
      </w:pPr>
      <w:r w:rsidRPr="003C7CE1">
        <w:rPr>
          <w:szCs w:val="22"/>
        </w:rPr>
        <w:t xml:space="preserve">Virus </w:t>
      </w:r>
      <w:proofErr w:type="spellStart"/>
      <w:r w:rsidRPr="003C7CE1">
        <w:rPr>
          <w:szCs w:val="22"/>
        </w:rPr>
        <w:t>bronchitidis</w:t>
      </w:r>
      <w:proofErr w:type="spellEnd"/>
      <w:r w:rsidRPr="003C7CE1">
        <w:rPr>
          <w:szCs w:val="22"/>
        </w:rPr>
        <w:t xml:space="preserve"> </w:t>
      </w:r>
      <w:proofErr w:type="spellStart"/>
      <w:r w:rsidRPr="003C7CE1">
        <w:rPr>
          <w:szCs w:val="22"/>
        </w:rPr>
        <w:t>infectiosae</w:t>
      </w:r>
      <w:proofErr w:type="spellEnd"/>
      <w:r w:rsidRPr="003C7CE1">
        <w:rPr>
          <w:szCs w:val="22"/>
        </w:rPr>
        <w:t xml:space="preserve"> </w:t>
      </w:r>
      <w:proofErr w:type="spellStart"/>
      <w:r w:rsidRPr="003C7CE1">
        <w:rPr>
          <w:szCs w:val="22"/>
        </w:rPr>
        <w:t>avium</w:t>
      </w:r>
      <w:proofErr w:type="spellEnd"/>
      <w:r w:rsidRPr="003C7CE1">
        <w:rPr>
          <w:szCs w:val="22"/>
        </w:rPr>
        <w:t xml:space="preserve"> </w:t>
      </w:r>
      <w:proofErr w:type="spellStart"/>
      <w:r w:rsidRPr="003C7CE1">
        <w:rPr>
          <w:rFonts w:eastAsia="MS Mincho"/>
          <w:szCs w:val="22"/>
        </w:rPr>
        <w:t>inactivatum</w:t>
      </w:r>
      <w:proofErr w:type="spellEnd"/>
      <w:r w:rsidRPr="003C7CE1">
        <w:rPr>
          <w:szCs w:val="22"/>
        </w:rPr>
        <w:t>, kmen IBV M-41</w:t>
      </w:r>
      <w:r w:rsidRPr="003C7CE1">
        <w:rPr>
          <w:szCs w:val="22"/>
        </w:rPr>
        <w:tab/>
        <w:t>6,2 log</w:t>
      </w:r>
      <w:r w:rsidRPr="003C7CE1">
        <w:rPr>
          <w:szCs w:val="22"/>
          <w:vertAlign w:val="subscript"/>
        </w:rPr>
        <w:t xml:space="preserve">2 </w:t>
      </w:r>
      <w:r w:rsidRPr="003C7CE1">
        <w:rPr>
          <w:szCs w:val="22"/>
        </w:rPr>
        <w:t>HIT*</w:t>
      </w:r>
    </w:p>
    <w:p w14:paraId="4BCA580F" w14:textId="5DC23124" w:rsidR="00B77910" w:rsidRPr="003C7CE1" w:rsidRDefault="00B77910" w:rsidP="00B77910">
      <w:pPr>
        <w:tabs>
          <w:tab w:val="left" w:pos="6237"/>
          <w:tab w:val="left" w:pos="6521"/>
        </w:tabs>
        <w:rPr>
          <w:szCs w:val="22"/>
        </w:rPr>
      </w:pPr>
      <w:r w:rsidRPr="003C7CE1">
        <w:rPr>
          <w:szCs w:val="22"/>
        </w:rPr>
        <w:t xml:space="preserve">Virus </w:t>
      </w:r>
      <w:proofErr w:type="spellStart"/>
      <w:r w:rsidRPr="003C7CE1">
        <w:rPr>
          <w:szCs w:val="22"/>
        </w:rPr>
        <w:t>bronchitidis</w:t>
      </w:r>
      <w:proofErr w:type="spellEnd"/>
      <w:r w:rsidRPr="003C7CE1">
        <w:rPr>
          <w:szCs w:val="22"/>
        </w:rPr>
        <w:t xml:space="preserve"> </w:t>
      </w:r>
      <w:proofErr w:type="spellStart"/>
      <w:r w:rsidRPr="003C7CE1">
        <w:rPr>
          <w:szCs w:val="22"/>
        </w:rPr>
        <w:t>infectiosae</w:t>
      </w:r>
      <w:proofErr w:type="spellEnd"/>
      <w:r w:rsidRPr="003C7CE1">
        <w:rPr>
          <w:szCs w:val="22"/>
        </w:rPr>
        <w:t xml:space="preserve"> </w:t>
      </w:r>
      <w:proofErr w:type="spellStart"/>
      <w:r w:rsidRPr="003C7CE1">
        <w:rPr>
          <w:szCs w:val="22"/>
        </w:rPr>
        <w:t>avium</w:t>
      </w:r>
      <w:proofErr w:type="spellEnd"/>
      <w:r w:rsidRPr="003C7CE1">
        <w:rPr>
          <w:szCs w:val="22"/>
        </w:rPr>
        <w:t xml:space="preserve"> </w:t>
      </w:r>
      <w:proofErr w:type="spellStart"/>
      <w:r w:rsidRPr="003C7CE1">
        <w:rPr>
          <w:rFonts w:eastAsia="MS Mincho"/>
          <w:szCs w:val="22"/>
        </w:rPr>
        <w:t>inactivatum</w:t>
      </w:r>
      <w:proofErr w:type="spellEnd"/>
      <w:r w:rsidRPr="003C7CE1">
        <w:rPr>
          <w:szCs w:val="22"/>
        </w:rPr>
        <w:t>, kmen IBV D 274</w:t>
      </w:r>
      <w:r w:rsidRPr="003C7CE1">
        <w:rPr>
          <w:szCs w:val="22"/>
        </w:rPr>
        <w:tab/>
        <w:t>6,3 log</w:t>
      </w:r>
      <w:r w:rsidRPr="003C7CE1">
        <w:rPr>
          <w:szCs w:val="22"/>
          <w:vertAlign w:val="subscript"/>
        </w:rPr>
        <w:t xml:space="preserve">2 </w:t>
      </w:r>
      <w:r w:rsidRPr="003C7CE1">
        <w:rPr>
          <w:szCs w:val="22"/>
        </w:rPr>
        <w:t>HIT*</w:t>
      </w:r>
    </w:p>
    <w:p w14:paraId="2CA11EDA" w14:textId="1223B0E2" w:rsidR="00B77910" w:rsidRPr="003C7CE1" w:rsidRDefault="00B77910" w:rsidP="00B77910">
      <w:pPr>
        <w:tabs>
          <w:tab w:val="left" w:pos="6237"/>
        </w:tabs>
        <w:rPr>
          <w:szCs w:val="22"/>
          <w:vertAlign w:val="subscript"/>
        </w:rPr>
      </w:pPr>
      <w:r w:rsidRPr="003C7CE1">
        <w:rPr>
          <w:szCs w:val="22"/>
        </w:rPr>
        <w:t xml:space="preserve">Adenovirus </w:t>
      </w:r>
      <w:proofErr w:type="spellStart"/>
      <w:r w:rsidRPr="003C7CE1">
        <w:rPr>
          <w:szCs w:val="22"/>
        </w:rPr>
        <w:t>inactivatum</w:t>
      </w:r>
      <w:proofErr w:type="spellEnd"/>
      <w:r w:rsidRPr="003C7CE1">
        <w:rPr>
          <w:szCs w:val="22"/>
        </w:rPr>
        <w:t>, kmen EDS 76</w:t>
      </w:r>
      <w:r w:rsidRPr="003C7CE1">
        <w:rPr>
          <w:szCs w:val="22"/>
        </w:rPr>
        <w:tab/>
      </w:r>
      <w:r w:rsidRPr="003C7CE1">
        <w:rPr>
          <w:szCs w:val="22"/>
        </w:rPr>
        <w:tab/>
      </w:r>
      <w:r w:rsidR="009D5BC4" w:rsidRPr="003C7CE1">
        <w:rPr>
          <w:szCs w:val="22"/>
        </w:rPr>
        <w:t>m</w:t>
      </w:r>
      <w:r w:rsidRPr="003C7CE1">
        <w:rPr>
          <w:szCs w:val="22"/>
        </w:rPr>
        <w:t>in. 6,5 log</w:t>
      </w:r>
      <w:r w:rsidRPr="003C7CE1">
        <w:rPr>
          <w:szCs w:val="22"/>
          <w:vertAlign w:val="subscript"/>
        </w:rPr>
        <w:t>2</w:t>
      </w:r>
      <w:r w:rsidRPr="003C7CE1">
        <w:rPr>
          <w:szCs w:val="22"/>
        </w:rPr>
        <w:t xml:space="preserve"> HIT</w:t>
      </w:r>
    </w:p>
    <w:p w14:paraId="3C295E26" w14:textId="77777777" w:rsidR="00B77910" w:rsidRPr="003C7CE1" w:rsidRDefault="00B77910" w:rsidP="00B77910">
      <w:pPr>
        <w:tabs>
          <w:tab w:val="left" w:pos="-2268"/>
          <w:tab w:val="left" w:pos="6521"/>
        </w:tabs>
        <w:rPr>
          <w:sz w:val="24"/>
          <w:szCs w:val="24"/>
        </w:rPr>
      </w:pPr>
      <w:r w:rsidRPr="003C7CE1">
        <w:rPr>
          <w:sz w:val="24"/>
          <w:szCs w:val="24"/>
        </w:rPr>
        <w:tab/>
      </w:r>
    </w:p>
    <w:p w14:paraId="1A0DA030" w14:textId="77777777" w:rsidR="00B77910" w:rsidRPr="00B77910" w:rsidRDefault="00B77910" w:rsidP="00B77910">
      <w:pPr>
        <w:tabs>
          <w:tab w:val="left" w:pos="-2268"/>
          <w:tab w:val="left" w:pos="6521"/>
        </w:tabs>
        <w:rPr>
          <w:sz w:val="20"/>
        </w:rPr>
      </w:pPr>
      <w:r w:rsidRPr="00B77910">
        <w:rPr>
          <w:rFonts w:eastAsia="MS Mincho"/>
          <w:sz w:val="20"/>
        </w:rPr>
        <w:t>Obsah je vyjádřen titrem protilátek stanoveným hemaglutinačně inhibičním testem po vakcinaci kuřat</w:t>
      </w:r>
    </w:p>
    <w:p w14:paraId="4BC077E6" w14:textId="77777777" w:rsidR="00B77910" w:rsidRPr="00B77910" w:rsidRDefault="00B77910" w:rsidP="00B77910">
      <w:pPr>
        <w:tabs>
          <w:tab w:val="left" w:pos="-2268"/>
          <w:tab w:val="left" w:pos="6521"/>
        </w:tabs>
        <w:rPr>
          <w:sz w:val="20"/>
        </w:rPr>
      </w:pPr>
      <w:r w:rsidRPr="00B77910">
        <w:rPr>
          <w:sz w:val="20"/>
        </w:rPr>
        <w:t xml:space="preserve">* vakcína vyhovuje zkoušce, jestliže hladina protilátek není významně nižší (v souladu s </w:t>
      </w:r>
      <w:proofErr w:type="spellStart"/>
      <w:r w:rsidRPr="00B77910">
        <w:rPr>
          <w:sz w:val="20"/>
        </w:rPr>
        <w:t>Ph</w:t>
      </w:r>
      <w:proofErr w:type="spellEnd"/>
      <w:r w:rsidRPr="00B77910">
        <w:rPr>
          <w:sz w:val="20"/>
        </w:rPr>
        <w:t>. Eur.)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C5532E" w14:textId="5B3A6D9C" w:rsidR="00C114FF" w:rsidRPr="00B41D57" w:rsidRDefault="007215D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Adjuvans:</w:t>
      </w:r>
    </w:p>
    <w:p w14:paraId="72F28412" w14:textId="77777777" w:rsidR="00B77910" w:rsidRPr="00CD0950" w:rsidRDefault="00B77910" w:rsidP="00B77910">
      <w:pPr>
        <w:rPr>
          <w:szCs w:val="22"/>
        </w:rPr>
      </w:pPr>
      <w:r w:rsidRPr="00CD0950">
        <w:rPr>
          <w:szCs w:val="22"/>
        </w:rPr>
        <w:t>Olejová emulze</w:t>
      </w:r>
      <w:r w:rsidRPr="00CD0950">
        <w:rPr>
          <w:szCs w:val="22"/>
        </w:rPr>
        <w:tab/>
      </w:r>
      <w:r w:rsidRPr="00CD0950">
        <w:rPr>
          <w:szCs w:val="22"/>
        </w:rPr>
        <w:tab/>
      </w:r>
      <w:r w:rsidRPr="00CD0950">
        <w:rPr>
          <w:szCs w:val="22"/>
        </w:rPr>
        <w:tab/>
        <w:t xml:space="preserve">ad 0,50 ml        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7805E2EC" w:rsidR="00C114FF" w:rsidRPr="00B41D57" w:rsidRDefault="007215D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6237A2" w14:paraId="0B4C76E3" w14:textId="77777777" w:rsidTr="00B77910">
        <w:tc>
          <w:tcPr>
            <w:tcW w:w="4528" w:type="dxa"/>
            <w:shd w:val="clear" w:color="auto" w:fill="auto"/>
            <w:vAlign w:val="center"/>
          </w:tcPr>
          <w:p w14:paraId="6D45EB6D" w14:textId="5AE990DE" w:rsidR="00872C48" w:rsidRPr="00B41D57" w:rsidRDefault="007215D6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659D33" w14:textId="138528E8" w:rsidR="00872C48" w:rsidRPr="00B41D57" w:rsidRDefault="007215D6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6237A2" w:rsidRPr="00CD0950" w14:paraId="7D5263D3" w14:textId="77777777" w:rsidTr="00B77910">
        <w:tc>
          <w:tcPr>
            <w:tcW w:w="4528" w:type="dxa"/>
            <w:shd w:val="clear" w:color="auto" w:fill="auto"/>
            <w:vAlign w:val="center"/>
          </w:tcPr>
          <w:p w14:paraId="0F798F46" w14:textId="657FF87C" w:rsidR="00872C48" w:rsidRPr="00CD0950" w:rsidRDefault="00B77910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CD0950">
              <w:rPr>
                <w:rFonts w:eastAsia="MS Mincho"/>
                <w:szCs w:val="22"/>
              </w:rPr>
              <w:t>Thiomersal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457A3BBC" w14:textId="78F14906" w:rsidR="00872C48" w:rsidRPr="00CD0950" w:rsidRDefault="00B77910" w:rsidP="00BF00EF">
            <w:pPr>
              <w:spacing w:before="60" w:after="60"/>
              <w:rPr>
                <w:iCs/>
                <w:szCs w:val="22"/>
              </w:rPr>
            </w:pPr>
            <w:r w:rsidRPr="00CD0950">
              <w:rPr>
                <w:rFonts w:eastAsia="MS Mincho"/>
                <w:szCs w:val="22"/>
              </w:rPr>
              <w:t>max. 0,05 mg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1BB07DCB" w:rsidR="00C114FF" w:rsidRDefault="00B77910" w:rsidP="00A9226B">
      <w:pPr>
        <w:tabs>
          <w:tab w:val="clear" w:pos="567"/>
        </w:tabs>
        <w:spacing w:line="240" w:lineRule="auto"/>
        <w:rPr>
          <w:szCs w:val="22"/>
        </w:rPr>
      </w:pPr>
      <w:r w:rsidRPr="00B77910">
        <w:rPr>
          <w:szCs w:val="22"/>
        </w:rPr>
        <w:t xml:space="preserve">Bílá olejovitá tekutina s lehce </w:t>
      </w:r>
      <w:proofErr w:type="spellStart"/>
      <w:r w:rsidRPr="00B77910">
        <w:rPr>
          <w:szCs w:val="22"/>
        </w:rPr>
        <w:t>roztřepatelným</w:t>
      </w:r>
      <w:proofErr w:type="spellEnd"/>
      <w:r w:rsidRPr="00B77910">
        <w:rPr>
          <w:szCs w:val="22"/>
        </w:rPr>
        <w:t xml:space="preserve"> sedimentem</w:t>
      </w:r>
      <w:r>
        <w:rPr>
          <w:szCs w:val="22"/>
        </w:rPr>
        <w:t>.</w:t>
      </w:r>
    </w:p>
    <w:p w14:paraId="2FE6A558" w14:textId="77777777" w:rsidR="00B77910" w:rsidRPr="00B41D57" w:rsidRDefault="00B7791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7215D6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7215D6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BFA4564" w14:textId="77777777" w:rsidR="009E2085" w:rsidRPr="00B41D57" w:rsidRDefault="009E2085" w:rsidP="00B13B6D">
      <w:pPr>
        <w:pStyle w:val="Style1"/>
      </w:pPr>
    </w:p>
    <w:p w14:paraId="74E67F66" w14:textId="77777777" w:rsidR="009D5BC4" w:rsidRPr="00752856" w:rsidRDefault="009D5BC4" w:rsidP="009D5BC4">
      <w:pPr>
        <w:pStyle w:val="Zkrcenzptenadresa"/>
        <w:jc w:val="both"/>
        <w:rPr>
          <w:sz w:val="22"/>
          <w:szCs w:val="22"/>
        </w:rPr>
      </w:pPr>
      <w:r>
        <w:rPr>
          <w:sz w:val="22"/>
          <w:szCs w:val="22"/>
        </w:rPr>
        <w:t>Kur domácí.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7215D6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568952" w14:textId="77777777" w:rsidR="00CD0950" w:rsidRPr="00CD0950" w:rsidRDefault="00CD0950" w:rsidP="00CD0950">
      <w:pPr>
        <w:pStyle w:val="Zkrcenzptenadresa"/>
        <w:spacing w:line="260" w:lineRule="exact"/>
        <w:jc w:val="both"/>
        <w:rPr>
          <w:sz w:val="22"/>
          <w:szCs w:val="22"/>
        </w:rPr>
      </w:pPr>
      <w:r w:rsidRPr="00CD0950">
        <w:rPr>
          <w:sz w:val="22"/>
          <w:szCs w:val="22"/>
        </w:rPr>
        <w:t>Aktivní imunizace budoucích nosnic proti Newcastleské chorobě a poklesu snášky, vyvolaném infekcí virem syndromu poklesu snášky a viry infekční bronchitidy sérotypu Massachusetts a D274.</w:t>
      </w:r>
    </w:p>
    <w:p w14:paraId="26376069" w14:textId="77777777" w:rsidR="00CD0950" w:rsidRDefault="00CD0950" w:rsidP="00CD0950">
      <w:pPr>
        <w:pStyle w:val="Zkrcenzptenadresa"/>
        <w:jc w:val="both"/>
        <w:rPr>
          <w:sz w:val="22"/>
          <w:szCs w:val="22"/>
        </w:rPr>
      </w:pPr>
    </w:p>
    <w:p w14:paraId="25359846" w14:textId="01687D0B" w:rsidR="00CD0950" w:rsidRPr="00CD0950" w:rsidRDefault="007215D6" w:rsidP="00CD0950">
      <w:pPr>
        <w:pStyle w:val="Zkrcenzptenadresa"/>
        <w:jc w:val="both"/>
        <w:rPr>
          <w:sz w:val="22"/>
          <w:szCs w:val="22"/>
        </w:rPr>
      </w:pPr>
      <w:r w:rsidRPr="00CD0950">
        <w:rPr>
          <w:sz w:val="22"/>
          <w:szCs w:val="22"/>
        </w:rPr>
        <w:t xml:space="preserve">Nástup imunity: </w:t>
      </w:r>
      <w:r w:rsidR="00CD0950" w:rsidRPr="00CD0950">
        <w:rPr>
          <w:sz w:val="22"/>
          <w:szCs w:val="22"/>
        </w:rPr>
        <w:t xml:space="preserve">U Newcastleské choroby byl prokázán již za 3 týdny po vakcinaci </w:t>
      </w:r>
      <w:proofErr w:type="spellStart"/>
      <w:r w:rsidR="00CD0950" w:rsidRPr="00CD0950">
        <w:rPr>
          <w:sz w:val="22"/>
          <w:szCs w:val="22"/>
        </w:rPr>
        <w:t>čelenží</w:t>
      </w:r>
      <w:proofErr w:type="spellEnd"/>
      <w:r w:rsidR="00CD0950" w:rsidRPr="00CD0950">
        <w:rPr>
          <w:sz w:val="22"/>
          <w:szCs w:val="22"/>
        </w:rPr>
        <w:t>; u infekční bronchitidy (oba kmeny) a u syndromu poklesu snášky s</w:t>
      </w:r>
      <w:r w:rsidR="009D5BC4">
        <w:rPr>
          <w:sz w:val="22"/>
          <w:szCs w:val="22"/>
        </w:rPr>
        <w:t>é</w:t>
      </w:r>
      <w:r w:rsidR="00CD0950" w:rsidRPr="00CD0950">
        <w:rPr>
          <w:sz w:val="22"/>
          <w:szCs w:val="22"/>
        </w:rPr>
        <w:t xml:space="preserve">rologicky za 4 týdny po vakcinaci. </w:t>
      </w:r>
    </w:p>
    <w:p w14:paraId="7EE8D7C0" w14:textId="78B0CE67" w:rsidR="00E86CEE" w:rsidRPr="00CD0950" w:rsidRDefault="007215D6" w:rsidP="00E86CEE">
      <w:pPr>
        <w:tabs>
          <w:tab w:val="clear" w:pos="567"/>
        </w:tabs>
        <w:spacing w:line="240" w:lineRule="auto"/>
        <w:rPr>
          <w:szCs w:val="22"/>
        </w:rPr>
      </w:pPr>
      <w:r w:rsidRPr="00CD0950">
        <w:rPr>
          <w:szCs w:val="22"/>
        </w:rPr>
        <w:t xml:space="preserve">Trvání imunity: </w:t>
      </w:r>
      <w:r w:rsidR="00CD0950" w:rsidRPr="00CD0950">
        <w:rPr>
          <w:szCs w:val="22"/>
        </w:rPr>
        <w:t>Imunita trvá po celé snáškové období.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7215D6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86DB28" w14:textId="2091C9E4" w:rsidR="00CD0950" w:rsidRPr="00A41E37" w:rsidRDefault="009D5BC4" w:rsidP="00CD0950">
      <w:pPr>
        <w:rPr>
          <w:szCs w:val="22"/>
        </w:rPr>
      </w:pPr>
      <w:r>
        <w:rPr>
          <w:szCs w:val="22"/>
        </w:rPr>
        <w:t>Nejsou.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7215D6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1C7D4788" w:rsidR="00E86CEE" w:rsidRPr="00B41D57" w:rsidRDefault="007215D6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7215D6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7215D6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lastRenderedPageBreak/>
        <w:t>Zvláštní opatření pro bezpečné použití u cílových druhů zvířat:</w:t>
      </w:r>
    </w:p>
    <w:p w14:paraId="613D9718" w14:textId="3291D8E3" w:rsidR="00C114FF" w:rsidRDefault="007215D6" w:rsidP="00A9226B">
      <w:pPr>
        <w:tabs>
          <w:tab w:val="clear" w:pos="567"/>
        </w:tabs>
        <w:spacing w:line="240" w:lineRule="auto"/>
      </w:pPr>
      <w:r w:rsidRPr="00B41D57">
        <w:t>Neuplatňuje se.</w:t>
      </w:r>
    </w:p>
    <w:p w14:paraId="203A54E2" w14:textId="77777777" w:rsidR="009D5BC4" w:rsidRPr="00B41D57" w:rsidRDefault="009D5BC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7215D6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00CE2B91" w14:textId="6CA5D114" w:rsidR="00C114FF" w:rsidRPr="00B41D57" w:rsidRDefault="007215D6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uživatele:</w:t>
      </w:r>
    </w:p>
    <w:p w14:paraId="006A086F" w14:textId="2E165C5F" w:rsidR="00C114FF" w:rsidRPr="00B41D57" w:rsidRDefault="007215D6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 xml:space="preserve">Tento veterinární léčivý přípravek obsahuje minerální olej. Náhodná injekce / náhodné sebepoškození injekčně </w:t>
      </w:r>
      <w:r w:rsidR="00F50315" w:rsidRPr="00B41D57">
        <w:t xml:space="preserve">podaným </w:t>
      </w:r>
      <w:r w:rsidRPr="00B41D57">
        <w:t>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6493A7E1" w14:textId="77777777" w:rsidR="00C114FF" w:rsidRPr="00B41D57" w:rsidRDefault="007215D6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lékaře:</w:t>
      </w:r>
    </w:p>
    <w:p w14:paraId="0F9C60B2" w14:textId="3052CB20" w:rsidR="00C114FF" w:rsidRPr="00B41D57" w:rsidRDefault="007215D6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 xml:space="preserve">Tento veterinární léčivý přípravek obsahuje minerální olej. I když bylo injekčně </w:t>
      </w:r>
      <w:r w:rsidR="00F50315" w:rsidRPr="00B41D57">
        <w:t xml:space="preserve">podané </w:t>
      </w:r>
      <w:r w:rsidRPr="00B41D57">
        <w:t xml:space="preserve">malé množství, náhodná injekce tohoto </w:t>
      </w:r>
      <w:r w:rsidR="00056EE7" w:rsidRPr="00B41D57">
        <w:t xml:space="preserve">veterinárního léčivého </w:t>
      </w:r>
      <w:r w:rsidRPr="00B41D57">
        <w:t>přípravku může vyvolat intenzivní otok, který může např. končit ischemickou nekrózou</w:t>
      </w:r>
      <w:r w:rsidR="00867C0D">
        <w:t>,</w:t>
      </w:r>
      <w:r w:rsidRPr="00B41D57"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7215D6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64E51362" w:rsidR="00C114FF" w:rsidRPr="00B41D57" w:rsidRDefault="007215D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7215D6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2A41276" w14:textId="6E890B95" w:rsidR="00324164" w:rsidRDefault="009D5BC4" w:rsidP="00324164">
      <w:pPr>
        <w:rPr>
          <w:szCs w:val="22"/>
        </w:rPr>
      </w:pPr>
      <w:bookmarkStart w:id="1" w:name="_Hlk188865190"/>
      <w:r w:rsidRPr="00BF3099">
        <w:rPr>
          <w:szCs w:val="22"/>
        </w:rPr>
        <w:t>Kur domácí.</w:t>
      </w:r>
    </w:p>
    <w:bookmarkEnd w:id="1"/>
    <w:p w14:paraId="574EB2A3" w14:textId="0127EB5D" w:rsidR="00A62144" w:rsidRDefault="00A62144" w:rsidP="00324164">
      <w:pPr>
        <w:rPr>
          <w:szCs w:val="22"/>
        </w:rPr>
      </w:pPr>
    </w:p>
    <w:p w14:paraId="737D0195" w14:textId="56B54B96" w:rsidR="00A62144" w:rsidRPr="00A41E37" w:rsidRDefault="00A62144" w:rsidP="00324164">
      <w:pPr>
        <w:rPr>
          <w:szCs w:val="22"/>
        </w:rPr>
      </w:pPr>
      <w:bookmarkStart w:id="2" w:name="_Hlk188865196"/>
      <w:r>
        <w:rPr>
          <w:szCs w:val="22"/>
        </w:rPr>
        <w:t>Nejsou</w:t>
      </w:r>
      <w:r w:rsidR="008B66BE">
        <w:rPr>
          <w:szCs w:val="22"/>
        </w:rPr>
        <w:t xml:space="preserve"> známy.</w:t>
      </w:r>
    </w:p>
    <w:bookmarkEnd w:id="2"/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4B6F3AEF" w:rsidR="00247A48" w:rsidRDefault="007215D6" w:rsidP="00247A48">
      <w:bookmarkStart w:id="3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324164">
        <w:t xml:space="preserve"> </w:t>
      </w:r>
      <w:r w:rsidRPr="00B41D57">
        <w:t>nebo jeho místnímu zástupci, nebo příslušnému vnitrostátnímu orgánu prostřednictvím národního systému hlášení. Podrobné kontaktní údaje naleznete v</w:t>
      </w:r>
      <w:r w:rsidR="00056EE7">
        <w:t xml:space="preserve"> </w:t>
      </w:r>
      <w:r w:rsidRPr="00B41D57">
        <w:t>příbalové informac</w:t>
      </w:r>
      <w:r w:rsidR="009D5BC4">
        <w:t>i</w:t>
      </w:r>
      <w:r w:rsidRPr="00B41D57">
        <w:t>.</w:t>
      </w:r>
    </w:p>
    <w:bookmarkEnd w:id="3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7215D6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1A263C7" w14:textId="77777777" w:rsidR="009D5BC4" w:rsidRDefault="009D5BC4" w:rsidP="00A9226B">
      <w:pPr>
        <w:tabs>
          <w:tab w:val="clear" w:pos="567"/>
        </w:tabs>
        <w:spacing w:line="240" w:lineRule="auto"/>
      </w:pPr>
      <w:r>
        <w:t>Nosnice:</w:t>
      </w:r>
    </w:p>
    <w:p w14:paraId="16D3DB83" w14:textId="148F89B3" w:rsidR="00C114FF" w:rsidRPr="00B41D57" w:rsidRDefault="007215D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Nebyla stanovena bezpečnost veterinárního léčivého přípravku pro použití během snášky</w:t>
      </w:r>
      <w:r w:rsidR="00324164">
        <w:t>.</w:t>
      </w:r>
    </w:p>
    <w:p w14:paraId="5898E1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7215D6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23F503" w14:textId="7AA71459" w:rsidR="00C114FF" w:rsidRPr="00B41D57" w:rsidRDefault="007215D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B65AE8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7215D6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5E6278" w14:textId="77777777" w:rsidR="002B7D15" w:rsidRPr="002B7D15" w:rsidRDefault="002B7D15" w:rsidP="002B7D15">
      <w:pPr>
        <w:rPr>
          <w:szCs w:val="22"/>
        </w:rPr>
      </w:pPr>
      <w:r w:rsidRPr="002B7D15">
        <w:rPr>
          <w:szCs w:val="22"/>
        </w:rPr>
        <w:t>Dávka - 0,5 ml.</w:t>
      </w:r>
    </w:p>
    <w:p w14:paraId="53F44A44" w14:textId="5AD4D21D" w:rsidR="002B7D15" w:rsidRPr="002B7D15" w:rsidRDefault="002B7D15" w:rsidP="002B7D15">
      <w:pPr>
        <w:rPr>
          <w:szCs w:val="22"/>
        </w:rPr>
      </w:pPr>
      <w:r>
        <w:rPr>
          <w:szCs w:val="22"/>
        </w:rPr>
        <w:t>I</w:t>
      </w:r>
      <w:r w:rsidRPr="002B7D15">
        <w:rPr>
          <w:szCs w:val="22"/>
        </w:rPr>
        <w:t>ntramuskulárn</w:t>
      </w:r>
      <w:r w:rsidR="009D5BC4">
        <w:rPr>
          <w:szCs w:val="22"/>
        </w:rPr>
        <w:t>í</w:t>
      </w:r>
      <w:r>
        <w:rPr>
          <w:szCs w:val="22"/>
        </w:rPr>
        <w:t xml:space="preserve"> podání</w:t>
      </w:r>
      <w:r w:rsidRPr="002B7D15">
        <w:rPr>
          <w:szCs w:val="22"/>
        </w:rPr>
        <w:t>.</w:t>
      </w:r>
    </w:p>
    <w:p w14:paraId="5DD20724" w14:textId="3AEAE808" w:rsidR="002B7D15" w:rsidRPr="002B7D15" w:rsidRDefault="002B7D15" w:rsidP="002B7D15">
      <w:pPr>
        <w:jc w:val="both"/>
        <w:rPr>
          <w:szCs w:val="22"/>
        </w:rPr>
      </w:pPr>
      <w:r w:rsidRPr="002B7D15">
        <w:rPr>
          <w:szCs w:val="22"/>
        </w:rPr>
        <w:t xml:space="preserve">Před použitím obsah </w:t>
      </w:r>
      <w:r w:rsidR="009D5BC4">
        <w:rPr>
          <w:szCs w:val="22"/>
        </w:rPr>
        <w:t xml:space="preserve">lahvičky </w:t>
      </w:r>
      <w:r w:rsidRPr="002B7D15">
        <w:rPr>
          <w:szCs w:val="22"/>
        </w:rPr>
        <w:t>vytemperovat na teplotu 18 až 20 ºC</w:t>
      </w:r>
      <w:r w:rsidR="006878CA">
        <w:rPr>
          <w:szCs w:val="22"/>
        </w:rPr>
        <w:t xml:space="preserve"> a protřepat.</w:t>
      </w:r>
    </w:p>
    <w:p w14:paraId="5D68D441" w14:textId="77777777" w:rsidR="002B7D15" w:rsidRPr="002B7D15" w:rsidRDefault="002B7D15" w:rsidP="002B7D15">
      <w:pPr>
        <w:jc w:val="both"/>
        <w:rPr>
          <w:szCs w:val="22"/>
        </w:rPr>
      </w:pPr>
    </w:p>
    <w:p w14:paraId="19A3BC33" w14:textId="5D569713" w:rsidR="002B7D15" w:rsidRPr="002B7D15" w:rsidRDefault="002B7D15" w:rsidP="002B7D15">
      <w:pPr>
        <w:pStyle w:val="Zkrcenzptenadresa"/>
        <w:tabs>
          <w:tab w:val="left" w:pos="567"/>
        </w:tabs>
        <w:spacing w:line="260" w:lineRule="exact"/>
        <w:jc w:val="both"/>
        <w:rPr>
          <w:sz w:val="22"/>
          <w:szCs w:val="22"/>
        </w:rPr>
      </w:pPr>
      <w:r w:rsidRPr="002B7D15">
        <w:rPr>
          <w:sz w:val="22"/>
          <w:szCs w:val="22"/>
        </w:rPr>
        <w:lastRenderedPageBreak/>
        <w:t>Vakcinace se provádí ve stáří 16 až 20 týdnů. Vakcína se podává v rozmnožovacích a užitkových chovech v období 2–4 týdny před začátkem snášky po předešlé aplikaci živých vakcín proti Newcastleské chorobě a infekční bronchitidě.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Default="007215D6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7F06C23F" w14:textId="77777777" w:rsidR="004D6FB8" w:rsidRPr="00B41D57" w:rsidRDefault="004D6FB8" w:rsidP="00B13B6D">
      <w:pPr>
        <w:pStyle w:val="Style1"/>
      </w:pPr>
    </w:p>
    <w:p w14:paraId="45A34650" w14:textId="1220FBAA" w:rsidR="00C114FF" w:rsidRDefault="004D6FB8" w:rsidP="00A9226B">
      <w:pPr>
        <w:tabs>
          <w:tab w:val="clear" w:pos="567"/>
        </w:tabs>
        <w:spacing w:line="240" w:lineRule="auto"/>
        <w:rPr>
          <w:szCs w:val="22"/>
        </w:rPr>
      </w:pPr>
      <w:r w:rsidRPr="004D6FB8">
        <w:rPr>
          <w:szCs w:val="22"/>
        </w:rPr>
        <w:t xml:space="preserve">Po podání dvojnásobné dávky vakcíny nebyly pozorovány žádné nežádoucí účinky.  </w:t>
      </w:r>
    </w:p>
    <w:p w14:paraId="3EC20050" w14:textId="77777777" w:rsidR="004D6FB8" w:rsidRPr="00B41D57" w:rsidRDefault="004D6FB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7215D6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E6F4CC" w14:textId="1EBB1FB2" w:rsidR="009A6509" w:rsidRPr="00B41D57" w:rsidRDefault="00A87D1D" w:rsidP="009A6509">
      <w:pPr>
        <w:rPr>
          <w:szCs w:val="22"/>
        </w:rPr>
      </w:pPr>
      <w:bookmarkStart w:id="4" w:name="_Hlk188868527"/>
      <w:r>
        <w:t>Neuplatňuje se.</w:t>
      </w:r>
      <w:bookmarkEnd w:id="4"/>
    </w:p>
    <w:p w14:paraId="464A1904" w14:textId="77777777" w:rsidR="009A6509" w:rsidRPr="00B41D57" w:rsidRDefault="009A6509" w:rsidP="009A6509">
      <w:pPr>
        <w:pStyle w:val="Normalold"/>
        <w:rPr>
          <w:szCs w:val="22"/>
        </w:rPr>
      </w:pP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7215D6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F70EC9" w14:textId="407DFA55" w:rsidR="00C114FF" w:rsidRPr="00B41D57" w:rsidRDefault="007215D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6B66BEAD" w:rsidR="00C114FF" w:rsidRPr="00B41D57" w:rsidRDefault="007215D6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77777777" w:rsidR="005B04A8" w:rsidRDefault="007215D6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</w:p>
    <w:p w14:paraId="26E61500" w14:textId="77777777" w:rsidR="004D6FB8" w:rsidRPr="00B41D57" w:rsidRDefault="004D6FB8" w:rsidP="00B13B6D">
      <w:pPr>
        <w:pStyle w:val="Style1"/>
      </w:pPr>
    </w:p>
    <w:p w14:paraId="5C965196" w14:textId="63DC8E8B" w:rsidR="00C114FF" w:rsidRPr="00B41D57" w:rsidRDefault="004D6FB8" w:rsidP="00A9226B">
      <w:pPr>
        <w:tabs>
          <w:tab w:val="clear" w:pos="567"/>
        </w:tabs>
        <w:spacing w:line="240" w:lineRule="auto"/>
        <w:rPr>
          <w:szCs w:val="22"/>
        </w:rPr>
      </w:pPr>
      <w:r w:rsidRPr="004D6FB8">
        <w:rPr>
          <w:szCs w:val="22"/>
        </w:rPr>
        <w:t>QI01AA13</w:t>
      </w: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7215D6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7215D6" w:rsidP="00B13B6D">
      <w:pPr>
        <w:pStyle w:val="Style1"/>
      </w:pPr>
      <w:r w:rsidRPr="00950C84">
        <w:t>5.1</w:t>
      </w:r>
      <w:r w:rsidRPr="00950C84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DE93377" w14:textId="45DE0FDC" w:rsidR="00A87D1D" w:rsidRPr="00B41D57" w:rsidRDefault="00A87D1D" w:rsidP="00A87D1D">
      <w:pPr>
        <w:tabs>
          <w:tab w:val="clear" w:pos="567"/>
        </w:tabs>
        <w:spacing w:line="240" w:lineRule="auto"/>
        <w:rPr>
          <w:szCs w:val="22"/>
        </w:rPr>
      </w:pPr>
      <w:bookmarkStart w:id="5" w:name="_Hlk182324012"/>
      <w:r w:rsidRPr="00A87D1D">
        <w:t xml:space="preserve"> </w:t>
      </w:r>
      <w:bookmarkStart w:id="6" w:name="_Hlk188868797"/>
      <w:r w:rsidRPr="00B41D57">
        <w:t>Nemísit s jiným veterinárním léčivým přípravkem</w:t>
      </w:r>
      <w:r>
        <w:t>.</w:t>
      </w:r>
      <w:bookmarkEnd w:id="6"/>
    </w:p>
    <w:bookmarkEnd w:id="5"/>
    <w:p w14:paraId="52F24310" w14:textId="05BC2522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7215D6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174D98A7" w:rsidR="00C114FF" w:rsidRPr="00B41D57" w:rsidRDefault="007215D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950C84">
        <w:t xml:space="preserve"> 18 měsíců.</w:t>
      </w:r>
    </w:p>
    <w:p w14:paraId="5DF513F3" w14:textId="2184AB15" w:rsidR="00C114FF" w:rsidRPr="00B41D57" w:rsidRDefault="007215D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950C84">
        <w:t xml:space="preserve"> 10 hodin.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7215D6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72B47A" w14:textId="24EA5908" w:rsidR="00C114FF" w:rsidRPr="00B41D57" w:rsidRDefault="007215D6" w:rsidP="009E66FE">
      <w:pPr>
        <w:pStyle w:val="Style5"/>
      </w:pPr>
      <w:r w:rsidRPr="00B41D57">
        <w:t>Uchovávejte v chladničce (2 °C – 8 °C).</w:t>
      </w:r>
    </w:p>
    <w:p w14:paraId="6903338F" w14:textId="038A039B" w:rsidR="00C114FF" w:rsidRPr="00B41D57" w:rsidRDefault="007215D6" w:rsidP="009E66FE">
      <w:pPr>
        <w:pStyle w:val="Style5"/>
      </w:pPr>
      <w:r w:rsidRPr="00B41D57">
        <w:t>Chraňte před mrazem.</w:t>
      </w:r>
    </w:p>
    <w:p w14:paraId="4216815A" w14:textId="33E2913D" w:rsidR="00C114FF" w:rsidRPr="00B41D57" w:rsidRDefault="007215D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6A148EB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7215D6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5D5D5575" w14:textId="71845D7A" w:rsidR="00950C84" w:rsidRDefault="00950C84" w:rsidP="00950C84">
      <w:pPr>
        <w:tabs>
          <w:tab w:val="clear" w:pos="567"/>
        </w:tabs>
        <w:spacing w:line="240" w:lineRule="auto"/>
      </w:pPr>
      <w:r>
        <w:t xml:space="preserve">Vakcína je expedovaná v plastových HDPE lahvích: </w:t>
      </w:r>
      <w:r>
        <w:tab/>
      </w:r>
    </w:p>
    <w:p w14:paraId="2172518F" w14:textId="43DC7D6F" w:rsidR="00950C84" w:rsidRDefault="00950C84" w:rsidP="00950C84">
      <w:pPr>
        <w:tabs>
          <w:tab w:val="clear" w:pos="567"/>
        </w:tabs>
        <w:spacing w:line="240" w:lineRule="auto"/>
      </w:pPr>
      <w:r>
        <w:t>250 ml l</w:t>
      </w:r>
      <w:r w:rsidR="00A87D1D">
        <w:t>a</w:t>
      </w:r>
      <w:r>
        <w:t xml:space="preserve">hev o obsahu 250 ml (500 dávek) </w:t>
      </w:r>
    </w:p>
    <w:p w14:paraId="08E284D9" w14:textId="5EC961B6" w:rsidR="00950C84" w:rsidRDefault="00950C84" w:rsidP="00950C84">
      <w:pPr>
        <w:tabs>
          <w:tab w:val="clear" w:pos="567"/>
        </w:tabs>
        <w:spacing w:line="240" w:lineRule="auto"/>
      </w:pPr>
      <w:r>
        <w:t>500 ml l</w:t>
      </w:r>
      <w:r w:rsidR="00A87D1D">
        <w:t>a</w:t>
      </w:r>
      <w:r>
        <w:t>hev o obsahu 500 ml (1000 dávek)</w:t>
      </w:r>
    </w:p>
    <w:p w14:paraId="750F3A2B" w14:textId="77777777" w:rsidR="00950C84" w:rsidRDefault="00950C84" w:rsidP="00950C84">
      <w:pPr>
        <w:tabs>
          <w:tab w:val="clear" w:pos="567"/>
        </w:tabs>
        <w:spacing w:line="240" w:lineRule="auto"/>
      </w:pPr>
      <w:r>
        <w:t xml:space="preserve">uzavřených pryžovou propichovací zátkou, zajištěnou hliníkovou </w:t>
      </w:r>
      <w:proofErr w:type="spellStart"/>
      <w:r>
        <w:t>pertlí</w:t>
      </w:r>
      <w:proofErr w:type="spellEnd"/>
      <w:r>
        <w:t>.</w:t>
      </w:r>
    </w:p>
    <w:p w14:paraId="64376C72" w14:textId="77777777" w:rsidR="00950C84" w:rsidRDefault="00950C84" w:rsidP="00950C84">
      <w:pPr>
        <w:tabs>
          <w:tab w:val="clear" w:pos="567"/>
        </w:tabs>
        <w:spacing w:line="240" w:lineRule="auto"/>
      </w:pPr>
    </w:p>
    <w:p w14:paraId="155CA687" w14:textId="711DF3B4" w:rsidR="00950C84" w:rsidRDefault="00950C84" w:rsidP="00950C84">
      <w:pPr>
        <w:tabs>
          <w:tab w:val="clear" w:pos="567"/>
        </w:tabs>
        <w:spacing w:line="240" w:lineRule="auto"/>
      </w:pPr>
      <w:r>
        <w:t xml:space="preserve">Individuální balení jsou balena do kartonové krabičky. U hromadných balení jsou </w:t>
      </w:r>
      <w:r w:rsidR="00A87D1D">
        <w:t xml:space="preserve">lahvičky </w:t>
      </w:r>
      <w:r>
        <w:t>umístěny v</w:t>
      </w:r>
      <w:r w:rsidR="003C7CE1">
        <w:t> </w:t>
      </w:r>
      <w:r>
        <w:t xml:space="preserve">kartónové krabici s mřížkou. </w:t>
      </w:r>
    </w:p>
    <w:p w14:paraId="1E6D515A" w14:textId="77777777" w:rsidR="00950C84" w:rsidRDefault="00950C84" w:rsidP="00950C84">
      <w:pPr>
        <w:tabs>
          <w:tab w:val="clear" w:pos="567"/>
        </w:tabs>
        <w:spacing w:line="240" w:lineRule="auto"/>
      </w:pPr>
    </w:p>
    <w:p w14:paraId="62D6A809" w14:textId="77777777" w:rsidR="00950C84" w:rsidRDefault="00950C84" w:rsidP="00950C84">
      <w:pPr>
        <w:tabs>
          <w:tab w:val="clear" w:pos="567"/>
        </w:tabs>
        <w:spacing w:line="240" w:lineRule="auto"/>
      </w:pPr>
      <w:r>
        <w:t>Velikosti balení:</w:t>
      </w:r>
    </w:p>
    <w:p w14:paraId="78156A90" w14:textId="0821C1E1" w:rsidR="00950C84" w:rsidRDefault="00950C84" w:rsidP="00950C84">
      <w:pPr>
        <w:tabs>
          <w:tab w:val="clear" w:pos="567"/>
        </w:tabs>
        <w:spacing w:line="240" w:lineRule="auto"/>
      </w:pPr>
      <w:r>
        <w:lastRenderedPageBreak/>
        <w:t>1 x 500 dávek, 1 x 1000 dávek</w:t>
      </w:r>
    </w:p>
    <w:p w14:paraId="0F5F61D5" w14:textId="058B08B8" w:rsidR="00950C84" w:rsidRDefault="00950C84" w:rsidP="00950C84">
      <w:pPr>
        <w:tabs>
          <w:tab w:val="clear" w:pos="567"/>
        </w:tabs>
        <w:spacing w:line="240" w:lineRule="auto"/>
      </w:pPr>
      <w:r>
        <w:t>10 x 500 dávek, 10 x 1000 dávek</w:t>
      </w:r>
    </w:p>
    <w:p w14:paraId="41DA3FA1" w14:textId="77777777" w:rsidR="00A87D1D" w:rsidRDefault="00A87D1D" w:rsidP="00950C84">
      <w:pPr>
        <w:tabs>
          <w:tab w:val="clear" w:pos="567"/>
        </w:tabs>
        <w:spacing w:line="240" w:lineRule="auto"/>
      </w:pPr>
    </w:p>
    <w:p w14:paraId="5C703918" w14:textId="5938E824" w:rsidR="00C114FF" w:rsidRPr="00B41D57" w:rsidRDefault="007215D6" w:rsidP="00950C84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7215D6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055A0BAB" w:rsidR="00FD1E45" w:rsidRPr="00B41D57" w:rsidRDefault="007215D6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7215D6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7215D6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5DCA9259" w:rsidR="00C114FF" w:rsidRPr="00B41D57" w:rsidRDefault="0012778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Bioveta, a.s.</w:t>
      </w: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7215D6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2357ABE2" w:rsidR="00C114FF" w:rsidRDefault="0012778C" w:rsidP="00A9226B">
      <w:pPr>
        <w:tabs>
          <w:tab w:val="clear" w:pos="567"/>
        </w:tabs>
        <w:spacing w:line="240" w:lineRule="auto"/>
        <w:rPr>
          <w:szCs w:val="22"/>
        </w:rPr>
      </w:pPr>
      <w:r w:rsidRPr="0012778C">
        <w:rPr>
          <w:szCs w:val="22"/>
        </w:rPr>
        <w:t>97/003/14-C</w:t>
      </w:r>
    </w:p>
    <w:p w14:paraId="7670A3DA" w14:textId="77777777" w:rsidR="0012778C" w:rsidRPr="00B41D57" w:rsidRDefault="0012778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7215D6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3C60CA9C" w:rsidR="00C114FF" w:rsidRPr="00B41D57" w:rsidRDefault="007215D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12778C">
        <w:t xml:space="preserve"> </w:t>
      </w:r>
      <w:r w:rsidR="0012778C" w:rsidRPr="0012778C">
        <w:t>13. 1. 2014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7215D6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503F675F" w:rsidR="0078538F" w:rsidRPr="00B41D57" w:rsidRDefault="00A87D1D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1C55D7">
        <w:rPr>
          <w:szCs w:val="22"/>
        </w:rPr>
        <w:t>2</w:t>
      </w:r>
      <w:r>
        <w:rPr>
          <w:szCs w:val="22"/>
        </w:rPr>
        <w:t>/2025</w:t>
      </w: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7215D6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6A3817F9" w:rsidR="0078538F" w:rsidRPr="00B41D57" w:rsidRDefault="007215D6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Default="007215D6" w:rsidP="00874D4A">
      <w:pPr>
        <w:ind w:right="-318"/>
        <w:rPr>
          <w:i/>
          <w:szCs w:val="22"/>
        </w:rPr>
      </w:pPr>
      <w:bookmarkStart w:id="7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208C725E" w14:textId="77777777" w:rsidR="00DA56BD" w:rsidRPr="00B41D57" w:rsidRDefault="00DA56BD" w:rsidP="00874D4A">
      <w:pPr>
        <w:ind w:right="-318"/>
        <w:rPr>
          <w:szCs w:val="22"/>
        </w:rPr>
      </w:pPr>
    </w:p>
    <w:bookmarkEnd w:id="7"/>
    <w:p w14:paraId="003B01AD" w14:textId="6CD3021F" w:rsidR="00BB2539" w:rsidRPr="00B41D57" w:rsidRDefault="00DA56BD" w:rsidP="00E9079A">
      <w:pPr>
        <w:tabs>
          <w:tab w:val="clear" w:pos="567"/>
        </w:tabs>
        <w:spacing w:line="240" w:lineRule="auto"/>
      </w:pPr>
      <w:r w:rsidRPr="00DA56BD">
        <w:t>Podrobné informace o tomto veterinárním léčivém přípravku naleznete také v národní databázi (</w:t>
      </w:r>
      <w:r w:rsidRPr="00DA56BD">
        <w:rPr>
          <w:rStyle w:val="Hypertextovodkaz"/>
          <w:szCs w:val="22"/>
        </w:rPr>
        <w:t>https://www.uskvbl.cz</w:t>
      </w:r>
      <w:r w:rsidRPr="00DA56BD">
        <w:t xml:space="preserve">). </w:t>
      </w:r>
    </w:p>
    <w:bookmarkEnd w:id="0"/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C7CE1">
      <w:footerReference w:type="default" r:id="rId9"/>
      <w:footerReference w:type="first" r:id="rId10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38EF2" w14:textId="77777777" w:rsidR="00FE1A66" w:rsidRDefault="00FE1A66">
      <w:pPr>
        <w:spacing w:line="240" w:lineRule="auto"/>
      </w:pPr>
      <w:r>
        <w:separator/>
      </w:r>
    </w:p>
  </w:endnote>
  <w:endnote w:type="continuationSeparator" w:id="0">
    <w:p w14:paraId="01B09E57" w14:textId="77777777" w:rsidR="00FE1A66" w:rsidRDefault="00FE1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7215D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7215D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E9AE4" w14:textId="77777777" w:rsidR="00FE1A66" w:rsidRDefault="00FE1A66">
      <w:pPr>
        <w:spacing w:line="240" w:lineRule="auto"/>
      </w:pPr>
      <w:r>
        <w:separator/>
      </w:r>
    </w:p>
  </w:footnote>
  <w:footnote w:type="continuationSeparator" w:id="0">
    <w:p w14:paraId="78EE5290" w14:textId="77777777" w:rsidR="00FE1A66" w:rsidRDefault="00FE1A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DE8C4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B87F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585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387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E35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C47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12D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868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2B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6518A58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D87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E64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9697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9079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65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E6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AE2E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4F2816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C143C5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D08877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1D069A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FBA781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25EC45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E7CE36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3541E8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424F84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2992135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920389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E94B83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3740CF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3C693D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6B630F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B58065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ECAD8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2580EC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4A506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E4CB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8C44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AA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E9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0055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265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EC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7E0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166E6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DC61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0EE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E5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823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F69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2D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86C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381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AF2CCF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05E5D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5A76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3006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CEA70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E9E8B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D8B6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6CAF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0878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06C46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FE273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2C7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61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61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A2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A2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817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CC3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BD0B63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6109EB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46F8E8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74D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7CC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5417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62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4B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8291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FBEE0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0041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F83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6A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6D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2C5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E3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1AE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883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704CB77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8E16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4A3C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D25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26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846D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142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02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B04A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A066182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A54280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C3E36A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F26DF2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A702DA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5A4950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E4042C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E60C2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4E8782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3894DE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62E8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9AB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BA4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C0D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18E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0E7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EC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0CC6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4D367C5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3007CB8" w:tentative="1">
      <w:start w:val="1"/>
      <w:numFmt w:val="lowerLetter"/>
      <w:lvlText w:val="%2."/>
      <w:lvlJc w:val="left"/>
      <w:pPr>
        <w:ind w:left="1440" w:hanging="360"/>
      </w:pPr>
    </w:lvl>
    <w:lvl w:ilvl="2" w:tplc="0CC2D7A8" w:tentative="1">
      <w:start w:val="1"/>
      <w:numFmt w:val="lowerRoman"/>
      <w:lvlText w:val="%3."/>
      <w:lvlJc w:val="right"/>
      <w:pPr>
        <w:ind w:left="2160" w:hanging="180"/>
      </w:pPr>
    </w:lvl>
    <w:lvl w:ilvl="3" w:tplc="C11AA5C8" w:tentative="1">
      <w:start w:val="1"/>
      <w:numFmt w:val="decimal"/>
      <w:lvlText w:val="%4."/>
      <w:lvlJc w:val="left"/>
      <w:pPr>
        <w:ind w:left="2880" w:hanging="360"/>
      </w:pPr>
    </w:lvl>
    <w:lvl w:ilvl="4" w:tplc="66A409AE" w:tentative="1">
      <w:start w:val="1"/>
      <w:numFmt w:val="lowerLetter"/>
      <w:lvlText w:val="%5."/>
      <w:lvlJc w:val="left"/>
      <w:pPr>
        <w:ind w:left="3600" w:hanging="360"/>
      </w:pPr>
    </w:lvl>
    <w:lvl w:ilvl="5" w:tplc="C0C0240A" w:tentative="1">
      <w:start w:val="1"/>
      <w:numFmt w:val="lowerRoman"/>
      <w:lvlText w:val="%6."/>
      <w:lvlJc w:val="right"/>
      <w:pPr>
        <w:ind w:left="4320" w:hanging="180"/>
      </w:pPr>
    </w:lvl>
    <w:lvl w:ilvl="6" w:tplc="1F86CBDE" w:tentative="1">
      <w:start w:val="1"/>
      <w:numFmt w:val="decimal"/>
      <w:lvlText w:val="%7."/>
      <w:lvlJc w:val="left"/>
      <w:pPr>
        <w:ind w:left="5040" w:hanging="360"/>
      </w:pPr>
    </w:lvl>
    <w:lvl w:ilvl="7" w:tplc="BB2287AC" w:tentative="1">
      <w:start w:val="1"/>
      <w:numFmt w:val="lowerLetter"/>
      <w:lvlText w:val="%8."/>
      <w:lvlJc w:val="left"/>
      <w:pPr>
        <w:ind w:left="5760" w:hanging="360"/>
      </w:pPr>
    </w:lvl>
    <w:lvl w:ilvl="8" w:tplc="5CB894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B934903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352D9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CEDB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C3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CEF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4AE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25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6A1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FE2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34CE4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E4E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746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484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A8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38F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0AE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42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CA9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01F6A30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74E6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4201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9ED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62F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EA7E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20C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86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06D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FCA02B8C">
      <w:start w:val="1"/>
      <w:numFmt w:val="decimal"/>
      <w:lvlText w:val="%1."/>
      <w:lvlJc w:val="left"/>
      <w:pPr>
        <w:ind w:left="720" w:hanging="360"/>
      </w:pPr>
    </w:lvl>
    <w:lvl w:ilvl="1" w:tplc="24E6D476" w:tentative="1">
      <w:start w:val="1"/>
      <w:numFmt w:val="lowerLetter"/>
      <w:lvlText w:val="%2."/>
      <w:lvlJc w:val="left"/>
      <w:pPr>
        <w:ind w:left="1440" w:hanging="360"/>
      </w:pPr>
    </w:lvl>
    <w:lvl w:ilvl="2" w:tplc="2F72A5FC" w:tentative="1">
      <w:start w:val="1"/>
      <w:numFmt w:val="lowerRoman"/>
      <w:lvlText w:val="%3."/>
      <w:lvlJc w:val="right"/>
      <w:pPr>
        <w:ind w:left="2160" w:hanging="180"/>
      </w:pPr>
    </w:lvl>
    <w:lvl w:ilvl="3" w:tplc="4E7A27D0" w:tentative="1">
      <w:start w:val="1"/>
      <w:numFmt w:val="decimal"/>
      <w:lvlText w:val="%4."/>
      <w:lvlJc w:val="left"/>
      <w:pPr>
        <w:ind w:left="2880" w:hanging="360"/>
      </w:pPr>
    </w:lvl>
    <w:lvl w:ilvl="4" w:tplc="9D7294AC" w:tentative="1">
      <w:start w:val="1"/>
      <w:numFmt w:val="lowerLetter"/>
      <w:lvlText w:val="%5."/>
      <w:lvlJc w:val="left"/>
      <w:pPr>
        <w:ind w:left="3600" w:hanging="360"/>
      </w:pPr>
    </w:lvl>
    <w:lvl w:ilvl="5" w:tplc="F8B6E8BC" w:tentative="1">
      <w:start w:val="1"/>
      <w:numFmt w:val="lowerRoman"/>
      <w:lvlText w:val="%6."/>
      <w:lvlJc w:val="right"/>
      <w:pPr>
        <w:ind w:left="4320" w:hanging="180"/>
      </w:pPr>
    </w:lvl>
    <w:lvl w:ilvl="6" w:tplc="F04C444E" w:tentative="1">
      <w:start w:val="1"/>
      <w:numFmt w:val="decimal"/>
      <w:lvlText w:val="%7."/>
      <w:lvlJc w:val="left"/>
      <w:pPr>
        <w:ind w:left="5040" w:hanging="360"/>
      </w:pPr>
    </w:lvl>
    <w:lvl w:ilvl="7" w:tplc="DD92E906" w:tentative="1">
      <w:start w:val="1"/>
      <w:numFmt w:val="lowerLetter"/>
      <w:lvlText w:val="%8."/>
      <w:lvlJc w:val="left"/>
      <w:pPr>
        <w:ind w:left="5760" w:hanging="360"/>
      </w:pPr>
    </w:lvl>
    <w:lvl w:ilvl="8" w:tplc="38A21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E55C9B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6C6DF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40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60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496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960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F21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EA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9A47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5818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778C"/>
    <w:rsid w:val="00136DCF"/>
    <w:rsid w:val="0013799F"/>
    <w:rsid w:val="00137C52"/>
    <w:rsid w:val="00140DF6"/>
    <w:rsid w:val="00145C3F"/>
    <w:rsid w:val="00145D34"/>
    <w:rsid w:val="00146284"/>
    <w:rsid w:val="0014690F"/>
    <w:rsid w:val="0015098E"/>
    <w:rsid w:val="00153B3A"/>
    <w:rsid w:val="001541E1"/>
    <w:rsid w:val="00162819"/>
    <w:rsid w:val="00164543"/>
    <w:rsid w:val="00164C48"/>
    <w:rsid w:val="001674D3"/>
    <w:rsid w:val="00172EA3"/>
    <w:rsid w:val="00174721"/>
    <w:rsid w:val="00175264"/>
    <w:rsid w:val="001803D2"/>
    <w:rsid w:val="00180612"/>
    <w:rsid w:val="0018228B"/>
    <w:rsid w:val="00185B50"/>
    <w:rsid w:val="0018625C"/>
    <w:rsid w:val="0018657D"/>
    <w:rsid w:val="00187A5D"/>
    <w:rsid w:val="00187DE7"/>
    <w:rsid w:val="00187E62"/>
    <w:rsid w:val="00192045"/>
    <w:rsid w:val="001928E2"/>
    <w:rsid w:val="00192D98"/>
    <w:rsid w:val="00193B14"/>
    <w:rsid w:val="00193E72"/>
    <w:rsid w:val="00195267"/>
    <w:rsid w:val="0019600B"/>
    <w:rsid w:val="0019686E"/>
    <w:rsid w:val="001A0522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5D7"/>
    <w:rsid w:val="001C5B03"/>
    <w:rsid w:val="001C7CB7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4572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B7D15"/>
    <w:rsid w:val="002C1F27"/>
    <w:rsid w:val="002C55FF"/>
    <w:rsid w:val="002C592B"/>
    <w:rsid w:val="002D1888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164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E68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C7CE1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3D80"/>
    <w:rsid w:val="00474C50"/>
    <w:rsid w:val="004765FC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6FB8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4D1C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7A2"/>
    <w:rsid w:val="0062387A"/>
    <w:rsid w:val="00631BAE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5789C"/>
    <w:rsid w:val="00667489"/>
    <w:rsid w:val="00670D44"/>
    <w:rsid w:val="006724A7"/>
    <w:rsid w:val="00673F4C"/>
    <w:rsid w:val="00676AFC"/>
    <w:rsid w:val="006807CD"/>
    <w:rsid w:val="00682D43"/>
    <w:rsid w:val="0068507D"/>
    <w:rsid w:val="00685BAF"/>
    <w:rsid w:val="006878CA"/>
    <w:rsid w:val="00690463"/>
    <w:rsid w:val="00693DE5"/>
    <w:rsid w:val="006A0D03"/>
    <w:rsid w:val="006A41E9"/>
    <w:rsid w:val="006B12CB"/>
    <w:rsid w:val="006B2030"/>
    <w:rsid w:val="006B5916"/>
    <w:rsid w:val="006B5B7E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347B"/>
    <w:rsid w:val="006F148B"/>
    <w:rsid w:val="00705EAF"/>
    <w:rsid w:val="0070773E"/>
    <w:rsid w:val="007101CC"/>
    <w:rsid w:val="00715C55"/>
    <w:rsid w:val="007215D6"/>
    <w:rsid w:val="00724E3B"/>
    <w:rsid w:val="00725EEA"/>
    <w:rsid w:val="007276B6"/>
    <w:rsid w:val="00730908"/>
    <w:rsid w:val="00730CE9"/>
    <w:rsid w:val="0073373D"/>
    <w:rsid w:val="00736B1E"/>
    <w:rsid w:val="007439DB"/>
    <w:rsid w:val="00743E89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7B9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1834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66BE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6066"/>
    <w:rsid w:val="00903D0D"/>
    <w:rsid w:val="009048E1"/>
    <w:rsid w:val="0090598C"/>
    <w:rsid w:val="00905CAB"/>
    <w:rsid w:val="009071BB"/>
    <w:rsid w:val="00913885"/>
    <w:rsid w:val="00915ABF"/>
    <w:rsid w:val="00921CAD"/>
    <w:rsid w:val="0092787F"/>
    <w:rsid w:val="009311ED"/>
    <w:rsid w:val="00931D41"/>
    <w:rsid w:val="00933D18"/>
    <w:rsid w:val="00942221"/>
    <w:rsid w:val="00950C84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2B53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5BC4"/>
    <w:rsid w:val="009E2085"/>
    <w:rsid w:val="009E24B7"/>
    <w:rsid w:val="009E2C00"/>
    <w:rsid w:val="009E49AD"/>
    <w:rsid w:val="009E4CC5"/>
    <w:rsid w:val="009E5F07"/>
    <w:rsid w:val="009E66FE"/>
    <w:rsid w:val="009E70F4"/>
    <w:rsid w:val="009E72A3"/>
    <w:rsid w:val="009F1AD2"/>
    <w:rsid w:val="00A00C78"/>
    <w:rsid w:val="00A0479E"/>
    <w:rsid w:val="00A04BC2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1E37"/>
    <w:rsid w:val="00A42C43"/>
    <w:rsid w:val="00A4313D"/>
    <w:rsid w:val="00A50120"/>
    <w:rsid w:val="00A51F5D"/>
    <w:rsid w:val="00A60351"/>
    <w:rsid w:val="00A61C6D"/>
    <w:rsid w:val="00A62144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7D1D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4B1F"/>
    <w:rsid w:val="00B60AC9"/>
    <w:rsid w:val="00B660D6"/>
    <w:rsid w:val="00B67323"/>
    <w:rsid w:val="00B715F2"/>
    <w:rsid w:val="00B74071"/>
    <w:rsid w:val="00B7428E"/>
    <w:rsid w:val="00B74B67"/>
    <w:rsid w:val="00B75580"/>
    <w:rsid w:val="00B7791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8C3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455C"/>
    <w:rsid w:val="00BF00EF"/>
    <w:rsid w:val="00BF3099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0950"/>
    <w:rsid w:val="00CD4059"/>
    <w:rsid w:val="00CD4E5A"/>
    <w:rsid w:val="00CD6AFD"/>
    <w:rsid w:val="00CD6FD6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87B2D"/>
    <w:rsid w:val="00D9216A"/>
    <w:rsid w:val="00D95BBB"/>
    <w:rsid w:val="00D97E7D"/>
    <w:rsid w:val="00DA2A06"/>
    <w:rsid w:val="00DA56BD"/>
    <w:rsid w:val="00DB1C8C"/>
    <w:rsid w:val="00DB3439"/>
    <w:rsid w:val="00DB3618"/>
    <w:rsid w:val="00DB468A"/>
    <w:rsid w:val="00DC2946"/>
    <w:rsid w:val="00DC4340"/>
    <w:rsid w:val="00DC550F"/>
    <w:rsid w:val="00DC64FD"/>
    <w:rsid w:val="00DD3ED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079A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4D65"/>
    <w:rsid w:val="00EE6228"/>
    <w:rsid w:val="00EE7AC7"/>
    <w:rsid w:val="00EE7B3F"/>
    <w:rsid w:val="00EF2247"/>
    <w:rsid w:val="00EF3A8A"/>
    <w:rsid w:val="00F0054D"/>
    <w:rsid w:val="00F02467"/>
    <w:rsid w:val="00F04D0E"/>
    <w:rsid w:val="00F04D62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1F3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1A66"/>
    <w:rsid w:val="00FF0262"/>
    <w:rsid w:val="00FF18D2"/>
    <w:rsid w:val="00FF22F5"/>
    <w:rsid w:val="00FF4664"/>
    <w:rsid w:val="00FF7577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A981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0">
    <w:name w:val="Styl 0."/>
    <w:basedOn w:val="Normln"/>
    <w:uiPriority w:val="99"/>
    <w:rsid w:val="00B77910"/>
    <w:pPr>
      <w:tabs>
        <w:tab w:val="clear" w:pos="567"/>
      </w:tabs>
      <w:spacing w:line="240" w:lineRule="auto"/>
      <w:ind w:left="567" w:hanging="567"/>
      <w:jc w:val="both"/>
    </w:pPr>
    <w:rPr>
      <w:rFonts w:ascii="Arial" w:hAnsi="Arial"/>
      <w:sz w:val="24"/>
      <w:lang w:eastAsia="cs-CZ"/>
    </w:rPr>
  </w:style>
  <w:style w:type="paragraph" w:customStyle="1" w:styleId="Zkrcenzptenadresa">
    <w:name w:val="Zkrácená zpáteční adresa"/>
    <w:basedOn w:val="Normln"/>
    <w:uiPriority w:val="99"/>
    <w:rsid w:val="00CD0950"/>
    <w:pPr>
      <w:tabs>
        <w:tab w:val="clear" w:pos="567"/>
      </w:tabs>
      <w:spacing w:line="240" w:lineRule="auto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FE6D-3A92-4452-82EA-2A11A7CC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990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45</cp:revision>
  <cp:lastPrinted>2022-10-26T09:04:00Z</cp:lastPrinted>
  <dcterms:created xsi:type="dcterms:W3CDTF">2022-10-26T09:20:00Z</dcterms:created>
  <dcterms:modified xsi:type="dcterms:W3CDTF">2025-02-06T16:45:00Z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