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323A" w14:textId="6E05B8A5" w:rsidR="00554D84" w:rsidRPr="007929CC" w:rsidRDefault="00200307" w:rsidP="000A6B2C">
      <w:r w:rsidRPr="007929CC">
        <w:rPr>
          <w:b/>
        </w:rPr>
        <w:t>1.</w:t>
      </w:r>
      <w:r w:rsidRPr="007929CC">
        <w:rPr>
          <w:b/>
        </w:rPr>
        <w:tab/>
        <w:t>NÁZEV VETERINÁRNÍHO LÉČIVÉHO PŘÍPRAVKU</w:t>
      </w:r>
    </w:p>
    <w:p w14:paraId="775FBAC0" w14:textId="77777777" w:rsidR="00554D84" w:rsidRPr="007929CC" w:rsidRDefault="00554D84" w:rsidP="000A6B2C"/>
    <w:p w14:paraId="2E8C563B" w14:textId="1F61FC89" w:rsidR="008565ED" w:rsidRPr="007929CC" w:rsidRDefault="00EC7191" w:rsidP="00FF14A1">
      <w:pPr>
        <w:rPr>
          <w:szCs w:val="22"/>
          <w:lang w:eastAsia="cs-CZ"/>
        </w:rPr>
      </w:pPr>
      <w:r w:rsidRPr="007929CC">
        <w:rPr>
          <w:szCs w:val="22"/>
          <w:lang w:eastAsia="cs-CZ"/>
        </w:rPr>
        <w:t>Gallivac IBD S706 N</w:t>
      </w:r>
      <w:r w:rsidR="00200307" w:rsidRPr="007929CC">
        <w:rPr>
          <w:szCs w:val="22"/>
          <w:lang w:eastAsia="cs-CZ"/>
        </w:rPr>
        <w:t>eo</w:t>
      </w:r>
      <w:r w:rsidRPr="007929CC">
        <w:rPr>
          <w:szCs w:val="22"/>
          <w:lang w:eastAsia="cs-CZ"/>
        </w:rPr>
        <w:t xml:space="preserve"> </w:t>
      </w:r>
      <w:r w:rsidR="00FF14A1" w:rsidRPr="007929CC">
        <w:rPr>
          <w:szCs w:val="22"/>
          <w:lang w:eastAsia="cs-CZ"/>
        </w:rPr>
        <w:t>š</w:t>
      </w:r>
      <w:r w:rsidR="008565ED" w:rsidRPr="007929CC">
        <w:rPr>
          <w:szCs w:val="22"/>
          <w:lang w:eastAsia="cs-CZ"/>
        </w:rPr>
        <w:t>umivé tablety pro suspenzi</w:t>
      </w:r>
      <w:r w:rsidR="00B26CCF" w:rsidRPr="007929CC">
        <w:rPr>
          <w:szCs w:val="22"/>
          <w:lang w:eastAsia="cs-CZ"/>
        </w:rPr>
        <w:t xml:space="preserve"> </w:t>
      </w:r>
    </w:p>
    <w:p w14:paraId="5EA53A5E" w14:textId="77777777" w:rsidR="000D0F4E" w:rsidRPr="007929CC" w:rsidRDefault="000D0F4E" w:rsidP="00FF14A1">
      <w:pPr>
        <w:rPr>
          <w:szCs w:val="22"/>
          <w:lang w:eastAsia="cs-CZ"/>
        </w:rPr>
      </w:pPr>
    </w:p>
    <w:p w14:paraId="58D4E049" w14:textId="77777777" w:rsidR="00554D84" w:rsidRPr="007929CC" w:rsidRDefault="00554D84" w:rsidP="006C4941"/>
    <w:p w14:paraId="79AD3BF7" w14:textId="4E7D5F0E" w:rsidR="00554D84" w:rsidRPr="007929CC" w:rsidRDefault="00200307" w:rsidP="00476943">
      <w:r w:rsidRPr="007929CC">
        <w:rPr>
          <w:b/>
        </w:rPr>
        <w:t>2.</w:t>
      </w:r>
      <w:r w:rsidRPr="007929CC">
        <w:rPr>
          <w:b/>
        </w:rPr>
        <w:tab/>
        <w:t>KVALITATIVNÍ A KVANTITATIVNÍ SLOŽENÍ</w:t>
      </w:r>
    </w:p>
    <w:p w14:paraId="05E25EB5" w14:textId="77777777" w:rsidR="00554D84" w:rsidRPr="007929CC" w:rsidRDefault="00554D84" w:rsidP="001751C8"/>
    <w:p w14:paraId="5857EF7D" w14:textId="0D21CA8C" w:rsidR="008565ED" w:rsidRPr="007929CC" w:rsidRDefault="007A5C7E" w:rsidP="008565ED">
      <w:r w:rsidRPr="007929CC">
        <w:t>Každá</w:t>
      </w:r>
      <w:r w:rsidR="008565ED" w:rsidRPr="007929CC">
        <w:t xml:space="preserve"> dávka obsahuje: </w:t>
      </w:r>
    </w:p>
    <w:p w14:paraId="6B124245" w14:textId="77777777" w:rsidR="00200307" w:rsidRPr="007929CC" w:rsidRDefault="00200307" w:rsidP="008565ED"/>
    <w:p w14:paraId="408B6EEB" w14:textId="77777777" w:rsidR="00554D84" w:rsidRPr="007929CC" w:rsidRDefault="008565ED" w:rsidP="008565ED">
      <w:pPr>
        <w:rPr>
          <w:b/>
        </w:rPr>
      </w:pPr>
      <w:r w:rsidRPr="007929CC">
        <w:rPr>
          <w:b/>
        </w:rPr>
        <w:t>Léčivá látka</w:t>
      </w:r>
      <w:r w:rsidR="00554D84" w:rsidRPr="007929CC">
        <w:rPr>
          <w:b/>
        </w:rPr>
        <w:t>:</w:t>
      </w:r>
    </w:p>
    <w:p w14:paraId="402B056A" w14:textId="294A1E6F" w:rsidR="00C27677" w:rsidRPr="007929CC" w:rsidRDefault="008565ED" w:rsidP="00832223">
      <w:pPr>
        <w:tabs>
          <w:tab w:val="left" w:pos="1701"/>
        </w:tabs>
        <w:rPr>
          <w:iCs/>
        </w:rPr>
      </w:pPr>
      <w:r w:rsidRPr="007929CC">
        <w:rPr>
          <w:iCs/>
        </w:rPr>
        <w:t>Virus bursitidis infectiosae avium</w:t>
      </w:r>
      <w:r w:rsidR="00E06236" w:rsidRPr="007929CC">
        <w:rPr>
          <w:iCs/>
        </w:rPr>
        <w:t xml:space="preserve"> attenuatum</w:t>
      </w:r>
      <w:r w:rsidR="009D2FA0" w:rsidRPr="007929CC">
        <w:rPr>
          <w:iCs/>
        </w:rPr>
        <w:t>, k</w:t>
      </w:r>
      <w:r w:rsidRPr="007929CC">
        <w:rPr>
          <w:iCs/>
        </w:rPr>
        <w:t>men S706 ......................</w:t>
      </w:r>
      <w:r w:rsidR="00992FDB" w:rsidRPr="007929CC">
        <w:rPr>
          <w:iCs/>
        </w:rPr>
        <w:t xml:space="preserve"> </w:t>
      </w:r>
      <w:r w:rsidRPr="007929CC">
        <w:rPr>
          <w:iCs/>
        </w:rPr>
        <w:t>10</w:t>
      </w:r>
      <w:r w:rsidRPr="007929CC">
        <w:rPr>
          <w:iCs/>
          <w:vertAlign w:val="superscript"/>
        </w:rPr>
        <w:t xml:space="preserve">4,0 </w:t>
      </w:r>
      <w:r w:rsidRPr="007929CC">
        <w:rPr>
          <w:iCs/>
        </w:rPr>
        <w:t>- 10</w:t>
      </w:r>
      <w:r w:rsidRPr="007929CC">
        <w:rPr>
          <w:iCs/>
          <w:vertAlign w:val="superscript"/>
        </w:rPr>
        <w:t xml:space="preserve">5,3 </w:t>
      </w:r>
      <w:r w:rsidRPr="007929CC">
        <w:rPr>
          <w:iCs/>
        </w:rPr>
        <w:t>CCID</w:t>
      </w:r>
      <w:r w:rsidRPr="007929CC">
        <w:rPr>
          <w:iCs/>
          <w:vertAlign w:val="subscript"/>
        </w:rPr>
        <w:t>50</w:t>
      </w:r>
      <w:r w:rsidRPr="007929CC">
        <w:rPr>
          <w:iCs/>
        </w:rPr>
        <w:t>*</w:t>
      </w:r>
    </w:p>
    <w:p w14:paraId="56E07CEA" w14:textId="77777777" w:rsidR="007A5C7E" w:rsidRPr="007929CC" w:rsidRDefault="007A5C7E" w:rsidP="009018CC">
      <w:pPr>
        <w:ind w:left="0" w:firstLine="0"/>
      </w:pPr>
    </w:p>
    <w:p w14:paraId="4D7B7764" w14:textId="6928A21F" w:rsidR="009018CC" w:rsidRPr="007929CC" w:rsidRDefault="009018CC" w:rsidP="009018CC">
      <w:pPr>
        <w:ind w:left="0" w:firstLine="0"/>
      </w:pPr>
      <w:r w:rsidRPr="007929CC">
        <w:t>* 50% infekční dávka pro buněčnou kulturu</w:t>
      </w:r>
    </w:p>
    <w:p w14:paraId="14A026E6" w14:textId="77777777" w:rsidR="00FA39A0" w:rsidRPr="007929CC" w:rsidRDefault="00FA39A0" w:rsidP="00832223">
      <w:pPr>
        <w:tabs>
          <w:tab w:val="left" w:pos="1701"/>
        </w:tabs>
        <w:rPr>
          <w:b/>
        </w:rPr>
      </w:pPr>
    </w:p>
    <w:p w14:paraId="4607BAEE" w14:textId="398A20C1" w:rsidR="007E1BE6" w:rsidRPr="007929CC" w:rsidRDefault="00200307" w:rsidP="00832223">
      <w:pPr>
        <w:tabs>
          <w:tab w:val="left" w:pos="1701"/>
        </w:tabs>
        <w:rPr>
          <w:iCs/>
        </w:rPr>
      </w:pPr>
      <w:r w:rsidRPr="007929CC">
        <w:rPr>
          <w:b/>
          <w:szCs w:val="22"/>
        </w:rPr>
        <w:t>Pomocné látky:</w:t>
      </w:r>
    </w:p>
    <w:tbl>
      <w:tblPr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200307" w:rsidRPr="007929CC" w14:paraId="2FFD7331" w14:textId="77777777" w:rsidTr="001A6BED">
        <w:trPr>
          <w:trHeight w:val="769"/>
        </w:trPr>
        <w:tc>
          <w:tcPr>
            <w:tcW w:w="9166" w:type="dxa"/>
            <w:shd w:val="clear" w:color="auto" w:fill="auto"/>
            <w:vAlign w:val="center"/>
          </w:tcPr>
          <w:p w14:paraId="27531BB1" w14:textId="6362A226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b/>
                <w:bCs/>
                <w:iCs/>
                <w:szCs w:val="22"/>
              </w:rPr>
            </w:pPr>
            <w:r w:rsidRPr="007929C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200307" w:rsidRPr="007929CC" w14:paraId="7F8EDD26" w14:textId="77777777" w:rsidTr="001A6BED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2938F21F" w14:textId="547DDE7C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Sacharosa</w:t>
            </w:r>
          </w:p>
        </w:tc>
      </w:tr>
      <w:tr w:rsidR="00200307" w:rsidRPr="007929CC" w14:paraId="666CB7D7" w14:textId="77777777" w:rsidTr="001A6BED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26C6F52A" w14:textId="7235F782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Hydrolyzát laktalbuminu</w:t>
            </w:r>
          </w:p>
        </w:tc>
      </w:tr>
      <w:tr w:rsidR="00200307" w:rsidRPr="007929CC" w14:paraId="78BC42AB" w14:textId="77777777" w:rsidTr="001A6BED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73D5ACB6" w14:textId="31592E37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Natrium</w:t>
            </w:r>
            <w:r w:rsidR="005C2F56" w:rsidRPr="007929CC">
              <w:rPr>
                <w:iCs/>
                <w:szCs w:val="22"/>
              </w:rPr>
              <w:t>-</w:t>
            </w:r>
            <w:r w:rsidRPr="007929CC">
              <w:rPr>
                <w:iCs/>
                <w:szCs w:val="22"/>
              </w:rPr>
              <w:t>hydrogen</w:t>
            </w:r>
            <w:r w:rsidR="005C2F56" w:rsidRPr="007929CC">
              <w:rPr>
                <w:iCs/>
                <w:szCs w:val="22"/>
              </w:rPr>
              <w:t>-</w:t>
            </w:r>
            <w:r w:rsidRPr="007929CC">
              <w:rPr>
                <w:iCs/>
                <w:szCs w:val="22"/>
              </w:rPr>
              <w:t>glutamát</w:t>
            </w:r>
          </w:p>
        </w:tc>
      </w:tr>
      <w:tr w:rsidR="00200307" w:rsidRPr="007929CC" w14:paraId="21AE61F3" w14:textId="77777777" w:rsidTr="001A6BED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54192FE3" w14:textId="04E73CB0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Bezvodá kyselina citronová</w:t>
            </w:r>
          </w:p>
        </w:tc>
      </w:tr>
      <w:tr w:rsidR="00200307" w:rsidRPr="007929CC" w14:paraId="4E70588E" w14:textId="77777777" w:rsidTr="001A61C8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682AD669" w14:textId="68FDC3E6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Hydrogenuhličitan sodný</w:t>
            </w:r>
          </w:p>
        </w:tc>
      </w:tr>
      <w:tr w:rsidR="00200307" w:rsidRPr="007929CC" w14:paraId="79558E5D" w14:textId="77777777" w:rsidTr="001A61C8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2E5B22DF" w14:textId="7763C631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Magn</w:t>
            </w:r>
            <w:r w:rsidR="008F2A4D" w:rsidRPr="007929CC">
              <w:rPr>
                <w:iCs/>
                <w:szCs w:val="22"/>
              </w:rPr>
              <w:t>es</w:t>
            </w:r>
            <w:r w:rsidRPr="007929CC">
              <w:rPr>
                <w:iCs/>
                <w:szCs w:val="22"/>
              </w:rPr>
              <w:t>ium</w:t>
            </w:r>
            <w:r w:rsidR="008F2A4D" w:rsidRPr="007929CC">
              <w:rPr>
                <w:iCs/>
                <w:szCs w:val="22"/>
              </w:rPr>
              <w:t>-</w:t>
            </w:r>
            <w:r w:rsidRPr="007929CC">
              <w:rPr>
                <w:iCs/>
                <w:szCs w:val="22"/>
              </w:rPr>
              <w:t>stearát</w:t>
            </w:r>
          </w:p>
        </w:tc>
      </w:tr>
      <w:tr w:rsidR="00200307" w:rsidRPr="007929CC" w14:paraId="6E10CCD2" w14:textId="77777777" w:rsidTr="001A61C8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738C727B" w14:textId="4ADBABD2" w:rsidR="00200307" w:rsidRPr="007929CC" w:rsidRDefault="00200307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Oranžová žluť (E 110)</w:t>
            </w:r>
          </w:p>
        </w:tc>
      </w:tr>
      <w:tr w:rsidR="00200307" w:rsidRPr="007929CC" w14:paraId="39B1315E" w14:textId="77777777" w:rsidTr="001A61C8">
        <w:trPr>
          <w:trHeight w:val="384"/>
        </w:trPr>
        <w:tc>
          <w:tcPr>
            <w:tcW w:w="9166" w:type="dxa"/>
            <w:shd w:val="clear" w:color="auto" w:fill="auto"/>
            <w:vAlign w:val="center"/>
          </w:tcPr>
          <w:p w14:paraId="49616D76" w14:textId="6849DCBF" w:rsidR="00200307" w:rsidRPr="007929CC" w:rsidRDefault="006848FA" w:rsidP="001A6BED">
            <w:pPr>
              <w:tabs>
                <w:tab w:val="left" w:pos="567"/>
              </w:tabs>
              <w:spacing w:before="60" w:after="60" w:line="260" w:lineRule="exact"/>
              <w:ind w:left="0" w:firstLine="0"/>
              <w:rPr>
                <w:iCs/>
                <w:szCs w:val="22"/>
              </w:rPr>
            </w:pPr>
            <w:r w:rsidRPr="007929CC">
              <w:rPr>
                <w:iCs/>
                <w:szCs w:val="22"/>
              </w:rPr>
              <w:t>Voda pro injekci</w:t>
            </w:r>
          </w:p>
        </w:tc>
      </w:tr>
    </w:tbl>
    <w:p w14:paraId="319B043E" w14:textId="77777777" w:rsidR="00C27677" w:rsidRPr="007929CC" w:rsidRDefault="00C27677" w:rsidP="008565ED">
      <w:pPr>
        <w:ind w:left="0" w:firstLine="0"/>
      </w:pPr>
    </w:p>
    <w:p w14:paraId="194BDA21" w14:textId="77777777" w:rsidR="00554D84" w:rsidRPr="007929CC" w:rsidRDefault="00FD695E" w:rsidP="00EE6410">
      <w:r w:rsidRPr="007929CC">
        <w:t>Béžové až světle oranžové</w:t>
      </w:r>
      <w:r w:rsidR="0044667A" w:rsidRPr="007929CC">
        <w:t>,</w:t>
      </w:r>
      <w:r w:rsidRPr="007929CC">
        <w:t xml:space="preserve"> kulaté tablety</w:t>
      </w:r>
      <w:r w:rsidR="009D2FA0" w:rsidRPr="007929CC">
        <w:t>.</w:t>
      </w:r>
    </w:p>
    <w:p w14:paraId="728BD92E" w14:textId="77777777" w:rsidR="00AE1CBF" w:rsidRPr="007929CC" w:rsidRDefault="00AE1CBF" w:rsidP="006B7975"/>
    <w:p w14:paraId="0DFBD778" w14:textId="77777777" w:rsidR="0044667A" w:rsidRPr="007929CC" w:rsidRDefault="0044667A" w:rsidP="006B7975"/>
    <w:p w14:paraId="536C944E" w14:textId="2F3B527C" w:rsidR="00554D84" w:rsidRPr="007929CC" w:rsidRDefault="00200307" w:rsidP="006B7975">
      <w:pPr>
        <w:rPr>
          <w:b/>
        </w:rPr>
      </w:pPr>
      <w:r w:rsidRPr="007929CC">
        <w:rPr>
          <w:b/>
        </w:rPr>
        <w:t>3.</w:t>
      </w:r>
      <w:r w:rsidRPr="007929CC">
        <w:rPr>
          <w:b/>
        </w:rPr>
        <w:tab/>
        <w:t>KLINICKÉ INFORMACE</w:t>
      </w:r>
    </w:p>
    <w:p w14:paraId="7A8C4ECC" w14:textId="77777777" w:rsidR="00200307" w:rsidRPr="007929CC" w:rsidRDefault="00200307" w:rsidP="006B7975"/>
    <w:p w14:paraId="6F133DAC" w14:textId="77777777" w:rsidR="00200307" w:rsidRPr="007929CC" w:rsidRDefault="00200307" w:rsidP="00200307">
      <w:pPr>
        <w:pStyle w:val="Style1"/>
      </w:pPr>
      <w:r w:rsidRPr="007929CC">
        <w:t>3.1</w:t>
      </w:r>
      <w:r w:rsidRPr="007929CC">
        <w:tab/>
        <w:t>Cílové druhy zvířat</w:t>
      </w:r>
    </w:p>
    <w:p w14:paraId="310017DA" w14:textId="77777777" w:rsidR="00554D84" w:rsidRPr="007929CC" w:rsidRDefault="00554D84" w:rsidP="006B7975"/>
    <w:p w14:paraId="6B9FD22C" w14:textId="2220B3AB" w:rsidR="005F5061" w:rsidRPr="007929CC" w:rsidRDefault="005F5061" w:rsidP="005F5061">
      <w:pPr>
        <w:numPr>
          <w:ilvl w:val="12"/>
          <w:numId w:val="0"/>
        </w:numPr>
        <w:tabs>
          <w:tab w:val="num" w:pos="1134"/>
        </w:tabs>
        <w:jc w:val="both"/>
        <w:rPr>
          <w:spacing w:val="-5"/>
          <w:szCs w:val="22"/>
          <w:lang w:eastAsia="cs-CZ"/>
        </w:rPr>
      </w:pPr>
      <w:r w:rsidRPr="007929CC">
        <w:rPr>
          <w:spacing w:val="-5"/>
          <w:szCs w:val="22"/>
          <w:lang w:eastAsia="cs-CZ"/>
        </w:rPr>
        <w:t>Kur domácí</w:t>
      </w:r>
    </w:p>
    <w:p w14:paraId="6D4EC2DD" w14:textId="77777777" w:rsidR="005F5061" w:rsidRPr="007929CC" w:rsidRDefault="005F5061" w:rsidP="006B7975"/>
    <w:p w14:paraId="68F7F14C" w14:textId="77777777" w:rsidR="00200307" w:rsidRPr="007929CC" w:rsidRDefault="00200307" w:rsidP="00200307">
      <w:pPr>
        <w:pStyle w:val="Style1"/>
      </w:pPr>
      <w:r w:rsidRPr="007929CC">
        <w:t>3.2</w:t>
      </w:r>
      <w:r w:rsidRPr="007929CC">
        <w:tab/>
        <w:t>Indikace pro použití pro každý cílový druh zvířat</w:t>
      </w:r>
    </w:p>
    <w:p w14:paraId="089B8E37" w14:textId="77777777" w:rsidR="00554D84" w:rsidRPr="007929CC" w:rsidRDefault="00554D84" w:rsidP="006B7975"/>
    <w:p w14:paraId="52AB7B8B" w14:textId="77777777" w:rsidR="00FB27C0" w:rsidRPr="007929CC" w:rsidRDefault="00A1145E" w:rsidP="00FB27C0">
      <w:pPr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K a</w:t>
      </w:r>
      <w:r w:rsidR="00FB27C0" w:rsidRPr="007929CC">
        <w:rPr>
          <w:szCs w:val="22"/>
          <w:lang w:eastAsia="cs-CZ"/>
        </w:rPr>
        <w:t xml:space="preserve">ktivní </w:t>
      </w:r>
      <w:r w:rsidRPr="007929CC">
        <w:rPr>
          <w:szCs w:val="22"/>
          <w:lang w:eastAsia="cs-CZ"/>
        </w:rPr>
        <w:t xml:space="preserve">imunizaci </w:t>
      </w:r>
      <w:r w:rsidR="00FB27C0" w:rsidRPr="007929CC">
        <w:rPr>
          <w:szCs w:val="22"/>
          <w:lang w:eastAsia="cs-CZ"/>
        </w:rPr>
        <w:t>drůbeže proti infekční burzitidě.</w:t>
      </w:r>
    </w:p>
    <w:p w14:paraId="207117E0" w14:textId="77777777" w:rsidR="00200307" w:rsidRPr="007929CC" w:rsidRDefault="00200307" w:rsidP="00FB27C0">
      <w:pPr>
        <w:ind w:left="0" w:firstLine="0"/>
        <w:jc w:val="both"/>
        <w:rPr>
          <w:szCs w:val="22"/>
          <w:lang w:eastAsia="cs-CZ"/>
        </w:rPr>
      </w:pPr>
    </w:p>
    <w:p w14:paraId="17AF653E" w14:textId="77777777" w:rsidR="00FB27C0" w:rsidRPr="007929CC" w:rsidRDefault="00FB27C0" w:rsidP="00FB27C0">
      <w:pPr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Nástup imunity: 2 týdny po vakcinaci.</w:t>
      </w:r>
    </w:p>
    <w:p w14:paraId="3ECBC04F" w14:textId="5B996EAD" w:rsidR="00FB27C0" w:rsidRPr="007929CC" w:rsidRDefault="00FB27C0" w:rsidP="00FB27C0">
      <w:pPr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Trvání imunity: u brojlerů</w:t>
      </w:r>
      <w:r w:rsidR="004B0097" w:rsidRPr="007929CC">
        <w:rPr>
          <w:szCs w:val="22"/>
          <w:lang w:eastAsia="cs-CZ"/>
        </w:rPr>
        <w:t xml:space="preserve"> 7 týdnů po </w:t>
      </w:r>
      <w:r w:rsidR="00A53F1F" w:rsidRPr="007929CC">
        <w:rPr>
          <w:szCs w:val="22"/>
          <w:lang w:eastAsia="cs-CZ"/>
        </w:rPr>
        <w:t>primovakcinaci</w:t>
      </w:r>
      <w:bookmarkStart w:id="0" w:name="_Hlk169165519"/>
      <w:r w:rsidRPr="007929CC">
        <w:rPr>
          <w:szCs w:val="22"/>
          <w:lang w:eastAsia="cs-CZ"/>
        </w:rPr>
        <w:t>, u budoucích nosnic je nutná revakcinace inaktivovanou vakcínou.</w:t>
      </w:r>
    </w:p>
    <w:p w14:paraId="299D66CD" w14:textId="77777777" w:rsidR="0063683D" w:rsidRPr="007929CC" w:rsidRDefault="0063683D" w:rsidP="006B7975"/>
    <w:bookmarkEnd w:id="0"/>
    <w:p w14:paraId="71A6379F" w14:textId="77777777" w:rsidR="00200307" w:rsidRPr="007929CC" w:rsidRDefault="00200307" w:rsidP="00200307">
      <w:pPr>
        <w:pStyle w:val="Style1"/>
      </w:pPr>
      <w:r w:rsidRPr="007929CC">
        <w:t>3.3</w:t>
      </w:r>
      <w:r w:rsidRPr="007929CC">
        <w:tab/>
        <w:t>Kontraindikace</w:t>
      </w:r>
    </w:p>
    <w:p w14:paraId="67BC0570" w14:textId="77777777" w:rsidR="00554D84" w:rsidRPr="007929CC" w:rsidRDefault="00554D84" w:rsidP="006B7975"/>
    <w:p w14:paraId="332983F0" w14:textId="77777777" w:rsidR="00554D84" w:rsidRPr="007929CC" w:rsidRDefault="00A42EF2" w:rsidP="006B7975">
      <w:r w:rsidRPr="007929CC">
        <w:t>Nejsou.</w:t>
      </w:r>
    </w:p>
    <w:p w14:paraId="5AB75764" w14:textId="77777777" w:rsidR="00554D84" w:rsidRPr="007929CC" w:rsidRDefault="00554D84" w:rsidP="006B7975"/>
    <w:p w14:paraId="1FEC5FDE" w14:textId="77777777" w:rsidR="00200307" w:rsidRPr="007929CC" w:rsidRDefault="00200307" w:rsidP="00200307">
      <w:pPr>
        <w:pStyle w:val="Style1"/>
      </w:pPr>
      <w:r w:rsidRPr="007929CC">
        <w:t>3.4</w:t>
      </w:r>
      <w:r w:rsidRPr="007929CC">
        <w:tab/>
        <w:t>Zvláštní upozornění</w:t>
      </w:r>
    </w:p>
    <w:p w14:paraId="16CB91A5" w14:textId="77777777" w:rsidR="00554D84" w:rsidRPr="007929CC" w:rsidRDefault="00554D84" w:rsidP="00A42EF2">
      <w:pPr>
        <w:ind w:left="0" w:firstLine="0"/>
      </w:pPr>
    </w:p>
    <w:p w14:paraId="1A9F2EBA" w14:textId="77777777" w:rsidR="008C210D" w:rsidRPr="007929CC" w:rsidRDefault="008C210D" w:rsidP="006B7975">
      <w:pPr>
        <w:rPr>
          <w:szCs w:val="22"/>
        </w:rPr>
      </w:pPr>
      <w:r w:rsidRPr="007929CC">
        <w:rPr>
          <w:szCs w:val="22"/>
        </w:rPr>
        <w:lastRenderedPageBreak/>
        <w:t>Vakcinovat pouze zdravá zvířata.</w:t>
      </w:r>
    </w:p>
    <w:p w14:paraId="67D0497E" w14:textId="77777777" w:rsidR="008C210D" w:rsidRPr="007929CC" w:rsidRDefault="008C210D" w:rsidP="006B7975"/>
    <w:p w14:paraId="15FE7A09" w14:textId="77777777" w:rsidR="00200307" w:rsidRPr="007929CC" w:rsidRDefault="00200307" w:rsidP="00200307">
      <w:pPr>
        <w:pStyle w:val="Style1"/>
      </w:pPr>
      <w:r w:rsidRPr="007929CC">
        <w:t>3.5</w:t>
      </w:r>
      <w:r w:rsidRPr="007929CC">
        <w:tab/>
        <w:t>Zvláštní opatření pro použití</w:t>
      </w:r>
    </w:p>
    <w:p w14:paraId="6FE63EA3" w14:textId="77777777" w:rsidR="00554D84" w:rsidRPr="007929CC" w:rsidRDefault="00554D84" w:rsidP="006B7975"/>
    <w:p w14:paraId="69B246DA" w14:textId="77777777" w:rsidR="00200307" w:rsidRPr="007929CC" w:rsidRDefault="00200307" w:rsidP="00443D90">
      <w:pPr>
        <w:ind w:left="0" w:firstLine="0"/>
        <w:rPr>
          <w:szCs w:val="22"/>
          <w:u w:val="single"/>
        </w:rPr>
      </w:pPr>
      <w:r w:rsidRPr="007929CC">
        <w:rPr>
          <w:szCs w:val="22"/>
          <w:u w:val="single"/>
        </w:rPr>
        <w:t>Zvláštní opatření pro bezpečné použití u cílových druhů zvířat:</w:t>
      </w:r>
    </w:p>
    <w:p w14:paraId="1E08D1DC" w14:textId="3037D9FB" w:rsidR="00554D84" w:rsidRPr="007929CC" w:rsidRDefault="00A42EF2" w:rsidP="00443D90">
      <w:pPr>
        <w:ind w:left="0" w:firstLine="0"/>
      </w:pPr>
      <w:r w:rsidRPr="007929CC">
        <w:t>Doporučuje se oddělit vakcinovanou drůbež od nevakcinované, aby se předešlo šíření viru.</w:t>
      </w:r>
    </w:p>
    <w:p w14:paraId="4CCC1EFF" w14:textId="77777777" w:rsidR="00A42EF2" w:rsidRPr="007929CC" w:rsidRDefault="00A42EF2" w:rsidP="006B7975"/>
    <w:p w14:paraId="3F6DC9BA" w14:textId="77777777" w:rsidR="00200307" w:rsidRPr="007929CC" w:rsidRDefault="00200307" w:rsidP="00200307">
      <w:pPr>
        <w:rPr>
          <w:szCs w:val="22"/>
          <w:u w:val="single"/>
        </w:rPr>
      </w:pPr>
      <w:r w:rsidRPr="007929CC">
        <w:rPr>
          <w:szCs w:val="22"/>
          <w:u w:val="single"/>
        </w:rPr>
        <w:t>Zvláštní opatření pro osobu, která podává veterinární léčivý přípravek zvířatům:</w:t>
      </w:r>
    </w:p>
    <w:p w14:paraId="719236B2" w14:textId="77777777" w:rsidR="00443D90" w:rsidRPr="007929CC" w:rsidRDefault="00443D90" w:rsidP="003376E0">
      <w:pPr>
        <w:ind w:left="0" w:firstLine="0"/>
      </w:pPr>
      <w:r w:rsidRPr="007929CC">
        <w:t>Zabr</w:t>
      </w:r>
      <w:r w:rsidR="009D2FA0" w:rsidRPr="007929CC">
        <w:t>aňte</w:t>
      </w:r>
      <w:r w:rsidRPr="007929CC">
        <w:t xml:space="preserve"> kontaminaci očí a dýchacích cest. </w:t>
      </w:r>
    </w:p>
    <w:p w14:paraId="11494793" w14:textId="77777777" w:rsidR="00443D90" w:rsidRPr="007929CC" w:rsidRDefault="00443D90" w:rsidP="00443D90">
      <w:r w:rsidRPr="007929CC">
        <w:t>Po aplikaci si důkladně umyjte a vydezinfikujte ruce.</w:t>
      </w:r>
    </w:p>
    <w:p w14:paraId="4230E7DC" w14:textId="12CF0DFB" w:rsidR="00554D84" w:rsidRPr="007929CC" w:rsidRDefault="00443D90" w:rsidP="007929CC">
      <w:pPr>
        <w:ind w:left="0" w:firstLine="0"/>
      </w:pPr>
      <w:r w:rsidRPr="007929CC">
        <w:t xml:space="preserve">V případě náhodného samopodání vyhledejte ihned lékařskou pomoc a ukažte příbalovou informaci </w:t>
      </w:r>
      <w:bookmarkStart w:id="1" w:name="_GoBack"/>
      <w:bookmarkEnd w:id="1"/>
      <w:r w:rsidRPr="007929CC">
        <w:t>nebo etiketu praktickému lékaři.</w:t>
      </w:r>
    </w:p>
    <w:p w14:paraId="693BC2E7" w14:textId="77777777" w:rsidR="00554D84" w:rsidRPr="007929CC" w:rsidRDefault="00554D84" w:rsidP="00CA1910">
      <w:pPr>
        <w:ind w:left="0" w:firstLine="0"/>
      </w:pPr>
    </w:p>
    <w:p w14:paraId="124A3EBC" w14:textId="77777777" w:rsidR="00200307" w:rsidRPr="007929CC" w:rsidRDefault="00200307" w:rsidP="00200307">
      <w:pPr>
        <w:rPr>
          <w:szCs w:val="22"/>
          <w:u w:val="single"/>
        </w:rPr>
      </w:pPr>
      <w:r w:rsidRPr="007929CC">
        <w:rPr>
          <w:szCs w:val="22"/>
          <w:u w:val="single"/>
        </w:rPr>
        <w:t>Zvláštní opatření pro ochranu životního prostředí:</w:t>
      </w:r>
    </w:p>
    <w:p w14:paraId="69436B29" w14:textId="755F73F7" w:rsidR="00200307" w:rsidRPr="007929CC" w:rsidRDefault="00200307" w:rsidP="00EE6410">
      <w:pPr>
        <w:rPr>
          <w:szCs w:val="22"/>
          <w:u w:val="single"/>
        </w:rPr>
      </w:pPr>
      <w:r w:rsidRPr="007929CC">
        <w:t>Neuplatňuje se.</w:t>
      </w:r>
    </w:p>
    <w:p w14:paraId="23A6C87C" w14:textId="77777777" w:rsidR="00200307" w:rsidRPr="007929CC" w:rsidRDefault="00200307" w:rsidP="00CA1910">
      <w:pPr>
        <w:ind w:left="0" w:firstLine="0"/>
      </w:pPr>
    </w:p>
    <w:p w14:paraId="34882DFE" w14:textId="77777777" w:rsidR="00200307" w:rsidRPr="007929CC" w:rsidRDefault="00200307" w:rsidP="00200307">
      <w:pPr>
        <w:pStyle w:val="Style1"/>
      </w:pPr>
      <w:r w:rsidRPr="007929CC">
        <w:t>3.6</w:t>
      </w:r>
      <w:r w:rsidRPr="007929CC">
        <w:tab/>
        <w:t>Nežádoucí účinky</w:t>
      </w:r>
    </w:p>
    <w:p w14:paraId="0722A404" w14:textId="77777777" w:rsidR="00554D84" w:rsidRPr="007929CC" w:rsidRDefault="00554D84" w:rsidP="006B7975">
      <w:pPr>
        <w:rPr>
          <w:b/>
        </w:rPr>
      </w:pPr>
    </w:p>
    <w:p w14:paraId="769FEF75" w14:textId="25A9D427" w:rsidR="00200307" w:rsidRPr="007929CC" w:rsidRDefault="00200307" w:rsidP="006B7975">
      <w:pPr>
        <w:rPr>
          <w:spacing w:val="-5"/>
          <w:szCs w:val="22"/>
          <w:lang w:eastAsia="cs-CZ"/>
        </w:rPr>
      </w:pPr>
      <w:r w:rsidRPr="007929CC">
        <w:rPr>
          <w:spacing w:val="-5"/>
          <w:szCs w:val="22"/>
          <w:lang w:eastAsia="cs-CZ"/>
        </w:rPr>
        <w:t>Kur domácí</w:t>
      </w:r>
      <w:r w:rsidR="00D56B75" w:rsidRPr="007929CC">
        <w:rPr>
          <w:spacing w:val="-5"/>
          <w:szCs w:val="22"/>
          <w:lang w:eastAsia="cs-CZ"/>
        </w:rPr>
        <w:t>:</w:t>
      </w:r>
    </w:p>
    <w:p w14:paraId="21DC3F61" w14:textId="77777777" w:rsidR="00200307" w:rsidRPr="007929CC" w:rsidRDefault="00200307" w:rsidP="006B7975">
      <w:pPr>
        <w:rPr>
          <w:b/>
        </w:rPr>
      </w:pPr>
    </w:p>
    <w:p w14:paraId="56FAF409" w14:textId="59FB1C9E" w:rsidR="00D65A00" w:rsidRPr="007929CC" w:rsidRDefault="00D65A00" w:rsidP="00FA39A0">
      <w:pPr>
        <w:numPr>
          <w:ilvl w:val="0"/>
          <w:numId w:val="4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Nejsou známy.</w:t>
      </w:r>
    </w:p>
    <w:p w14:paraId="1185C752" w14:textId="77777777" w:rsidR="002E118F" w:rsidRPr="007929CC" w:rsidRDefault="002E118F" w:rsidP="00FA39A0">
      <w:pPr>
        <w:numPr>
          <w:ilvl w:val="0"/>
          <w:numId w:val="4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</w:p>
    <w:p w14:paraId="0174019E" w14:textId="01672A40" w:rsidR="00200307" w:rsidRPr="007929CC" w:rsidRDefault="00200307" w:rsidP="001A6BED">
      <w:pPr>
        <w:numPr>
          <w:ilvl w:val="0"/>
          <w:numId w:val="4"/>
        </w:numPr>
        <w:tabs>
          <w:tab w:val="num" w:pos="1134"/>
        </w:tabs>
        <w:ind w:left="0" w:firstLine="0"/>
        <w:jc w:val="both"/>
      </w:pPr>
      <w:bookmarkStart w:id="2" w:name="_Hlk66891708"/>
      <w:r w:rsidRPr="007929CC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anebo jeho místnímu zástupci, nebo příslušnému vnitrostátnímu orgánu prostřednictvím národního systému hlášení. Podrobné kontaktní údaje naleznete v příbalové informaci.</w:t>
      </w:r>
    </w:p>
    <w:bookmarkEnd w:id="2"/>
    <w:p w14:paraId="7470DB27" w14:textId="2AB5632C" w:rsidR="00B52AFE" w:rsidRPr="007929CC" w:rsidRDefault="00B52AFE" w:rsidP="001A6BED">
      <w:pPr>
        <w:tabs>
          <w:tab w:val="left" w:pos="1532"/>
        </w:tabs>
        <w:rPr>
          <w:b/>
        </w:rPr>
      </w:pPr>
    </w:p>
    <w:p w14:paraId="1077DFF2" w14:textId="77777777" w:rsidR="00200307" w:rsidRPr="007929CC" w:rsidRDefault="00200307" w:rsidP="00200307">
      <w:pPr>
        <w:pStyle w:val="Style1"/>
      </w:pPr>
      <w:r w:rsidRPr="007929CC">
        <w:t>3.7</w:t>
      </w:r>
      <w:r w:rsidRPr="007929CC">
        <w:tab/>
        <w:t>Použití v průběhu březosti, laktace nebo snášky</w:t>
      </w:r>
    </w:p>
    <w:p w14:paraId="5DFB73F4" w14:textId="78662B98" w:rsidR="00554D84" w:rsidRPr="007929CC" w:rsidRDefault="00554D84" w:rsidP="00D629B6"/>
    <w:p w14:paraId="5E60FB59" w14:textId="77777777" w:rsidR="00251710" w:rsidRPr="007929CC" w:rsidRDefault="001A6BED" w:rsidP="006B7975">
      <w:pPr>
        <w:ind w:left="0" w:firstLine="0"/>
      </w:pPr>
      <w:r w:rsidRPr="007929CC">
        <w:t>Nosnice:</w:t>
      </w:r>
    </w:p>
    <w:p w14:paraId="129C3A19" w14:textId="1589B13C" w:rsidR="00554D84" w:rsidRPr="007929CC" w:rsidRDefault="00554D84" w:rsidP="006B7975">
      <w:pPr>
        <w:ind w:left="0" w:firstLine="0"/>
      </w:pPr>
      <w:r w:rsidRPr="007929CC">
        <w:t xml:space="preserve">Nepoužívat </w:t>
      </w:r>
      <w:r w:rsidR="00984C51" w:rsidRPr="007929CC">
        <w:t>u nosnic ve snášce</w:t>
      </w:r>
      <w:r w:rsidR="00093C93" w:rsidRPr="007929CC">
        <w:t>.</w:t>
      </w:r>
    </w:p>
    <w:p w14:paraId="0E6D9E7C" w14:textId="77777777" w:rsidR="00554D84" w:rsidRPr="007929CC" w:rsidRDefault="00554D84" w:rsidP="00B532FF">
      <w:pPr>
        <w:ind w:left="0" w:firstLine="0"/>
      </w:pPr>
    </w:p>
    <w:p w14:paraId="4168C6ED" w14:textId="77777777" w:rsidR="00200307" w:rsidRPr="007929CC" w:rsidRDefault="00200307" w:rsidP="00200307">
      <w:pPr>
        <w:pStyle w:val="Style1"/>
      </w:pPr>
      <w:r w:rsidRPr="007929CC">
        <w:t>3.8</w:t>
      </w:r>
      <w:r w:rsidRPr="007929CC">
        <w:tab/>
        <w:t>Interakce s jinými léčivými přípravky a další formy interakce</w:t>
      </w:r>
    </w:p>
    <w:p w14:paraId="418B5252" w14:textId="77777777" w:rsidR="00554D84" w:rsidRPr="007929CC" w:rsidRDefault="00554D84" w:rsidP="006B7975"/>
    <w:p w14:paraId="18E1F08E" w14:textId="157C2C97" w:rsidR="00554D84" w:rsidRPr="007929CC" w:rsidRDefault="00554D84" w:rsidP="006B7975">
      <w:pPr>
        <w:ind w:left="0" w:firstLine="0"/>
      </w:pPr>
      <w:r w:rsidRPr="007929CC">
        <w:t xml:space="preserve">Nejsou dostupné informace o bezpečnosti a účinnosti této vakcíny, pokud </w:t>
      </w:r>
      <w:r w:rsidR="001A6BED" w:rsidRPr="007929CC">
        <w:t xml:space="preserve">se používá </w:t>
      </w:r>
      <w:r w:rsidRPr="007929CC">
        <w:t>zároveň s jiným veterinárním léčivým přípravkem. Rozhodnutí o použití této vakcíny před nebo po jakémkoliv jiném veterinárním léčivém přípravku musí být provedeno na základ</w:t>
      </w:r>
      <w:r w:rsidR="00C41706" w:rsidRPr="007929CC">
        <w:t>ě zvážení jednotlivých případů.</w:t>
      </w:r>
    </w:p>
    <w:p w14:paraId="2ED6261E" w14:textId="77777777" w:rsidR="00554D84" w:rsidRPr="007929CC" w:rsidRDefault="00554D84" w:rsidP="00C41706">
      <w:pPr>
        <w:ind w:left="0" w:firstLine="0"/>
      </w:pPr>
    </w:p>
    <w:p w14:paraId="1492E827" w14:textId="77777777" w:rsidR="00200307" w:rsidRPr="007929CC" w:rsidRDefault="00200307" w:rsidP="00200307">
      <w:pPr>
        <w:pStyle w:val="Style1"/>
      </w:pPr>
      <w:r w:rsidRPr="007929CC">
        <w:t>3.9</w:t>
      </w:r>
      <w:r w:rsidRPr="007929CC">
        <w:tab/>
        <w:t>Cesty podání a dávkování</w:t>
      </w:r>
    </w:p>
    <w:p w14:paraId="3C8FDFA7" w14:textId="77777777" w:rsidR="00554D84" w:rsidRPr="007929CC" w:rsidRDefault="00554D84" w:rsidP="006B7975"/>
    <w:p w14:paraId="7683E587" w14:textId="77777777" w:rsidR="00DA4B53" w:rsidRPr="007929CC" w:rsidRDefault="00DA4B53" w:rsidP="006A30DE">
      <w:pPr>
        <w:numPr>
          <w:ilvl w:val="0"/>
          <w:numId w:val="5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 xml:space="preserve">Vakcinační schéma by mělo být adaptováno na místní epidemiologické podmínky (patogenita terénního kmene, sanitární podmínky, heterogenita mateřských protilátek) a typ chovu (výkrm brojlerů, budoucí nosnice). </w:t>
      </w:r>
    </w:p>
    <w:p w14:paraId="3D096068" w14:textId="77777777" w:rsidR="00DA4B53" w:rsidRPr="007929CC" w:rsidRDefault="00DA4B53" w:rsidP="006A30DE">
      <w:pPr>
        <w:numPr>
          <w:ilvl w:val="0"/>
          <w:numId w:val="5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</w:p>
    <w:p w14:paraId="5920C182" w14:textId="77777777" w:rsidR="00D96C17" w:rsidRPr="007929CC" w:rsidRDefault="00D96C17" w:rsidP="00550596">
      <w:pPr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1 dávka na kus všem věkovým kategoriím, podání v pitné vodě.</w:t>
      </w:r>
    </w:p>
    <w:p w14:paraId="71D33A75" w14:textId="77777777" w:rsidR="00D96C17" w:rsidRPr="007929CC" w:rsidRDefault="00D96C17" w:rsidP="00550596">
      <w:pPr>
        <w:jc w:val="both"/>
        <w:rPr>
          <w:szCs w:val="22"/>
          <w:lang w:eastAsia="cs-CZ"/>
        </w:rPr>
      </w:pPr>
    </w:p>
    <w:p w14:paraId="2BC45312" w14:textId="545B7BFB" w:rsidR="00DA4B53" w:rsidRPr="007929CC" w:rsidRDefault="00DA4B53" w:rsidP="00550596">
      <w:pPr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Lze doporučit jedno z následujících vakcinačních schémat:</w:t>
      </w:r>
    </w:p>
    <w:p w14:paraId="54B02B1E" w14:textId="77777777" w:rsidR="001A6BED" w:rsidRPr="007929CC" w:rsidRDefault="001A6BED" w:rsidP="00550596">
      <w:pPr>
        <w:jc w:val="both"/>
        <w:rPr>
          <w:szCs w:val="22"/>
          <w:lang w:eastAsia="cs-CZ"/>
        </w:rPr>
      </w:pPr>
    </w:p>
    <w:p w14:paraId="25B3927D" w14:textId="77777777" w:rsidR="00DA4B53" w:rsidRPr="007929CC" w:rsidRDefault="00DA4B53" w:rsidP="00550596">
      <w:pPr>
        <w:jc w:val="both"/>
        <w:rPr>
          <w:i/>
          <w:szCs w:val="22"/>
          <w:u w:val="single"/>
          <w:lang w:eastAsia="cs-CZ"/>
        </w:rPr>
      </w:pPr>
      <w:r w:rsidRPr="007929CC">
        <w:rPr>
          <w:i/>
          <w:szCs w:val="22"/>
          <w:u w:val="single"/>
          <w:lang w:eastAsia="cs-CZ"/>
        </w:rPr>
        <w:t>Brojleři</w:t>
      </w:r>
    </w:p>
    <w:p w14:paraId="75077AAE" w14:textId="77777777" w:rsidR="00DA4B53" w:rsidRPr="007929CC" w:rsidRDefault="00DA4B53" w:rsidP="00550596">
      <w:pPr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 xml:space="preserve">- v subklinických epizootických oblastech: </w:t>
      </w:r>
      <w:r w:rsidR="005765C3" w:rsidRPr="007929CC">
        <w:rPr>
          <w:szCs w:val="22"/>
          <w:lang w:eastAsia="cs-CZ"/>
        </w:rPr>
        <w:t>podává se</w:t>
      </w:r>
      <w:r w:rsidRPr="007929CC">
        <w:rPr>
          <w:szCs w:val="22"/>
          <w:lang w:eastAsia="cs-CZ"/>
        </w:rPr>
        <w:t xml:space="preserve"> </w:t>
      </w:r>
      <w:r w:rsidR="005765C3" w:rsidRPr="007929CC">
        <w:rPr>
          <w:szCs w:val="22"/>
          <w:lang w:eastAsia="cs-CZ"/>
        </w:rPr>
        <w:t>14</w:t>
      </w:r>
      <w:r w:rsidR="00984C51" w:rsidRPr="007929CC">
        <w:rPr>
          <w:szCs w:val="22"/>
          <w:lang w:eastAsia="cs-CZ"/>
        </w:rPr>
        <w:t>.</w:t>
      </w:r>
      <w:r w:rsidRPr="007929CC">
        <w:rPr>
          <w:szCs w:val="22"/>
          <w:lang w:eastAsia="cs-CZ"/>
        </w:rPr>
        <w:t xml:space="preserve"> den věku.</w:t>
      </w:r>
    </w:p>
    <w:p w14:paraId="3AFA6B09" w14:textId="0572FD10" w:rsidR="00DA4B53" w:rsidRPr="007929CC" w:rsidRDefault="00DA4B53" w:rsidP="00550596">
      <w:pPr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 xml:space="preserve">- v akutních epizootických oblastech: </w:t>
      </w:r>
      <w:r w:rsidR="005765C3" w:rsidRPr="007929CC">
        <w:rPr>
          <w:szCs w:val="22"/>
          <w:lang w:eastAsia="cs-CZ"/>
        </w:rPr>
        <w:t>podává se 11</w:t>
      </w:r>
      <w:r w:rsidR="00984C51" w:rsidRPr="007929CC">
        <w:rPr>
          <w:szCs w:val="22"/>
          <w:lang w:eastAsia="cs-CZ"/>
        </w:rPr>
        <w:t>.</w:t>
      </w:r>
      <w:r w:rsidR="005765C3" w:rsidRPr="007929CC">
        <w:rPr>
          <w:szCs w:val="22"/>
          <w:lang w:eastAsia="cs-CZ"/>
        </w:rPr>
        <w:t xml:space="preserve"> den a 21</w:t>
      </w:r>
      <w:r w:rsidR="00984C51" w:rsidRPr="007929CC">
        <w:rPr>
          <w:szCs w:val="22"/>
          <w:lang w:eastAsia="cs-CZ"/>
        </w:rPr>
        <w:t>.</w:t>
      </w:r>
      <w:r w:rsidR="005765C3" w:rsidRPr="007929CC">
        <w:rPr>
          <w:szCs w:val="22"/>
          <w:lang w:eastAsia="cs-CZ"/>
        </w:rPr>
        <w:t xml:space="preserve"> den věku</w:t>
      </w:r>
      <w:r w:rsidRPr="007929CC">
        <w:rPr>
          <w:szCs w:val="22"/>
          <w:lang w:eastAsia="cs-CZ"/>
        </w:rPr>
        <w:t>.</w:t>
      </w:r>
    </w:p>
    <w:p w14:paraId="2762F627" w14:textId="77777777" w:rsidR="001A6BED" w:rsidRPr="007929CC" w:rsidRDefault="001A6BED" w:rsidP="00550596">
      <w:pPr>
        <w:jc w:val="both"/>
        <w:rPr>
          <w:szCs w:val="22"/>
          <w:lang w:eastAsia="cs-CZ"/>
        </w:rPr>
      </w:pPr>
    </w:p>
    <w:p w14:paraId="33E8FBA2" w14:textId="77777777" w:rsidR="00DA4B53" w:rsidRPr="007929CC" w:rsidRDefault="0033012F" w:rsidP="00550596">
      <w:pPr>
        <w:jc w:val="both"/>
        <w:rPr>
          <w:i/>
          <w:szCs w:val="22"/>
          <w:u w:val="single"/>
          <w:lang w:eastAsia="cs-CZ"/>
        </w:rPr>
      </w:pPr>
      <w:r w:rsidRPr="007929CC">
        <w:rPr>
          <w:i/>
          <w:szCs w:val="22"/>
          <w:u w:val="single"/>
          <w:lang w:eastAsia="cs-CZ"/>
        </w:rPr>
        <w:t>Budoucí nosnice</w:t>
      </w:r>
    </w:p>
    <w:p w14:paraId="0C0A34A5" w14:textId="77777777" w:rsidR="00DA4B53" w:rsidRPr="007929CC" w:rsidRDefault="00DA4B53" w:rsidP="00550596">
      <w:pPr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 xml:space="preserve">- v subklinických epizootických oblastech: </w:t>
      </w:r>
      <w:r w:rsidR="003F5F5D" w:rsidRPr="007929CC">
        <w:rPr>
          <w:szCs w:val="22"/>
          <w:lang w:eastAsia="cs-CZ"/>
        </w:rPr>
        <w:t>podává se 28</w:t>
      </w:r>
      <w:r w:rsidR="00984C51" w:rsidRPr="007929CC">
        <w:rPr>
          <w:szCs w:val="22"/>
          <w:lang w:eastAsia="cs-CZ"/>
        </w:rPr>
        <w:t>.</w:t>
      </w:r>
      <w:r w:rsidRPr="007929CC">
        <w:rPr>
          <w:szCs w:val="22"/>
          <w:lang w:eastAsia="cs-CZ"/>
        </w:rPr>
        <w:t xml:space="preserve"> den věku.</w:t>
      </w:r>
    </w:p>
    <w:p w14:paraId="7E9259A8" w14:textId="77777777" w:rsidR="00DA4B53" w:rsidRPr="007929CC" w:rsidRDefault="00DA4B53" w:rsidP="00550596">
      <w:pPr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 xml:space="preserve">- v akutních epizootických oblastech: </w:t>
      </w:r>
      <w:r w:rsidR="003F5F5D" w:rsidRPr="007929CC">
        <w:rPr>
          <w:szCs w:val="22"/>
          <w:lang w:eastAsia="cs-CZ"/>
        </w:rPr>
        <w:t>podává se</w:t>
      </w:r>
      <w:r w:rsidRPr="007929CC">
        <w:rPr>
          <w:szCs w:val="22"/>
          <w:lang w:eastAsia="cs-CZ"/>
        </w:rPr>
        <w:t xml:space="preserve"> </w:t>
      </w:r>
      <w:r w:rsidR="003F5F5D" w:rsidRPr="007929CC">
        <w:rPr>
          <w:szCs w:val="22"/>
          <w:lang w:eastAsia="cs-CZ"/>
        </w:rPr>
        <w:t>14</w:t>
      </w:r>
      <w:r w:rsidR="00984C51" w:rsidRPr="007929CC">
        <w:rPr>
          <w:szCs w:val="22"/>
          <w:lang w:eastAsia="cs-CZ"/>
        </w:rPr>
        <w:t>.</w:t>
      </w:r>
      <w:r w:rsidR="003F5F5D" w:rsidRPr="007929CC">
        <w:rPr>
          <w:szCs w:val="22"/>
          <w:lang w:eastAsia="cs-CZ"/>
        </w:rPr>
        <w:t xml:space="preserve"> a 28</w:t>
      </w:r>
      <w:r w:rsidR="00984C51" w:rsidRPr="007929CC">
        <w:rPr>
          <w:szCs w:val="22"/>
          <w:lang w:eastAsia="cs-CZ"/>
        </w:rPr>
        <w:t>.</w:t>
      </w:r>
      <w:r w:rsidRPr="007929CC">
        <w:rPr>
          <w:szCs w:val="22"/>
          <w:lang w:eastAsia="cs-CZ"/>
        </w:rPr>
        <w:t xml:space="preserve"> den věku.</w:t>
      </w:r>
    </w:p>
    <w:p w14:paraId="4F867951" w14:textId="77777777" w:rsidR="00DA4B53" w:rsidRPr="007929CC" w:rsidRDefault="00DA4B53" w:rsidP="00DA4B53">
      <w:pPr>
        <w:tabs>
          <w:tab w:val="num" w:pos="1134"/>
        </w:tabs>
        <w:ind w:left="0" w:firstLine="0"/>
        <w:jc w:val="both"/>
        <w:rPr>
          <w:szCs w:val="22"/>
          <w:u w:val="single"/>
          <w:lang w:eastAsia="cs-CZ"/>
        </w:rPr>
      </w:pPr>
    </w:p>
    <w:p w14:paraId="18875ECC" w14:textId="0A2E835D" w:rsidR="00DB495D" w:rsidRPr="007929CC" w:rsidRDefault="00DB495D" w:rsidP="00DA4B53">
      <w:pPr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Rozpusťte tablety v pitné vodě prosté antiseptických a de</w:t>
      </w:r>
      <w:r w:rsidR="00BC3FF3" w:rsidRPr="007929CC">
        <w:rPr>
          <w:szCs w:val="22"/>
          <w:lang w:eastAsia="cs-CZ"/>
        </w:rPr>
        <w:t>z</w:t>
      </w:r>
      <w:r w:rsidRPr="007929CC">
        <w:rPr>
          <w:szCs w:val="22"/>
          <w:lang w:eastAsia="cs-CZ"/>
        </w:rPr>
        <w:t xml:space="preserve">infekčních látek.  </w:t>
      </w:r>
    </w:p>
    <w:p w14:paraId="1C4C6884" w14:textId="77777777" w:rsidR="00DB495D" w:rsidRPr="007929CC" w:rsidRDefault="00DB495D" w:rsidP="00DA4B53">
      <w:pPr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 xml:space="preserve">Před použitím vakcinačního roztoku počkejte do úplného rozpuštění tablet. Připravená vakcína je světle žlutý roztok s vrstvou pěny na povrchu a měla by být připravena v dostatečně velkém zásobníku, který pojme vakcinační roztok i utvořenou pěnu.   </w:t>
      </w:r>
    </w:p>
    <w:p w14:paraId="3A525078" w14:textId="77777777" w:rsidR="00DB495D" w:rsidRPr="007929CC" w:rsidRDefault="00DB495D" w:rsidP="00DA4B53">
      <w:pPr>
        <w:ind w:left="0" w:firstLine="0"/>
        <w:jc w:val="both"/>
        <w:rPr>
          <w:szCs w:val="22"/>
          <w:lang w:eastAsia="cs-CZ"/>
        </w:rPr>
      </w:pPr>
    </w:p>
    <w:p w14:paraId="02E5CE22" w14:textId="77777777" w:rsidR="00DA4B53" w:rsidRPr="007929CC" w:rsidRDefault="00DB495D" w:rsidP="00DA4B53">
      <w:pPr>
        <w:tabs>
          <w:tab w:val="num" w:pos="1134"/>
        </w:tabs>
        <w:ind w:left="0" w:firstLine="0"/>
        <w:jc w:val="both"/>
        <w:rPr>
          <w:i/>
          <w:szCs w:val="22"/>
          <w:lang w:eastAsia="cs-CZ"/>
        </w:rPr>
      </w:pPr>
      <w:r w:rsidRPr="007929CC">
        <w:rPr>
          <w:i/>
          <w:szCs w:val="22"/>
          <w:lang w:eastAsia="cs-CZ"/>
        </w:rPr>
        <w:t>P</w:t>
      </w:r>
      <w:r w:rsidR="00A1145E" w:rsidRPr="007929CC">
        <w:rPr>
          <w:i/>
          <w:szCs w:val="22"/>
          <w:lang w:eastAsia="cs-CZ"/>
        </w:rPr>
        <w:t>odání v pitné vodě</w:t>
      </w:r>
      <w:r w:rsidR="00DA4B53" w:rsidRPr="007929CC">
        <w:rPr>
          <w:i/>
          <w:szCs w:val="22"/>
          <w:lang w:eastAsia="cs-CZ"/>
        </w:rPr>
        <w:t xml:space="preserve"> </w:t>
      </w:r>
      <w:r w:rsidRPr="007929CC">
        <w:rPr>
          <w:i/>
          <w:szCs w:val="22"/>
          <w:lang w:eastAsia="cs-CZ"/>
        </w:rPr>
        <w:t>- příklad pro 2000 dávek</w:t>
      </w:r>
    </w:p>
    <w:p w14:paraId="4521AD37" w14:textId="154CBB11" w:rsidR="00DA4B53" w:rsidRPr="007929CC" w:rsidRDefault="00DA4B53" w:rsidP="00DA4B53">
      <w:p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Rozpu</w:t>
      </w:r>
      <w:r w:rsidR="00921D75" w:rsidRPr="007929CC">
        <w:rPr>
          <w:szCs w:val="22"/>
          <w:lang w:eastAsia="cs-CZ"/>
        </w:rPr>
        <w:t xml:space="preserve">sťte tablety </w:t>
      </w:r>
      <w:r w:rsidRPr="007929CC">
        <w:rPr>
          <w:szCs w:val="22"/>
          <w:lang w:eastAsia="cs-CZ"/>
        </w:rPr>
        <w:t xml:space="preserve">v takovém množství vody, aby ji zvířata spotřebovala nejpozději do 2 hodin (např. v 10 </w:t>
      </w:r>
      <w:r w:rsidR="00921D75" w:rsidRPr="007929CC">
        <w:rPr>
          <w:szCs w:val="22"/>
          <w:lang w:eastAsia="cs-CZ"/>
        </w:rPr>
        <w:t xml:space="preserve">až 20 </w:t>
      </w:r>
      <w:r w:rsidRPr="007929CC">
        <w:rPr>
          <w:szCs w:val="22"/>
          <w:lang w:eastAsia="cs-CZ"/>
        </w:rPr>
        <w:t xml:space="preserve">litrech pitné vody - tento objem musí být přizpůsoben věku drůbeže). Před vakcinací ponechte drůbež asi dvě hodiny bez pitné vody. </w:t>
      </w:r>
    </w:p>
    <w:p w14:paraId="37FF0008" w14:textId="77777777" w:rsidR="00DA4B53" w:rsidRPr="007929CC" w:rsidRDefault="00DA4B53" w:rsidP="00DA4B53">
      <w:pPr>
        <w:tabs>
          <w:tab w:val="num" w:pos="1134"/>
        </w:tabs>
        <w:ind w:left="0" w:firstLine="0"/>
        <w:jc w:val="both"/>
        <w:rPr>
          <w:szCs w:val="22"/>
          <w:lang w:eastAsia="cs-CZ"/>
        </w:rPr>
      </w:pPr>
    </w:p>
    <w:p w14:paraId="4CB116B6" w14:textId="77777777" w:rsidR="00DA4B53" w:rsidRPr="007929CC" w:rsidRDefault="00DA4B53" w:rsidP="00DA4B53">
      <w:p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Pou</w:t>
      </w:r>
      <w:r w:rsidR="00E4145D" w:rsidRPr="007929CC">
        <w:rPr>
          <w:szCs w:val="22"/>
          <w:lang w:eastAsia="cs-CZ"/>
        </w:rPr>
        <w:t>žijte</w:t>
      </w:r>
      <w:r w:rsidRPr="007929CC">
        <w:rPr>
          <w:szCs w:val="22"/>
          <w:lang w:eastAsia="cs-CZ"/>
        </w:rPr>
        <w:t xml:space="preserve"> obvyklé aseptické postupy. </w:t>
      </w:r>
    </w:p>
    <w:p w14:paraId="40C11BDC" w14:textId="77777777" w:rsidR="00DA4B53" w:rsidRPr="007929CC" w:rsidRDefault="00DA4B53" w:rsidP="00DA4B53">
      <w:p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7929CC">
        <w:rPr>
          <w:szCs w:val="22"/>
          <w:lang w:eastAsia="cs-CZ"/>
        </w:rPr>
        <w:t>Na přípravu vakcinačního roztoku po</w:t>
      </w:r>
      <w:r w:rsidR="00A96081" w:rsidRPr="007929CC">
        <w:rPr>
          <w:szCs w:val="22"/>
          <w:lang w:eastAsia="cs-CZ"/>
        </w:rPr>
        <w:t>už</w:t>
      </w:r>
      <w:r w:rsidR="00E4145D" w:rsidRPr="007929CC">
        <w:rPr>
          <w:szCs w:val="22"/>
          <w:lang w:eastAsia="cs-CZ"/>
        </w:rPr>
        <w:t>ijte</w:t>
      </w:r>
      <w:r w:rsidR="00A96081" w:rsidRPr="007929CC">
        <w:rPr>
          <w:szCs w:val="22"/>
          <w:lang w:eastAsia="cs-CZ"/>
        </w:rPr>
        <w:t xml:space="preserve"> sterilní materiál prostý</w:t>
      </w:r>
      <w:r w:rsidRPr="007929CC">
        <w:rPr>
          <w:szCs w:val="22"/>
          <w:lang w:eastAsia="cs-CZ"/>
        </w:rPr>
        <w:t xml:space="preserve"> antiseptických a/nebo dezinfekčních látek.</w:t>
      </w:r>
    </w:p>
    <w:p w14:paraId="4B56954C" w14:textId="1A42ECB8" w:rsidR="00984C51" w:rsidRPr="007929CC" w:rsidRDefault="00984C51" w:rsidP="00984C51">
      <w:r w:rsidRPr="007929CC">
        <w:t>Přítomnost antiseptických a/nebo de</w:t>
      </w:r>
      <w:r w:rsidR="000C77F7" w:rsidRPr="007929CC">
        <w:t>z</w:t>
      </w:r>
      <w:r w:rsidRPr="007929CC">
        <w:t xml:space="preserve">infekčních látek ve vodě nebo zařízení určeném k rozpuštění </w:t>
      </w:r>
    </w:p>
    <w:p w14:paraId="49F073B5" w14:textId="14800492" w:rsidR="00984C51" w:rsidRPr="007929CC" w:rsidRDefault="00984C51" w:rsidP="001A6BED">
      <w:pPr>
        <w:rPr>
          <w:szCs w:val="22"/>
          <w:lang w:eastAsia="cs-CZ"/>
        </w:rPr>
      </w:pPr>
      <w:r w:rsidRPr="007929CC">
        <w:t xml:space="preserve">tablet může mít negativní vliv na účinnost vakcíny. </w:t>
      </w:r>
    </w:p>
    <w:p w14:paraId="2893C863" w14:textId="77777777" w:rsidR="00554D84" w:rsidRPr="007929CC" w:rsidRDefault="00554D84" w:rsidP="006B7975"/>
    <w:p w14:paraId="5168A52C" w14:textId="77777777" w:rsidR="00200307" w:rsidRPr="007929CC" w:rsidRDefault="00200307" w:rsidP="00200307">
      <w:pPr>
        <w:pStyle w:val="Style1"/>
      </w:pPr>
      <w:r w:rsidRPr="007929CC">
        <w:t>3.10</w:t>
      </w:r>
      <w:r w:rsidRPr="007929CC">
        <w:tab/>
        <w:t xml:space="preserve">Příznaky předávkování (a kde je relevantní, první pomoc a antidota) </w:t>
      </w:r>
    </w:p>
    <w:p w14:paraId="3D0A00D9" w14:textId="77777777" w:rsidR="00620511" w:rsidRPr="007929CC" w:rsidRDefault="00620511" w:rsidP="006B7975"/>
    <w:p w14:paraId="43CF53A8" w14:textId="77777777" w:rsidR="00554D84" w:rsidRPr="007929CC" w:rsidRDefault="00620511" w:rsidP="006B7975">
      <w:r w:rsidRPr="007929CC">
        <w:t>Předávkování vakcíny nezpůsobuje nežádoucí účinky.</w:t>
      </w:r>
    </w:p>
    <w:p w14:paraId="03C9312C" w14:textId="77777777" w:rsidR="00620511" w:rsidRPr="007929CC" w:rsidRDefault="00620511" w:rsidP="006B7975">
      <w:pPr>
        <w:rPr>
          <w:b/>
        </w:rPr>
      </w:pPr>
    </w:p>
    <w:p w14:paraId="543997F3" w14:textId="77777777" w:rsidR="00200307" w:rsidRPr="007929CC" w:rsidRDefault="00200307" w:rsidP="00200307">
      <w:pPr>
        <w:pStyle w:val="Style1"/>
      </w:pPr>
      <w:r w:rsidRPr="007929CC">
        <w:t>3.11</w:t>
      </w:r>
      <w:r w:rsidRPr="007929CC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5590C4C" w14:textId="77777777" w:rsidR="00200307" w:rsidRPr="007929CC" w:rsidRDefault="00200307" w:rsidP="006B7975">
      <w:pPr>
        <w:rPr>
          <w:b/>
        </w:rPr>
      </w:pPr>
    </w:p>
    <w:p w14:paraId="25FD9A0A" w14:textId="23899198" w:rsidR="001A61C8" w:rsidRPr="007929CC" w:rsidRDefault="001A61C8" w:rsidP="006B7975">
      <w:r w:rsidRPr="007929CC">
        <w:t>Neuplatňuje se.</w:t>
      </w:r>
    </w:p>
    <w:p w14:paraId="65D6B37C" w14:textId="77777777" w:rsidR="001A61C8" w:rsidRPr="007929CC" w:rsidRDefault="001A61C8" w:rsidP="006B7975">
      <w:pPr>
        <w:rPr>
          <w:b/>
        </w:rPr>
      </w:pPr>
    </w:p>
    <w:p w14:paraId="443FBD67" w14:textId="77777777" w:rsidR="00200307" w:rsidRPr="007929CC" w:rsidRDefault="00200307" w:rsidP="00200307">
      <w:pPr>
        <w:pStyle w:val="Style1"/>
      </w:pPr>
      <w:r w:rsidRPr="007929CC">
        <w:t>3.12</w:t>
      </w:r>
      <w:r w:rsidRPr="007929CC">
        <w:tab/>
        <w:t>Ochranné lhůty</w:t>
      </w:r>
    </w:p>
    <w:p w14:paraId="5E226727" w14:textId="77777777" w:rsidR="00554D84" w:rsidRPr="007929CC" w:rsidRDefault="00554D84" w:rsidP="006B7975"/>
    <w:p w14:paraId="68DC21E0" w14:textId="77777777" w:rsidR="00554D84" w:rsidRPr="007929CC" w:rsidRDefault="00960332" w:rsidP="00960332">
      <w:r w:rsidRPr="007929CC">
        <w:t>Bez ochranných lhůt.</w:t>
      </w:r>
    </w:p>
    <w:p w14:paraId="679FEAD4" w14:textId="77777777" w:rsidR="00DC2A49" w:rsidRPr="007929CC" w:rsidRDefault="00DC2A49" w:rsidP="00960332"/>
    <w:p w14:paraId="600C7EFE" w14:textId="77777777" w:rsidR="00554D84" w:rsidRPr="007929CC" w:rsidRDefault="00554D84" w:rsidP="006B7975"/>
    <w:p w14:paraId="3432923F" w14:textId="7B819EDB" w:rsidR="00200307" w:rsidRPr="007929CC" w:rsidRDefault="00200307" w:rsidP="00200307">
      <w:pPr>
        <w:pStyle w:val="Style1"/>
      </w:pPr>
      <w:r w:rsidRPr="007929CC">
        <w:t>4.</w:t>
      </w:r>
      <w:r w:rsidRPr="007929CC">
        <w:tab/>
        <w:t>IMUNOLOGICKÉ INFORMACE</w:t>
      </w:r>
    </w:p>
    <w:p w14:paraId="3029B9D2" w14:textId="77777777" w:rsidR="00554D84" w:rsidRPr="007929CC" w:rsidRDefault="00554D84" w:rsidP="006B7975"/>
    <w:p w14:paraId="535E6DAA" w14:textId="4D6F558C" w:rsidR="00200307" w:rsidRPr="007929CC" w:rsidRDefault="00200307" w:rsidP="00200307">
      <w:pPr>
        <w:pStyle w:val="Style1"/>
      </w:pPr>
      <w:r w:rsidRPr="007929CC">
        <w:t>4.1</w:t>
      </w:r>
      <w:r w:rsidRPr="007929CC">
        <w:tab/>
        <w:t>ATCvet kód:</w:t>
      </w:r>
      <w:r w:rsidR="001A61C8" w:rsidRPr="007929CC">
        <w:t xml:space="preserve"> </w:t>
      </w:r>
      <w:r w:rsidR="001A61C8" w:rsidRPr="007929CC">
        <w:rPr>
          <w:b w:val="0"/>
          <w:bCs/>
        </w:rPr>
        <w:t>QI01AD09</w:t>
      </w:r>
    </w:p>
    <w:p w14:paraId="77DC2403" w14:textId="77777777" w:rsidR="00200307" w:rsidRPr="007929CC" w:rsidRDefault="00200307" w:rsidP="006B7975"/>
    <w:p w14:paraId="2B32477B" w14:textId="77777777" w:rsidR="00554D84" w:rsidRPr="007929CC" w:rsidRDefault="00554D84" w:rsidP="006B7975">
      <w:pPr>
        <w:ind w:left="0" w:firstLine="0"/>
      </w:pPr>
    </w:p>
    <w:p w14:paraId="7DF458DF" w14:textId="77777777" w:rsidR="00200307" w:rsidRPr="007929CC" w:rsidRDefault="00200307" w:rsidP="00200307">
      <w:pPr>
        <w:pStyle w:val="Style1"/>
      </w:pPr>
      <w:r w:rsidRPr="007929CC">
        <w:t>5.</w:t>
      </w:r>
      <w:r w:rsidRPr="007929CC">
        <w:tab/>
        <w:t>FARMACEUTICKÉ ÚDAJE</w:t>
      </w:r>
    </w:p>
    <w:p w14:paraId="61848CD5" w14:textId="77777777" w:rsidR="00994679" w:rsidRPr="007929CC" w:rsidRDefault="00994679" w:rsidP="006B7975">
      <w:pPr>
        <w:rPr>
          <w:b/>
        </w:rPr>
      </w:pPr>
    </w:p>
    <w:p w14:paraId="431BB16C" w14:textId="77777777" w:rsidR="00200307" w:rsidRPr="007929CC" w:rsidRDefault="00200307" w:rsidP="00200307">
      <w:pPr>
        <w:pStyle w:val="Style1"/>
      </w:pPr>
      <w:r w:rsidRPr="007929CC">
        <w:t>5.1</w:t>
      </w:r>
      <w:r w:rsidRPr="007929CC">
        <w:tab/>
        <w:t>Hlavní inkompatibility</w:t>
      </w:r>
    </w:p>
    <w:p w14:paraId="03858AAC" w14:textId="77777777" w:rsidR="00554D84" w:rsidRPr="007929CC" w:rsidRDefault="00554D84" w:rsidP="006B7975"/>
    <w:p w14:paraId="59D62438" w14:textId="37251898" w:rsidR="002857F6" w:rsidRPr="007929CC" w:rsidRDefault="000B5E80" w:rsidP="001A6BED">
      <w:pPr>
        <w:ind w:left="0" w:firstLine="0"/>
      </w:pPr>
      <w:r w:rsidRPr="007929CC">
        <w:t>Studie kompatibility nejsou k dispozici, a proto tento veterinární léčivý přípravek nesmí být mísen s žádnými dalšími veterinárními léčivými přípravky.</w:t>
      </w:r>
    </w:p>
    <w:p w14:paraId="7BD4E0F4" w14:textId="77777777" w:rsidR="00554D84" w:rsidRPr="007929CC" w:rsidRDefault="00554D84" w:rsidP="006B7975"/>
    <w:p w14:paraId="30C6F08B" w14:textId="65C65A7B" w:rsidR="00554D84" w:rsidRPr="007929CC" w:rsidRDefault="00200307" w:rsidP="006B7975">
      <w:r w:rsidRPr="007929CC">
        <w:rPr>
          <w:b/>
        </w:rPr>
        <w:t>5.2</w:t>
      </w:r>
      <w:r w:rsidRPr="007929CC">
        <w:rPr>
          <w:b/>
        </w:rPr>
        <w:tab/>
        <w:t>Doba použitelnosti</w:t>
      </w:r>
    </w:p>
    <w:p w14:paraId="5B06E0BB" w14:textId="77777777" w:rsidR="00554D84" w:rsidRPr="007929CC" w:rsidRDefault="00554D84" w:rsidP="006B7975">
      <w:pPr>
        <w:ind w:right="-318"/>
      </w:pPr>
    </w:p>
    <w:p w14:paraId="31E856C7" w14:textId="77777777" w:rsidR="00554D84" w:rsidRPr="007929CC" w:rsidRDefault="00554D84" w:rsidP="006B7975">
      <w:pPr>
        <w:ind w:right="-318"/>
      </w:pPr>
      <w:r w:rsidRPr="007929CC">
        <w:t>Doba použitelnosti veterinárního léčivého přípravku v neporušeném obalu</w:t>
      </w:r>
      <w:r w:rsidR="00592696" w:rsidRPr="007929CC">
        <w:t>:</w:t>
      </w:r>
      <w:r w:rsidR="006F78D5" w:rsidRPr="007929CC">
        <w:t xml:space="preserve"> 2 roky</w:t>
      </w:r>
      <w:r w:rsidR="00984C51" w:rsidRPr="007929CC">
        <w:t>.</w:t>
      </w:r>
    </w:p>
    <w:p w14:paraId="2D6EC9C5" w14:textId="77777777" w:rsidR="00554D84" w:rsidRPr="007929CC" w:rsidRDefault="00554D84" w:rsidP="006B7975">
      <w:pPr>
        <w:ind w:right="-318"/>
      </w:pPr>
      <w:r w:rsidRPr="007929CC">
        <w:t>Doba použitelnosti po rozpuštění</w:t>
      </w:r>
      <w:r w:rsidR="006F78D5" w:rsidRPr="007929CC">
        <w:t xml:space="preserve"> </w:t>
      </w:r>
      <w:r w:rsidRPr="007929CC">
        <w:t>podle návodu</w:t>
      </w:r>
      <w:r w:rsidR="00592696" w:rsidRPr="007929CC">
        <w:t>:</w:t>
      </w:r>
      <w:r w:rsidR="006F78D5" w:rsidRPr="007929CC">
        <w:t xml:space="preserve"> 2 hodiny</w:t>
      </w:r>
      <w:r w:rsidR="00984C51" w:rsidRPr="007929CC">
        <w:t>.</w:t>
      </w:r>
    </w:p>
    <w:p w14:paraId="0E3F58B8" w14:textId="77777777" w:rsidR="00554D84" w:rsidRPr="007929CC" w:rsidRDefault="00554D84" w:rsidP="006F78D5">
      <w:pPr>
        <w:ind w:left="0" w:right="-318" w:firstLine="0"/>
      </w:pPr>
    </w:p>
    <w:p w14:paraId="5FE67FE7" w14:textId="77777777" w:rsidR="00200307" w:rsidRPr="007929CC" w:rsidRDefault="00200307" w:rsidP="00200307">
      <w:pPr>
        <w:pStyle w:val="Style1"/>
      </w:pPr>
      <w:r w:rsidRPr="007929CC">
        <w:t>5.3</w:t>
      </w:r>
      <w:r w:rsidRPr="007929CC">
        <w:tab/>
        <w:t>Zvláštní opatření pro uchovávání</w:t>
      </w:r>
    </w:p>
    <w:p w14:paraId="116AA397" w14:textId="77777777" w:rsidR="00554D84" w:rsidRPr="007929CC" w:rsidRDefault="00554D84" w:rsidP="006B7975">
      <w:pPr>
        <w:ind w:right="-318"/>
      </w:pPr>
    </w:p>
    <w:p w14:paraId="43129200" w14:textId="77777777" w:rsidR="00554D84" w:rsidRPr="007929CC" w:rsidRDefault="00554D84" w:rsidP="006B7975">
      <w:pPr>
        <w:ind w:right="-318"/>
      </w:pPr>
      <w:r w:rsidRPr="007929CC">
        <w:t>Uchovávejte a přepravujte chlazené (2</w:t>
      </w:r>
      <w:r w:rsidRPr="007929CC">
        <w:sym w:font="Symbol" w:char="F0B0"/>
      </w:r>
      <w:r w:rsidRPr="007929CC">
        <w:t>C</w:t>
      </w:r>
      <w:r w:rsidR="00592696" w:rsidRPr="007929CC">
        <w:t> </w:t>
      </w:r>
      <w:r w:rsidRPr="007929CC">
        <w:t>–</w:t>
      </w:r>
      <w:r w:rsidR="00592696" w:rsidRPr="007929CC">
        <w:t> </w:t>
      </w:r>
      <w:r w:rsidRPr="007929CC">
        <w:t>8</w:t>
      </w:r>
      <w:r w:rsidRPr="007929CC">
        <w:sym w:font="Symbol" w:char="F0B0"/>
      </w:r>
      <w:r w:rsidR="006A76E7" w:rsidRPr="007929CC">
        <w:t>C).</w:t>
      </w:r>
    </w:p>
    <w:p w14:paraId="3A77E20B" w14:textId="77777777" w:rsidR="006A76E7" w:rsidRPr="007929CC" w:rsidRDefault="006A76E7" w:rsidP="006B7975">
      <w:pPr>
        <w:ind w:right="-318"/>
      </w:pPr>
      <w:r w:rsidRPr="007929CC">
        <w:t>Neuchovávejte nepoužité tablety po vyjmutí z blistru.</w:t>
      </w:r>
    </w:p>
    <w:p w14:paraId="242783E2" w14:textId="77777777" w:rsidR="0080235F" w:rsidRPr="007929CC" w:rsidRDefault="008C0D6B" w:rsidP="006B7975">
      <w:pPr>
        <w:ind w:right="-318"/>
      </w:pPr>
      <w:r w:rsidRPr="007929CC">
        <w:t>Uchovávejte blistry v původním obalu</w:t>
      </w:r>
      <w:r w:rsidR="0080235F" w:rsidRPr="007929CC">
        <w:t>.</w:t>
      </w:r>
    </w:p>
    <w:p w14:paraId="1AFB3E4F" w14:textId="77777777" w:rsidR="00554D84" w:rsidRPr="007929CC" w:rsidRDefault="00554D84" w:rsidP="006B7975">
      <w:pPr>
        <w:ind w:left="0" w:right="-318" w:firstLine="0"/>
      </w:pPr>
    </w:p>
    <w:p w14:paraId="199629E4" w14:textId="77777777" w:rsidR="00200307" w:rsidRPr="007929CC" w:rsidRDefault="00200307" w:rsidP="00200307">
      <w:pPr>
        <w:pStyle w:val="Style1"/>
      </w:pPr>
      <w:r w:rsidRPr="007929CC">
        <w:lastRenderedPageBreak/>
        <w:t>5.4</w:t>
      </w:r>
      <w:r w:rsidRPr="007929CC">
        <w:tab/>
        <w:t>Druh a složení vnitřního obalu</w:t>
      </w:r>
    </w:p>
    <w:p w14:paraId="082CA15F" w14:textId="77777777" w:rsidR="00554D84" w:rsidRPr="007929CC" w:rsidRDefault="00554D84" w:rsidP="006B7975"/>
    <w:p w14:paraId="3337814B" w14:textId="1E5FE885" w:rsidR="0080235F" w:rsidRPr="007929CC" w:rsidRDefault="00984C51" w:rsidP="0080235F">
      <w:r w:rsidRPr="007929CC">
        <w:t>Uzavřený p</w:t>
      </w:r>
      <w:r w:rsidR="0080235F" w:rsidRPr="007929CC">
        <w:t>olyamidový-</w:t>
      </w:r>
      <w:r w:rsidR="001A61C8" w:rsidRPr="007929CC">
        <w:t>hliníkový</w:t>
      </w:r>
      <w:r w:rsidR="0080235F" w:rsidRPr="007929CC">
        <w:t xml:space="preserve">-PVC / </w:t>
      </w:r>
      <w:r w:rsidR="001A61C8" w:rsidRPr="007929CC">
        <w:t>hli</w:t>
      </w:r>
      <w:r w:rsidR="0080235F" w:rsidRPr="007929CC">
        <w:t>n</w:t>
      </w:r>
      <w:r w:rsidR="001A61C8" w:rsidRPr="007929CC">
        <w:t>ík</w:t>
      </w:r>
      <w:r w:rsidR="0080235F" w:rsidRPr="007929CC">
        <w:t xml:space="preserve">ový blistr. </w:t>
      </w:r>
    </w:p>
    <w:p w14:paraId="7367F488" w14:textId="77777777" w:rsidR="0080235F" w:rsidRPr="007929CC" w:rsidRDefault="0080235F" w:rsidP="0080235F"/>
    <w:p w14:paraId="761D00E3" w14:textId="77777777" w:rsidR="00984C51" w:rsidRPr="007929CC" w:rsidRDefault="00984C51" w:rsidP="0080235F">
      <w:r w:rsidRPr="007929CC">
        <w:t>Velikosti balení:</w:t>
      </w:r>
    </w:p>
    <w:p w14:paraId="17D21153" w14:textId="5B7FE717" w:rsidR="00741E03" w:rsidRPr="007929CC" w:rsidRDefault="00741E03" w:rsidP="001A6BED">
      <w:pPr>
        <w:ind w:left="0" w:right="-318" w:firstLine="0"/>
      </w:pPr>
      <w:r w:rsidRPr="007929CC">
        <w:t xml:space="preserve">Tablety po </w:t>
      </w:r>
      <w:r w:rsidR="00A1145E" w:rsidRPr="007929CC">
        <w:t>2</w:t>
      </w:r>
      <w:r w:rsidRPr="007929CC">
        <w:t xml:space="preserve">000 dávkách balené v </w:t>
      </w:r>
      <w:r w:rsidR="001A61C8" w:rsidRPr="007929CC">
        <w:t xml:space="preserve">hliníkovém </w:t>
      </w:r>
      <w:r w:rsidRPr="007929CC">
        <w:t>blistru (10 tablet v blistru), v krabičce po 1 nebo 10 blistrech.</w:t>
      </w:r>
    </w:p>
    <w:p w14:paraId="297910B4" w14:textId="4A3032B1" w:rsidR="00741E03" w:rsidRPr="007929CC" w:rsidRDefault="00741E03" w:rsidP="007929CC">
      <w:pPr>
        <w:ind w:left="0" w:right="-318" w:firstLine="0"/>
      </w:pPr>
      <w:r w:rsidRPr="007929CC">
        <w:t xml:space="preserve">Tablety po </w:t>
      </w:r>
      <w:r w:rsidR="00A1145E" w:rsidRPr="007929CC">
        <w:t>5</w:t>
      </w:r>
      <w:r w:rsidRPr="007929CC">
        <w:t xml:space="preserve">000 dávkách balené v </w:t>
      </w:r>
      <w:r w:rsidR="001A61C8" w:rsidRPr="007929CC">
        <w:t>hliník</w:t>
      </w:r>
      <w:r w:rsidRPr="007929CC">
        <w:t>ovém blistru (10 tablet v blistru), v krabičce po 1 nebo 10 blistrech.</w:t>
      </w:r>
    </w:p>
    <w:p w14:paraId="24828F9A" w14:textId="77777777" w:rsidR="0080235F" w:rsidRPr="007929CC" w:rsidRDefault="0080235F" w:rsidP="0080235F"/>
    <w:p w14:paraId="3FCBC1FD" w14:textId="77777777" w:rsidR="00554D84" w:rsidRPr="007929CC" w:rsidRDefault="0080235F" w:rsidP="0080235F">
      <w:r w:rsidRPr="007929CC">
        <w:t>Na trhu nemusí být všechny velikosti balení.</w:t>
      </w:r>
    </w:p>
    <w:p w14:paraId="06DDE5D9" w14:textId="77777777" w:rsidR="00554D84" w:rsidRPr="007929CC" w:rsidRDefault="00554D84" w:rsidP="006B7975">
      <w:pPr>
        <w:ind w:right="-318"/>
      </w:pPr>
    </w:p>
    <w:p w14:paraId="06E51C49" w14:textId="77777777" w:rsidR="00200307" w:rsidRPr="007929CC" w:rsidRDefault="00200307" w:rsidP="00200307">
      <w:pPr>
        <w:pStyle w:val="Style1"/>
      </w:pPr>
      <w:r w:rsidRPr="007929CC">
        <w:t>5.5</w:t>
      </w:r>
      <w:r w:rsidRPr="007929CC">
        <w:tab/>
        <w:t>Zvláštní opatření pro likvidaci nepoužitých veterinárních léčivých přípravků nebo odpadů, které pochází z těchto přípravků</w:t>
      </w:r>
    </w:p>
    <w:p w14:paraId="5BE31112" w14:textId="77777777" w:rsidR="001A61C8" w:rsidRPr="007929CC" w:rsidRDefault="001A61C8" w:rsidP="00200307">
      <w:pPr>
        <w:pStyle w:val="Style1"/>
      </w:pPr>
    </w:p>
    <w:p w14:paraId="737CC291" w14:textId="77777777" w:rsidR="001A61C8" w:rsidRPr="007929CC" w:rsidRDefault="001A61C8" w:rsidP="001A61C8">
      <w:pPr>
        <w:rPr>
          <w:szCs w:val="22"/>
        </w:rPr>
      </w:pPr>
      <w:r w:rsidRPr="007929CC">
        <w:t>Léčivé přípravky se nesmí likvidovat prostřednictvím odpadní vody či domovního odpadu.</w:t>
      </w:r>
    </w:p>
    <w:p w14:paraId="1A4DAA51" w14:textId="77777777" w:rsidR="001A61C8" w:rsidRPr="007929CC" w:rsidRDefault="001A61C8" w:rsidP="001A61C8">
      <w:pPr>
        <w:rPr>
          <w:szCs w:val="22"/>
        </w:rPr>
      </w:pPr>
    </w:p>
    <w:p w14:paraId="308BA4E4" w14:textId="44C75D56" w:rsidR="001A61C8" w:rsidRPr="007929CC" w:rsidRDefault="001A61C8" w:rsidP="007929CC">
      <w:pPr>
        <w:ind w:left="0" w:firstLine="0"/>
        <w:rPr>
          <w:szCs w:val="22"/>
        </w:rPr>
      </w:pPr>
      <w:r w:rsidRPr="007929CC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2EBE430" w14:textId="77777777" w:rsidR="00554D84" w:rsidRPr="007929CC" w:rsidRDefault="00554D84" w:rsidP="006B7975">
      <w:pPr>
        <w:ind w:right="-318"/>
      </w:pPr>
    </w:p>
    <w:p w14:paraId="3B9F408A" w14:textId="77777777" w:rsidR="00554D84" w:rsidRPr="007929CC" w:rsidRDefault="00554D84" w:rsidP="005E376A">
      <w:pPr>
        <w:ind w:right="-318"/>
      </w:pPr>
    </w:p>
    <w:p w14:paraId="6B4E2C91" w14:textId="77777777" w:rsidR="00200307" w:rsidRPr="007929CC" w:rsidRDefault="00200307" w:rsidP="00200307">
      <w:pPr>
        <w:pStyle w:val="Style1"/>
      </w:pPr>
      <w:r w:rsidRPr="007929CC">
        <w:t>6.</w:t>
      </w:r>
      <w:r w:rsidRPr="007929CC">
        <w:tab/>
        <w:t>JMÉNO DRŽITELE ROZHODNUTÍ O REGISTRACI</w:t>
      </w:r>
    </w:p>
    <w:p w14:paraId="135FE55F" w14:textId="77777777" w:rsidR="00554D84" w:rsidRPr="007929CC" w:rsidRDefault="00554D84" w:rsidP="006C4941">
      <w:pPr>
        <w:rPr>
          <w:b/>
        </w:rPr>
      </w:pPr>
    </w:p>
    <w:p w14:paraId="60EF35D1" w14:textId="43C3C716" w:rsidR="00554D84" w:rsidRPr="007929CC" w:rsidRDefault="00694050" w:rsidP="006B7975">
      <w:pPr>
        <w:ind w:right="-318"/>
        <w:rPr>
          <w:bCs/>
        </w:rPr>
      </w:pPr>
      <w:r w:rsidRPr="007929CC">
        <w:rPr>
          <w:bCs/>
        </w:rPr>
        <w:t>Boehringer Ingelheim Animal Health France SCS</w:t>
      </w:r>
    </w:p>
    <w:p w14:paraId="7DCEA835" w14:textId="77777777" w:rsidR="00F744F5" w:rsidRPr="007929CC" w:rsidRDefault="00F744F5" w:rsidP="006B7975">
      <w:pPr>
        <w:ind w:right="-318"/>
      </w:pPr>
    </w:p>
    <w:p w14:paraId="53F077A1" w14:textId="77777777" w:rsidR="00554D84" w:rsidRPr="007929CC" w:rsidRDefault="00554D84" w:rsidP="006B7975">
      <w:pPr>
        <w:ind w:right="-318"/>
      </w:pPr>
    </w:p>
    <w:p w14:paraId="3EBD07F7" w14:textId="77777777" w:rsidR="00200307" w:rsidRPr="007929CC" w:rsidRDefault="00200307" w:rsidP="00200307">
      <w:pPr>
        <w:pStyle w:val="Style1"/>
      </w:pPr>
      <w:r w:rsidRPr="007929CC">
        <w:t>7.</w:t>
      </w:r>
      <w:r w:rsidRPr="007929CC">
        <w:tab/>
        <w:t>REGISTRAČNÍ ČÍSLO(A)</w:t>
      </w:r>
    </w:p>
    <w:p w14:paraId="2E04A0E9" w14:textId="77777777" w:rsidR="00554D84" w:rsidRPr="007929CC" w:rsidRDefault="00554D84" w:rsidP="006B7975">
      <w:pPr>
        <w:ind w:right="-318"/>
        <w:rPr>
          <w:caps/>
        </w:rPr>
      </w:pPr>
    </w:p>
    <w:p w14:paraId="029DE8D5" w14:textId="77777777" w:rsidR="009E0CA4" w:rsidRPr="007929CC" w:rsidRDefault="009E0CA4" w:rsidP="006B7975">
      <w:pPr>
        <w:ind w:right="-318"/>
        <w:rPr>
          <w:caps/>
        </w:rPr>
      </w:pPr>
      <w:r w:rsidRPr="007929CC">
        <w:rPr>
          <w:caps/>
        </w:rPr>
        <w:t>97/072/20-C</w:t>
      </w:r>
    </w:p>
    <w:p w14:paraId="435448FA" w14:textId="77777777" w:rsidR="00387AC1" w:rsidRPr="007929CC" w:rsidRDefault="00387AC1" w:rsidP="006B7975">
      <w:pPr>
        <w:ind w:right="-318"/>
        <w:rPr>
          <w:caps/>
        </w:rPr>
      </w:pPr>
    </w:p>
    <w:p w14:paraId="7EF9F337" w14:textId="77777777" w:rsidR="00554D84" w:rsidRPr="007929CC" w:rsidRDefault="00554D84" w:rsidP="006B7975">
      <w:pPr>
        <w:ind w:right="-318"/>
        <w:rPr>
          <w:caps/>
        </w:rPr>
      </w:pPr>
    </w:p>
    <w:p w14:paraId="1F41D4CA" w14:textId="4DEA9EF4" w:rsidR="00554D84" w:rsidRPr="007929CC" w:rsidRDefault="00200307" w:rsidP="006B7975">
      <w:pPr>
        <w:ind w:right="-318"/>
        <w:rPr>
          <w:b/>
          <w:caps/>
        </w:rPr>
      </w:pPr>
      <w:r w:rsidRPr="007929CC">
        <w:rPr>
          <w:b/>
          <w:caps/>
        </w:rPr>
        <w:t>8.</w:t>
      </w:r>
      <w:r w:rsidRPr="007929CC">
        <w:rPr>
          <w:b/>
          <w:caps/>
        </w:rPr>
        <w:tab/>
        <w:t>DATUM PRVNÍ REGISTRACE</w:t>
      </w:r>
    </w:p>
    <w:p w14:paraId="78B5242D" w14:textId="77777777" w:rsidR="00200307" w:rsidRPr="007929CC" w:rsidRDefault="00200307" w:rsidP="006B7975">
      <w:pPr>
        <w:ind w:right="-318"/>
        <w:rPr>
          <w:b/>
          <w:caps/>
        </w:rPr>
      </w:pPr>
    </w:p>
    <w:p w14:paraId="3B8CFFA2" w14:textId="0D558B1D" w:rsidR="001A24A9" w:rsidRPr="007929CC" w:rsidRDefault="00A86D31" w:rsidP="006B7975">
      <w:pPr>
        <w:rPr>
          <w:szCs w:val="22"/>
        </w:rPr>
      </w:pPr>
      <w:r w:rsidRPr="007929CC">
        <w:rPr>
          <w:szCs w:val="22"/>
        </w:rPr>
        <w:t xml:space="preserve">Datum </w:t>
      </w:r>
      <w:r w:rsidR="001A61C8" w:rsidRPr="007929CC">
        <w:rPr>
          <w:szCs w:val="22"/>
        </w:rPr>
        <w:t xml:space="preserve">první </w:t>
      </w:r>
      <w:r w:rsidRPr="007929CC">
        <w:rPr>
          <w:szCs w:val="22"/>
        </w:rPr>
        <w:t>registrace:</w:t>
      </w:r>
      <w:r w:rsidR="00D95510" w:rsidRPr="007929CC">
        <w:rPr>
          <w:szCs w:val="22"/>
        </w:rPr>
        <w:t xml:space="preserve"> 10</w:t>
      </w:r>
      <w:r w:rsidR="001A61C8" w:rsidRPr="007929CC">
        <w:rPr>
          <w:szCs w:val="22"/>
        </w:rPr>
        <w:t>/</w:t>
      </w:r>
      <w:r w:rsidR="00D95510" w:rsidRPr="007929CC">
        <w:rPr>
          <w:szCs w:val="22"/>
        </w:rPr>
        <w:t>11</w:t>
      </w:r>
      <w:r w:rsidR="001A61C8" w:rsidRPr="007929CC">
        <w:rPr>
          <w:szCs w:val="22"/>
        </w:rPr>
        <w:t>/</w:t>
      </w:r>
      <w:r w:rsidR="00D95510" w:rsidRPr="007929CC">
        <w:rPr>
          <w:szCs w:val="22"/>
        </w:rPr>
        <w:t>2020</w:t>
      </w:r>
    </w:p>
    <w:p w14:paraId="505928CF" w14:textId="77777777" w:rsidR="00F744F5" w:rsidRPr="007929CC" w:rsidRDefault="00F744F5" w:rsidP="006B7975">
      <w:pPr>
        <w:rPr>
          <w:szCs w:val="22"/>
        </w:rPr>
      </w:pPr>
    </w:p>
    <w:p w14:paraId="2B37B0CF" w14:textId="77777777" w:rsidR="00554D84" w:rsidRPr="007929CC" w:rsidRDefault="00554D84" w:rsidP="00A86D31">
      <w:pPr>
        <w:ind w:left="0" w:right="-318" w:firstLine="0"/>
      </w:pPr>
    </w:p>
    <w:p w14:paraId="49B95B29" w14:textId="77777777" w:rsidR="00200307" w:rsidRPr="007929CC" w:rsidRDefault="00200307" w:rsidP="00200307">
      <w:pPr>
        <w:pStyle w:val="Style1"/>
      </w:pPr>
      <w:r w:rsidRPr="007929CC">
        <w:t>9.</w:t>
      </w:r>
      <w:r w:rsidRPr="007929CC">
        <w:tab/>
        <w:t>DATUM POSLEDNÍ AKTUALIZACE SOUHRNU ÚDAJŮ O PŘÍPRAVKU</w:t>
      </w:r>
    </w:p>
    <w:p w14:paraId="58D5A366" w14:textId="77777777" w:rsidR="00554D84" w:rsidRPr="007929CC" w:rsidRDefault="00554D84" w:rsidP="006B7975">
      <w:pPr>
        <w:ind w:right="-318"/>
      </w:pPr>
    </w:p>
    <w:p w14:paraId="0F187C70" w14:textId="0D15957F" w:rsidR="00F744F5" w:rsidRPr="007929CC" w:rsidRDefault="004C2E3F" w:rsidP="00A86D31">
      <w:pPr>
        <w:ind w:left="0" w:right="-318" w:firstLine="0"/>
        <w:rPr>
          <w:szCs w:val="22"/>
        </w:rPr>
      </w:pPr>
      <w:r w:rsidRPr="007929CC">
        <w:rPr>
          <w:szCs w:val="22"/>
        </w:rPr>
        <w:t>0</w:t>
      </w:r>
      <w:r w:rsidR="00A63017" w:rsidRPr="007929CC">
        <w:rPr>
          <w:szCs w:val="22"/>
        </w:rPr>
        <w:t>7/</w:t>
      </w:r>
      <w:r w:rsidRPr="007929CC">
        <w:rPr>
          <w:szCs w:val="22"/>
        </w:rPr>
        <w:t>2024</w:t>
      </w:r>
    </w:p>
    <w:p w14:paraId="38E34837" w14:textId="77777777" w:rsidR="00554D84" w:rsidRPr="007929CC" w:rsidRDefault="00554D84" w:rsidP="005E376A">
      <w:pPr>
        <w:ind w:right="-318"/>
      </w:pPr>
    </w:p>
    <w:p w14:paraId="02563F73" w14:textId="77777777" w:rsidR="00D62838" w:rsidRPr="007929CC" w:rsidRDefault="00D62838" w:rsidP="005A2865">
      <w:pPr>
        <w:ind w:left="0" w:firstLine="0"/>
      </w:pPr>
    </w:p>
    <w:p w14:paraId="41171C18" w14:textId="77777777" w:rsidR="00200307" w:rsidRPr="007929CC" w:rsidRDefault="00200307" w:rsidP="00200307">
      <w:pPr>
        <w:pStyle w:val="Style1"/>
      </w:pPr>
      <w:r w:rsidRPr="007929CC">
        <w:t>10.</w:t>
      </w:r>
      <w:r w:rsidRPr="007929CC">
        <w:tab/>
        <w:t>KLASIFIKACE VETERINÁRNÍCH LÉČIVÝCH PŘÍPRAVKŮ</w:t>
      </w:r>
    </w:p>
    <w:p w14:paraId="68F8A14E" w14:textId="77777777" w:rsidR="00D62838" w:rsidRPr="007929CC" w:rsidRDefault="00D62838" w:rsidP="00D62838"/>
    <w:p w14:paraId="255110B1" w14:textId="57C7580C" w:rsidR="00D62838" w:rsidRPr="007929CC" w:rsidRDefault="00D62838" w:rsidP="00D62838">
      <w:r w:rsidRPr="007929CC">
        <w:t>Veterinární léčivý přípravek je vydáván pouze na předpis.</w:t>
      </w:r>
    </w:p>
    <w:p w14:paraId="31FA2A99" w14:textId="77777777" w:rsidR="003D4FDD" w:rsidRPr="007929CC" w:rsidRDefault="003D4FDD" w:rsidP="001751C8"/>
    <w:p w14:paraId="001318D8" w14:textId="77777777" w:rsidR="001A61C8" w:rsidRPr="007929CC" w:rsidRDefault="001A61C8" w:rsidP="001A61C8">
      <w:pPr>
        <w:ind w:right="-318"/>
      </w:pPr>
      <w:r w:rsidRPr="007929CC">
        <w:t xml:space="preserve">Podrobné informace o tomto veterinárním léčivém přípravku jsou k dispozici v databázi přípravků Unie </w:t>
      </w:r>
    </w:p>
    <w:p w14:paraId="19A2ACD0" w14:textId="4C1FEEA5" w:rsidR="001A61C8" w:rsidRPr="007929CC" w:rsidRDefault="001A61C8" w:rsidP="001A61C8">
      <w:pPr>
        <w:ind w:right="-318"/>
        <w:rPr>
          <w:i/>
          <w:szCs w:val="22"/>
        </w:rPr>
      </w:pPr>
      <w:r w:rsidRPr="007929CC">
        <w:rPr>
          <w:szCs w:val="22"/>
        </w:rPr>
        <w:t>(</w:t>
      </w:r>
      <w:hyperlink r:id="rId11" w:history="1">
        <w:r w:rsidRPr="007929CC">
          <w:rPr>
            <w:rStyle w:val="Hypertextovodkaz"/>
            <w:szCs w:val="22"/>
          </w:rPr>
          <w:t>https://medicines.health.europa.eu/veterinary</w:t>
        </w:r>
      </w:hyperlink>
      <w:r w:rsidRPr="007929CC">
        <w:rPr>
          <w:szCs w:val="22"/>
        </w:rPr>
        <w:t>)</w:t>
      </w:r>
      <w:r w:rsidRPr="007929CC">
        <w:rPr>
          <w:i/>
          <w:szCs w:val="22"/>
        </w:rPr>
        <w:t>.</w:t>
      </w:r>
    </w:p>
    <w:p w14:paraId="10CC57AB" w14:textId="77777777" w:rsidR="001A61C8" w:rsidRPr="007929CC" w:rsidRDefault="001A61C8" w:rsidP="001A61C8">
      <w:pPr>
        <w:ind w:right="-318"/>
      </w:pPr>
    </w:p>
    <w:p w14:paraId="7B078DDC" w14:textId="77777777" w:rsidR="001A61C8" w:rsidRPr="007929CC" w:rsidRDefault="001A61C8" w:rsidP="001A61C8">
      <w:pPr>
        <w:ind w:right="-318"/>
      </w:pPr>
      <w:r w:rsidRPr="007929CC">
        <w:t xml:space="preserve">Podrobné informace o tomto veterinárním léčivém přípravku naleznete také v národní databázi </w:t>
      </w:r>
    </w:p>
    <w:p w14:paraId="0A4C0621" w14:textId="2BD73B38" w:rsidR="001A61C8" w:rsidRPr="007929CC" w:rsidRDefault="001A61C8" w:rsidP="001A61C8">
      <w:pPr>
        <w:ind w:right="-318"/>
        <w:rPr>
          <w:szCs w:val="22"/>
        </w:rPr>
      </w:pPr>
      <w:r w:rsidRPr="007929CC">
        <w:rPr>
          <w:szCs w:val="22"/>
        </w:rPr>
        <w:t>(</w:t>
      </w:r>
      <w:hyperlink r:id="rId12" w:history="1">
        <w:r w:rsidRPr="007929CC">
          <w:rPr>
            <w:rStyle w:val="Hypertextovodkaz"/>
            <w:szCs w:val="22"/>
          </w:rPr>
          <w:t>https://www.uskvbl.cz</w:t>
        </w:r>
      </w:hyperlink>
      <w:r w:rsidRPr="007929CC">
        <w:rPr>
          <w:szCs w:val="22"/>
        </w:rPr>
        <w:t>)</w:t>
      </w:r>
      <w:r w:rsidRPr="007929CC">
        <w:rPr>
          <w:i/>
          <w:szCs w:val="22"/>
        </w:rPr>
        <w:t>.</w:t>
      </w:r>
    </w:p>
    <w:p w14:paraId="6DE67BA2" w14:textId="77777777" w:rsidR="001A61C8" w:rsidRPr="007929CC" w:rsidRDefault="001A61C8" w:rsidP="001751C8"/>
    <w:p w14:paraId="6540F051" w14:textId="77777777" w:rsidR="00554D84" w:rsidRPr="007929CC" w:rsidRDefault="00554D84" w:rsidP="00C707C8">
      <w:pPr>
        <w:ind w:left="0" w:firstLine="0"/>
      </w:pPr>
    </w:p>
    <w:sectPr w:rsidR="00554D84" w:rsidRPr="007929CC" w:rsidSect="00792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5D52" w14:textId="77777777" w:rsidR="00511E66" w:rsidRDefault="00511E66">
      <w:r>
        <w:separator/>
      </w:r>
    </w:p>
  </w:endnote>
  <w:endnote w:type="continuationSeparator" w:id="0">
    <w:p w14:paraId="75086268" w14:textId="77777777" w:rsidR="00511E66" w:rsidRDefault="0051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3A43" w14:textId="77777777" w:rsidR="005B64B8" w:rsidRDefault="005B64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0B21" w14:textId="77777777"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5481C01D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04749B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E402" w14:textId="77777777" w:rsidR="00CF7CB3" w:rsidRDefault="00CF7CB3">
    <w:pPr>
      <w:pStyle w:val="Zpat"/>
      <w:tabs>
        <w:tab w:val="clear" w:pos="8930"/>
        <w:tab w:val="right" w:pos="8931"/>
      </w:tabs>
    </w:pPr>
  </w:p>
  <w:p w14:paraId="29710BA7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04749B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2CE3" w14:textId="77777777" w:rsidR="00511E66" w:rsidRDefault="00511E66">
      <w:r>
        <w:separator/>
      </w:r>
    </w:p>
  </w:footnote>
  <w:footnote w:type="continuationSeparator" w:id="0">
    <w:p w14:paraId="444DEAF4" w14:textId="77777777" w:rsidR="00511E66" w:rsidRDefault="0051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EA7D" w14:textId="77777777" w:rsidR="005B64B8" w:rsidRDefault="005B64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24B6" w14:textId="77777777" w:rsidR="005B64B8" w:rsidRDefault="005B64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2AF6" w14:textId="77777777" w:rsidR="005B64B8" w:rsidRDefault="005B6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F15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72F476B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174D08BA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338498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FC40F7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7A36EE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7A93F6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F7EE1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709C4EA9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34233"/>
    <w:rsid w:val="00040FFA"/>
    <w:rsid w:val="00044181"/>
    <w:rsid w:val="0004749B"/>
    <w:rsid w:val="00064EC3"/>
    <w:rsid w:val="00067640"/>
    <w:rsid w:val="00067994"/>
    <w:rsid w:val="00082FB0"/>
    <w:rsid w:val="00084DED"/>
    <w:rsid w:val="0008786F"/>
    <w:rsid w:val="00093C93"/>
    <w:rsid w:val="000A626F"/>
    <w:rsid w:val="000A6B2C"/>
    <w:rsid w:val="000A7089"/>
    <w:rsid w:val="000B243F"/>
    <w:rsid w:val="000B5E80"/>
    <w:rsid w:val="000C77F7"/>
    <w:rsid w:val="000D0F4E"/>
    <w:rsid w:val="000D1C4E"/>
    <w:rsid w:val="000E3941"/>
    <w:rsid w:val="000F1AB7"/>
    <w:rsid w:val="00113185"/>
    <w:rsid w:val="001162FC"/>
    <w:rsid w:val="00116F84"/>
    <w:rsid w:val="00140775"/>
    <w:rsid w:val="00140B17"/>
    <w:rsid w:val="00141688"/>
    <w:rsid w:val="001443DA"/>
    <w:rsid w:val="00152E20"/>
    <w:rsid w:val="001556FD"/>
    <w:rsid w:val="00155E9D"/>
    <w:rsid w:val="001622FE"/>
    <w:rsid w:val="001652DE"/>
    <w:rsid w:val="00167B01"/>
    <w:rsid w:val="001751C8"/>
    <w:rsid w:val="00175CFD"/>
    <w:rsid w:val="00177E6B"/>
    <w:rsid w:val="00181996"/>
    <w:rsid w:val="001A1D17"/>
    <w:rsid w:val="001A24A9"/>
    <w:rsid w:val="001A516A"/>
    <w:rsid w:val="001A5B3A"/>
    <w:rsid w:val="001A5E06"/>
    <w:rsid w:val="001A61C8"/>
    <w:rsid w:val="001A6226"/>
    <w:rsid w:val="001A6BED"/>
    <w:rsid w:val="001A6E5B"/>
    <w:rsid w:val="001C1C7B"/>
    <w:rsid w:val="001C6818"/>
    <w:rsid w:val="001E0872"/>
    <w:rsid w:val="001E1F34"/>
    <w:rsid w:val="001F66B4"/>
    <w:rsid w:val="00200307"/>
    <w:rsid w:val="00200845"/>
    <w:rsid w:val="0020738F"/>
    <w:rsid w:val="002172A6"/>
    <w:rsid w:val="00224E81"/>
    <w:rsid w:val="00251710"/>
    <w:rsid w:val="00252E82"/>
    <w:rsid w:val="0025393A"/>
    <w:rsid w:val="00261BEB"/>
    <w:rsid w:val="002742A8"/>
    <w:rsid w:val="002857F6"/>
    <w:rsid w:val="00291B33"/>
    <w:rsid w:val="00293BE7"/>
    <w:rsid w:val="00294D9B"/>
    <w:rsid w:val="00296924"/>
    <w:rsid w:val="002A5FDD"/>
    <w:rsid w:val="002B7702"/>
    <w:rsid w:val="002C4E18"/>
    <w:rsid w:val="002C6F54"/>
    <w:rsid w:val="002E118F"/>
    <w:rsid w:val="002E703B"/>
    <w:rsid w:val="002F3A45"/>
    <w:rsid w:val="002F506F"/>
    <w:rsid w:val="0032321D"/>
    <w:rsid w:val="0033012F"/>
    <w:rsid w:val="003376E0"/>
    <w:rsid w:val="0035624C"/>
    <w:rsid w:val="00362DA6"/>
    <w:rsid w:val="00376512"/>
    <w:rsid w:val="00377DB4"/>
    <w:rsid w:val="00381254"/>
    <w:rsid w:val="00387AC1"/>
    <w:rsid w:val="00393174"/>
    <w:rsid w:val="003A7224"/>
    <w:rsid w:val="003C663E"/>
    <w:rsid w:val="003D4FDD"/>
    <w:rsid w:val="003E0D57"/>
    <w:rsid w:val="003E3E6C"/>
    <w:rsid w:val="003F5E85"/>
    <w:rsid w:val="003F5F5D"/>
    <w:rsid w:val="003F7E7F"/>
    <w:rsid w:val="00401AB8"/>
    <w:rsid w:val="00403374"/>
    <w:rsid w:val="00410C27"/>
    <w:rsid w:val="00410FC4"/>
    <w:rsid w:val="00441661"/>
    <w:rsid w:val="00443D90"/>
    <w:rsid w:val="004454F9"/>
    <w:rsid w:val="00445750"/>
    <w:rsid w:val="0044667A"/>
    <w:rsid w:val="00453EE6"/>
    <w:rsid w:val="00455F65"/>
    <w:rsid w:val="00464269"/>
    <w:rsid w:val="00476943"/>
    <w:rsid w:val="0049115A"/>
    <w:rsid w:val="004A04DC"/>
    <w:rsid w:val="004A40FA"/>
    <w:rsid w:val="004A4A2C"/>
    <w:rsid w:val="004A6C10"/>
    <w:rsid w:val="004B0097"/>
    <w:rsid w:val="004B1BE2"/>
    <w:rsid w:val="004B5BD7"/>
    <w:rsid w:val="004B630F"/>
    <w:rsid w:val="004C2E3F"/>
    <w:rsid w:val="004D3940"/>
    <w:rsid w:val="004E33B0"/>
    <w:rsid w:val="004E67D9"/>
    <w:rsid w:val="004F3604"/>
    <w:rsid w:val="00511E66"/>
    <w:rsid w:val="00525669"/>
    <w:rsid w:val="00550596"/>
    <w:rsid w:val="005505CF"/>
    <w:rsid w:val="00554D84"/>
    <w:rsid w:val="0056452D"/>
    <w:rsid w:val="005657D9"/>
    <w:rsid w:val="005765C3"/>
    <w:rsid w:val="0059207D"/>
    <w:rsid w:val="00592696"/>
    <w:rsid w:val="00595571"/>
    <w:rsid w:val="005A251A"/>
    <w:rsid w:val="005A2865"/>
    <w:rsid w:val="005B64B8"/>
    <w:rsid w:val="005C2F56"/>
    <w:rsid w:val="005C7316"/>
    <w:rsid w:val="005D025B"/>
    <w:rsid w:val="005D3C4B"/>
    <w:rsid w:val="005E27E9"/>
    <w:rsid w:val="005E376A"/>
    <w:rsid w:val="005E50A5"/>
    <w:rsid w:val="005F2E32"/>
    <w:rsid w:val="005F5061"/>
    <w:rsid w:val="005F7959"/>
    <w:rsid w:val="005F7C22"/>
    <w:rsid w:val="005F7FA2"/>
    <w:rsid w:val="00602E1A"/>
    <w:rsid w:val="0061733B"/>
    <w:rsid w:val="00620511"/>
    <w:rsid w:val="00630827"/>
    <w:rsid w:val="00633E03"/>
    <w:rsid w:val="0063683D"/>
    <w:rsid w:val="00641D60"/>
    <w:rsid w:val="006669B8"/>
    <w:rsid w:val="00682E55"/>
    <w:rsid w:val="006848FA"/>
    <w:rsid w:val="00694050"/>
    <w:rsid w:val="00695CD9"/>
    <w:rsid w:val="006A095B"/>
    <w:rsid w:val="006A2F72"/>
    <w:rsid w:val="006A30DE"/>
    <w:rsid w:val="006A76E7"/>
    <w:rsid w:val="006B7975"/>
    <w:rsid w:val="006C4941"/>
    <w:rsid w:val="006C733F"/>
    <w:rsid w:val="006D067E"/>
    <w:rsid w:val="006D2E0C"/>
    <w:rsid w:val="006D4FCD"/>
    <w:rsid w:val="006E2117"/>
    <w:rsid w:val="006E66ED"/>
    <w:rsid w:val="006F0670"/>
    <w:rsid w:val="006F09CF"/>
    <w:rsid w:val="006F665B"/>
    <w:rsid w:val="006F78D5"/>
    <w:rsid w:val="00702703"/>
    <w:rsid w:val="00714D0D"/>
    <w:rsid w:val="00717DDF"/>
    <w:rsid w:val="00725273"/>
    <w:rsid w:val="00730F7C"/>
    <w:rsid w:val="0073180A"/>
    <w:rsid w:val="00741E03"/>
    <w:rsid w:val="00742EB3"/>
    <w:rsid w:val="00743110"/>
    <w:rsid w:val="00743FBE"/>
    <w:rsid w:val="00745803"/>
    <w:rsid w:val="00762A71"/>
    <w:rsid w:val="007653A5"/>
    <w:rsid w:val="007700F4"/>
    <w:rsid w:val="00773535"/>
    <w:rsid w:val="0077431E"/>
    <w:rsid w:val="00791F88"/>
    <w:rsid w:val="007929CC"/>
    <w:rsid w:val="00792D8D"/>
    <w:rsid w:val="00795D5B"/>
    <w:rsid w:val="007A0256"/>
    <w:rsid w:val="007A5610"/>
    <w:rsid w:val="007A5C7E"/>
    <w:rsid w:val="007B7198"/>
    <w:rsid w:val="007C495D"/>
    <w:rsid w:val="007C5608"/>
    <w:rsid w:val="007C6C15"/>
    <w:rsid w:val="007D43B4"/>
    <w:rsid w:val="007E1BE6"/>
    <w:rsid w:val="007E2097"/>
    <w:rsid w:val="007E6089"/>
    <w:rsid w:val="007F0B23"/>
    <w:rsid w:val="007F32D6"/>
    <w:rsid w:val="007F6A96"/>
    <w:rsid w:val="0080235F"/>
    <w:rsid w:val="008039B0"/>
    <w:rsid w:val="008043EC"/>
    <w:rsid w:val="0081008D"/>
    <w:rsid w:val="0082052D"/>
    <w:rsid w:val="00821B06"/>
    <w:rsid w:val="0083156E"/>
    <w:rsid w:val="00832223"/>
    <w:rsid w:val="00855164"/>
    <w:rsid w:val="00855F67"/>
    <w:rsid w:val="008565ED"/>
    <w:rsid w:val="00870214"/>
    <w:rsid w:val="00874282"/>
    <w:rsid w:val="008758DA"/>
    <w:rsid w:val="0088105E"/>
    <w:rsid w:val="008963C9"/>
    <w:rsid w:val="00896E6C"/>
    <w:rsid w:val="008A1D73"/>
    <w:rsid w:val="008A74DF"/>
    <w:rsid w:val="008B1355"/>
    <w:rsid w:val="008B2D79"/>
    <w:rsid w:val="008C0D6B"/>
    <w:rsid w:val="008C210D"/>
    <w:rsid w:val="008C4B67"/>
    <w:rsid w:val="008D24C7"/>
    <w:rsid w:val="008D2C05"/>
    <w:rsid w:val="008E1461"/>
    <w:rsid w:val="008F2A4D"/>
    <w:rsid w:val="008F76EB"/>
    <w:rsid w:val="009018CC"/>
    <w:rsid w:val="009045F7"/>
    <w:rsid w:val="00907036"/>
    <w:rsid w:val="009162F1"/>
    <w:rsid w:val="00916880"/>
    <w:rsid w:val="00921D75"/>
    <w:rsid w:val="00943C25"/>
    <w:rsid w:val="00945D2D"/>
    <w:rsid w:val="00947B5B"/>
    <w:rsid w:val="00951892"/>
    <w:rsid w:val="00952E34"/>
    <w:rsid w:val="00953EB1"/>
    <w:rsid w:val="009559C0"/>
    <w:rsid w:val="00955A6D"/>
    <w:rsid w:val="00960332"/>
    <w:rsid w:val="00976E1F"/>
    <w:rsid w:val="00976FEC"/>
    <w:rsid w:val="00984C51"/>
    <w:rsid w:val="00992FDB"/>
    <w:rsid w:val="00994679"/>
    <w:rsid w:val="00996298"/>
    <w:rsid w:val="009A2A10"/>
    <w:rsid w:val="009A4E1F"/>
    <w:rsid w:val="009C5E42"/>
    <w:rsid w:val="009D2FA0"/>
    <w:rsid w:val="009D5C28"/>
    <w:rsid w:val="009D6268"/>
    <w:rsid w:val="009E0CA4"/>
    <w:rsid w:val="00A00D3F"/>
    <w:rsid w:val="00A07530"/>
    <w:rsid w:val="00A1145E"/>
    <w:rsid w:val="00A121C4"/>
    <w:rsid w:val="00A219CA"/>
    <w:rsid w:val="00A21C90"/>
    <w:rsid w:val="00A304F8"/>
    <w:rsid w:val="00A33D05"/>
    <w:rsid w:val="00A36510"/>
    <w:rsid w:val="00A42EF2"/>
    <w:rsid w:val="00A51E19"/>
    <w:rsid w:val="00A53F1F"/>
    <w:rsid w:val="00A60A84"/>
    <w:rsid w:val="00A60F79"/>
    <w:rsid w:val="00A63017"/>
    <w:rsid w:val="00A717FA"/>
    <w:rsid w:val="00A86D31"/>
    <w:rsid w:val="00A94807"/>
    <w:rsid w:val="00A96081"/>
    <w:rsid w:val="00AB028D"/>
    <w:rsid w:val="00AB4A70"/>
    <w:rsid w:val="00AD151A"/>
    <w:rsid w:val="00AD2658"/>
    <w:rsid w:val="00AD7801"/>
    <w:rsid w:val="00AE0CA7"/>
    <w:rsid w:val="00AE1CBF"/>
    <w:rsid w:val="00AE3E60"/>
    <w:rsid w:val="00AF0F5F"/>
    <w:rsid w:val="00B00698"/>
    <w:rsid w:val="00B0120C"/>
    <w:rsid w:val="00B108D0"/>
    <w:rsid w:val="00B1150B"/>
    <w:rsid w:val="00B2102A"/>
    <w:rsid w:val="00B242CD"/>
    <w:rsid w:val="00B26CCF"/>
    <w:rsid w:val="00B32EDD"/>
    <w:rsid w:val="00B41526"/>
    <w:rsid w:val="00B526F7"/>
    <w:rsid w:val="00B52AFE"/>
    <w:rsid w:val="00B532FF"/>
    <w:rsid w:val="00B61DF4"/>
    <w:rsid w:val="00B62DA0"/>
    <w:rsid w:val="00B776F0"/>
    <w:rsid w:val="00B80C5B"/>
    <w:rsid w:val="00B87839"/>
    <w:rsid w:val="00BA3154"/>
    <w:rsid w:val="00BA7E09"/>
    <w:rsid w:val="00BC21D8"/>
    <w:rsid w:val="00BC3FF3"/>
    <w:rsid w:val="00BD0D80"/>
    <w:rsid w:val="00BD1FBC"/>
    <w:rsid w:val="00BD6DD5"/>
    <w:rsid w:val="00BD7E5A"/>
    <w:rsid w:val="00BF52CC"/>
    <w:rsid w:val="00C009AF"/>
    <w:rsid w:val="00C03812"/>
    <w:rsid w:val="00C10556"/>
    <w:rsid w:val="00C124BB"/>
    <w:rsid w:val="00C23850"/>
    <w:rsid w:val="00C250D4"/>
    <w:rsid w:val="00C27588"/>
    <w:rsid w:val="00C27677"/>
    <w:rsid w:val="00C27C63"/>
    <w:rsid w:val="00C305B0"/>
    <w:rsid w:val="00C36E0D"/>
    <w:rsid w:val="00C402CC"/>
    <w:rsid w:val="00C41706"/>
    <w:rsid w:val="00C420A0"/>
    <w:rsid w:val="00C42BF7"/>
    <w:rsid w:val="00C5390A"/>
    <w:rsid w:val="00C55E44"/>
    <w:rsid w:val="00C707C8"/>
    <w:rsid w:val="00C71CE4"/>
    <w:rsid w:val="00C73CDC"/>
    <w:rsid w:val="00C7574D"/>
    <w:rsid w:val="00C758AF"/>
    <w:rsid w:val="00C82DDD"/>
    <w:rsid w:val="00C8461A"/>
    <w:rsid w:val="00C8498E"/>
    <w:rsid w:val="00C9401A"/>
    <w:rsid w:val="00CA0601"/>
    <w:rsid w:val="00CA0A9E"/>
    <w:rsid w:val="00CA1910"/>
    <w:rsid w:val="00CA1B1B"/>
    <w:rsid w:val="00CA7A0B"/>
    <w:rsid w:val="00CB1ED6"/>
    <w:rsid w:val="00CC6F8E"/>
    <w:rsid w:val="00CE7B98"/>
    <w:rsid w:val="00CE7F74"/>
    <w:rsid w:val="00CF421C"/>
    <w:rsid w:val="00CF5161"/>
    <w:rsid w:val="00CF7CB3"/>
    <w:rsid w:val="00D042A0"/>
    <w:rsid w:val="00D07B5F"/>
    <w:rsid w:val="00D1531D"/>
    <w:rsid w:val="00D16868"/>
    <w:rsid w:val="00D175B1"/>
    <w:rsid w:val="00D26FFF"/>
    <w:rsid w:val="00D3170F"/>
    <w:rsid w:val="00D45068"/>
    <w:rsid w:val="00D56B75"/>
    <w:rsid w:val="00D62838"/>
    <w:rsid w:val="00D629B6"/>
    <w:rsid w:val="00D65A00"/>
    <w:rsid w:val="00D6678A"/>
    <w:rsid w:val="00D83B65"/>
    <w:rsid w:val="00D86292"/>
    <w:rsid w:val="00D8668E"/>
    <w:rsid w:val="00D95510"/>
    <w:rsid w:val="00D96C17"/>
    <w:rsid w:val="00DA2972"/>
    <w:rsid w:val="00DA2C11"/>
    <w:rsid w:val="00DA4B53"/>
    <w:rsid w:val="00DA6885"/>
    <w:rsid w:val="00DB495D"/>
    <w:rsid w:val="00DB643B"/>
    <w:rsid w:val="00DC2A49"/>
    <w:rsid w:val="00DC3110"/>
    <w:rsid w:val="00DC346B"/>
    <w:rsid w:val="00DD0A12"/>
    <w:rsid w:val="00DD14EB"/>
    <w:rsid w:val="00DE2E3E"/>
    <w:rsid w:val="00DE44F8"/>
    <w:rsid w:val="00DF1B51"/>
    <w:rsid w:val="00E06236"/>
    <w:rsid w:val="00E24A98"/>
    <w:rsid w:val="00E32C0F"/>
    <w:rsid w:val="00E4145D"/>
    <w:rsid w:val="00E507E1"/>
    <w:rsid w:val="00E53C45"/>
    <w:rsid w:val="00E60931"/>
    <w:rsid w:val="00E77138"/>
    <w:rsid w:val="00E80297"/>
    <w:rsid w:val="00E8651F"/>
    <w:rsid w:val="00E91BEC"/>
    <w:rsid w:val="00E92091"/>
    <w:rsid w:val="00E92FE7"/>
    <w:rsid w:val="00E97859"/>
    <w:rsid w:val="00EA67B0"/>
    <w:rsid w:val="00EA74C5"/>
    <w:rsid w:val="00EB45EB"/>
    <w:rsid w:val="00EB566F"/>
    <w:rsid w:val="00EC0BFB"/>
    <w:rsid w:val="00EC1D80"/>
    <w:rsid w:val="00EC7191"/>
    <w:rsid w:val="00ED08CE"/>
    <w:rsid w:val="00ED6AB5"/>
    <w:rsid w:val="00EE3EBB"/>
    <w:rsid w:val="00EE6410"/>
    <w:rsid w:val="00F01785"/>
    <w:rsid w:val="00F10A37"/>
    <w:rsid w:val="00F15224"/>
    <w:rsid w:val="00F16315"/>
    <w:rsid w:val="00F30D3F"/>
    <w:rsid w:val="00F41FC7"/>
    <w:rsid w:val="00F45F6F"/>
    <w:rsid w:val="00F467E9"/>
    <w:rsid w:val="00F50BCE"/>
    <w:rsid w:val="00F50D25"/>
    <w:rsid w:val="00F51039"/>
    <w:rsid w:val="00F564C7"/>
    <w:rsid w:val="00F637CA"/>
    <w:rsid w:val="00F72AC0"/>
    <w:rsid w:val="00F7316D"/>
    <w:rsid w:val="00F744F5"/>
    <w:rsid w:val="00F75554"/>
    <w:rsid w:val="00FA39A0"/>
    <w:rsid w:val="00FA4BEE"/>
    <w:rsid w:val="00FA6998"/>
    <w:rsid w:val="00FB27C0"/>
    <w:rsid w:val="00FB42E6"/>
    <w:rsid w:val="00FC4F39"/>
    <w:rsid w:val="00FD695E"/>
    <w:rsid w:val="00FE4BC2"/>
    <w:rsid w:val="00FE5053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3E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00307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3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9018CC"/>
    <w:rPr>
      <w:b/>
      <w:bCs/>
    </w:rPr>
  </w:style>
  <w:style w:type="character" w:customStyle="1" w:styleId="TextkomenteChar">
    <w:name w:val="Text komentáře Char"/>
    <w:link w:val="Textkomente"/>
    <w:semiHidden/>
    <w:rsid w:val="009018CC"/>
    <w:rPr>
      <w:lang w:eastAsia="en-US" w:bidi="ar-SA"/>
    </w:rPr>
  </w:style>
  <w:style w:type="character" w:customStyle="1" w:styleId="PedmtkomenteChar">
    <w:name w:val="Předmět komentáře Char"/>
    <w:link w:val="Pedmtkomente"/>
    <w:rsid w:val="009018CC"/>
    <w:rPr>
      <w:b/>
      <w:bCs/>
      <w:lang w:eastAsia="en-US" w:bidi="ar-SA"/>
    </w:rPr>
  </w:style>
  <w:style w:type="paragraph" w:styleId="Revize">
    <w:name w:val="Revision"/>
    <w:hidden/>
    <w:uiPriority w:val="99"/>
    <w:semiHidden/>
    <w:rsid w:val="00200307"/>
    <w:rPr>
      <w:sz w:val="22"/>
      <w:lang w:eastAsia="en-US"/>
    </w:rPr>
  </w:style>
  <w:style w:type="paragraph" w:customStyle="1" w:styleId="Style1">
    <w:name w:val="Style1"/>
    <w:basedOn w:val="Normln"/>
    <w:qFormat/>
    <w:rsid w:val="00200307"/>
    <w:pPr>
      <w:tabs>
        <w:tab w:val="left" w:pos="0"/>
      </w:tabs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5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9A35EBE5BE449AD7B574DBA21309" ma:contentTypeVersion="4" ma:contentTypeDescription="Create a new document." ma:contentTypeScope="" ma:versionID="2883c5950c8248b914cb926bd9f91420">
  <xsd:schema xmlns:xsd="http://www.w3.org/2001/XMLSchema" xmlns:xs="http://www.w3.org/2001/XMLSchema" xmlns:p="http://schemas.microsoft.com/office/2006/metadata/properties" xmlns:ns2="05cab0e9-f7e7-4d6d-8100-22fbeca544e9" targetNamespace="http://schemas.microsoft.com/office/2006/metadata/properties" ma:root="true" ma:fieldsID="40b5ae4ba7910ed19112391e9344f9df" ns2:_="">
    <xsd:import namespace="05cab0e9-f7e7-4d6d-8100-22fbeca5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b0e9-f7e7-4d6d-8100-22fbeca5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7E11-8CB8-4E7A-87B5-AED06BE4C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b0e9-f7e7-4d6d-8100-22fbeca5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53A83-6F55-4C95-917D-62F46FC7E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F37E7-61B6-499C-8ADB-D476EF514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9BC8B-B792-4156-8A1F-45D0974F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2024-05-14T14:43:00Z</dcterms:created>
  <dcterms:modified xsi:type="dcterms:W3CDTF">2024-07-11T08:39:00Z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