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F219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5EFEA8" w14:textId="77777777" w:rsidR="00FD4074" w:rsidRPr="004435AA" w:rsidRDefault="00FD4074" w:rsidP="00FD4074">
      <w:pPr>
        <w:autoSpaceDE w:val="0"/>
        <w:autoSpaceDN w:val="0"/>
        <w:adjustRightInd w:val="0"/>
        <w:rPr>
          <w:szCs w:val="22"/>
        </w:rPr>
      </w:pPr>
      <w:proofErr w:type="spellStart"/>
      <w:r w:rsidRPr="004435AA">
        <w:rPr>
          <w:spacing w:val="-2"/>
          <w:szCs w:val="22"/>
        </w:rPr>
        <w:t>Moxiclear</w:t>
      </w:r>
      <w:proofErr w:type="spellEnd"/>
      <w:r w:rsidRPr="004435AA">
        <w:rPr>
          <w:spacing w:val="-2"/>
          <w:szCs w:val="22"/>
        </w:rPr>
        <w:t xml:space="preserve"> </w:t>
      </w:r>
      <w:r w:rsidRPr="004435AA">
        <w:rPr>
          <w:szCs w:val="22"/>
        </w:rPr>
        <w:t xml:space="preserve">40 </w:t>
      </w:r>
      <w:r w:rsidRPr="004435AA">
        <w:rPr>
          <w:spacing w:val="-4"/>
          <w:szCs w:val="22"/>
        </w:rPr>
        <w:t>m</w:t>
      </w:r>
      <w:r w:rsidRPr="004435AA">
        <w:rPr>
          <w:szCs w:val="22"/>
        </w:rPr>
        <w:t>g</w:t>
      </w:r>
      <w:r w:rsidRPr="004435AA">
        <w:rPr>
          <w:spacing w:val="-3"/>
          <w:szCs w:val="22"/>
        </w:rPr>
        <w:t xml:space="preserve"> </w:t>
      </w:r>
      <w:r w:rsidRPr="004435AA">
        <w:rPr>
          <w:szCs w:val="22"/>
        </w:rPr>
        <w:t>+ 4</w:t>
      </w:r>
      <w:r w:rsidRPr="004435AA">
        <w:rPr>
          <w:spacing w:val="2"/>
          <w:szCs w:val="22"/>
        </w:rPr>
        <w:t xml:space="preserve"> </w:t>
      </w:r>
      <w:r w:rsidRPr="004435AA">
        <w:rPr>
          <w:spacing w:val="-4"/>
          <w:szCs w:val="22"/>
        </w:rPr>
        <w:t>m</w:t>
      </w:r>
      <w:r w:rsidRPr="004435AA">
        <w:rPr>
          <w:szCs w:val="22"/>
        </w:rPr>
        <w:t xml:space="preserve">g roztok pro nakapání na </w:t>
      </w:r>
      <w:proofErr w:type="gramStart"/>
      <w:r w:rsidRPr="004435AA">
        <w:rPr>
          <w:szCs w:val="22"/>
        </w:rPr>
        <w:t>kůži - spot</w:t>
      </w:r>
      <w:proofErr w:type="gramEnd"/>
      <w:r w:rsidRPr="004435AA">
        <w:rPr>
          <w:szCs w:val="22"/>
        </w:rPr>
        <w:t>-on pro malé kočky a fretky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F219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63ED9" w14:textId="5D1633BA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>Každá 0,</w:t>
      </w:r>
      <w:r w:rsidR="00FD4074">
        <w:rPr>
          <w:szCs w:val="22"/>
        </w:rPr>
        <w:t>4</w:t>
      </w:r>
      <w:r w:rsidRPr="003405B7">
        <w:rPr>
          <w:szCs w:val="22"/>
        </w:rPr>
        <w:t xml:space="preserve"> ml pipeta obsahuje:</w:t>
      </w:r>
    </w:p>
    <w:p w14:paraId="6DCBCD77" w14:textId="77777777" w:rsidR="00FF219F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54E9C817" w:rsidR="00C114FF" w:rsidRPr="00B41D57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ED6BD2">
        <w:rPr>
          <w:b/>
          <w:szCs w:val="22"/>
        </w:rPr>
        <w:t>é</w:t>
      </w:r>
      <w:r w:rsidRPr="00B41D57">
        <w:rPr>
          <w:b/>
          <w:szCs w:val="22"/>
        </w:rPr>
        <w:t xml:space="preserve"> látk</w:t>
      </w:r>
      <w:r w:rsidR="00ED6BD2">
        <w:rPr>
          <w:b/>
          <w:szCs w:val="22"/>
        </w:rPr>
        <w:t>y</w:t>
      </w:r>
      <w:r w:rsidRPr="00B41D57">
        <w:rPr>
          <w:b/>
          <w:szCs w:val="22"/>
        </w:rPr>
        <w:t>:</w:t>
      </w:r>
    </w:p>
    <w:p w14:paraId="5DBC8849" w14:textId="1625BB7C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C7F449" w14:textId="27AE007C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Imidacloprid</w:t>
      </w:r>
      <w:r w:rsidR="00ED6BD2">
        <w:rPr>
          <w:szCs w:val="22"/>
        </w:rPr>
        <w:t>um</w:t>
      </w:r>
      <w:proofErr w:type="spellEnd"/>
      <w:r w:rsidR="00ED6BD2">
        <w:rPr>
          <w:szCs w:val="22"/>
        </w:rPr>
        <w:tab/>
      </w:r>
      <w:r w:rsidRPr="003405B7">
        <w:rPr>
          <w:szCs w:val="22"/>
        </w:rPr>
        <w:t xml:space="preserve">                              </w:t>
      </w:r>
      <w:r w:rsidR="00FD4074">
        <w:rPr>
          <w:szCs w:val="22"/>
        </w:rPr>
        <w:t>4</w:t>
      </w:r>
      <w:r w:rsidRPr="003405B7">
        <w:rPr>
          <w:szCs w:val="22"/>
        </w:rPr>
        <w:t>0 mg</w:t>
      </w:r>
    </w:p>
    <w:p w14:paraId="27F33F9B" w14:textId="3B1C0833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Moxidectin</w:t>
      </w:r>
      <w:r w:rsidR="00ED6BD2">
        <w:rPr>
          <w:szCs w:val="22"/>
        </w:rPr>
        <w:t>um</w:t>
      </w:r>
      <w:proofErr w:type="spellEnd"/>
      <w:r w:rsidRPr="003405B7">
        <w:rPr>
          <w:szCs w:val="22"/>
        </w:rPr>
        <w:tab/>
      </w:r>
      <w:r w:rsidRPr="003405B7">
        <w:rPr>
          <w:szCs w:val="22"/>
        </w:rPr>
        <w:tab/>
      </w:r>
      <w:r w:rsidRPr="003405B7">
        <w:rPr>
          <w:szCs w:val="22"/>
        </w:rPr>
        <w:tab/>
      </w:r>
      <w:r w:rsidRPr="003405B7">
        <w:rPr>
          <w:szCs w:val="22"/>
        </w:rPr>
        <w:tab/>
      </w:r>
      <w:r w:rsidR="00ED6BD2">
        <w:rPr>
          <w:szCs w:val="22"/>
        </w:rPr>
        <w:t xml:space="preserve"> </w:t>
      </w:r>
      <w:r w:rsidR="00FD4074">
        <w:rPr>
          <w:szCs w:val="22"/>
        </w:rPr>
        <w:t xml:space="preserve">4 </w:t>
      </w:r>
      <w:r w:rsidRPr="003405B7">
        <w:rPr>
          <w:szCs w:val="22"/>
        </w:rPr>
        <w:t>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45036" w14:textId="3D7371D5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C16E28" w14:paraId="361092CF" w14:textId="77777777" w:rsidTr="00164AC4">
        <w:tc>
          <w:tcPr>
            <w:tcW w:w="4540" w:type="dxa"/>
            <w:shd w:val="clear" w:color="auto" w:fill="auto"/>
            <w:vAlign w:val="center"/>
          </w:tcPr>
          <w:p w14:paraId="4A1A1B65" w14:textId="77777777" w:rsidR="00C16E28" w:rsidRPr="00B41D57" w:rsidRDefault="00C16E28" w:rsidP="00A3406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699D1C0" w14:textId="77777777" w:rsidR="00C16E28" w:rsidRPr="00B41D57" w:rsidRDefault="00C16E28" w:rsidP="00A3406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16E28" w14:paraId="5888F361" w14:textId="77777777" w:rsidTr="00164AC4">
        <w:tc>
          <w:tcPr>
            <w:tcW w:w="4540" w:type="dxa"/>
            <w:shd w:val="clear" w:color="auto" w:fill="auto"/>
            <w:vAlign w:val="center"/>
          </w:tcPr>
          <w:p w14:paraId="34DCE3CB" w14:textId="77777777" w:rsidR="00C16E28" w:rsidRPr="00B41D57" w:rsidRDefault="00C16E28" w:rsidP="00A3406D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Butylhydroxytoluen</w:t>
            </w:r>
            <w:proofErr w:type="spellEnd"/>
            <w:r w:rsidRPr="003405B7">
              <w:rPr>
                <w:szCs w:val="22"/>
              </w:rPr>
              <w:t xml:space="preserve"> (E 321)                 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91BBF5C" w14:textId="77777777" w:rsidR="00C16E28" w:rsidRPr="00B41D57" w:rsidRDefault="00C16E28" w:rsidP="00A3406D">
            <w:pPr>
              <w:spacing w:before="60" w:after="60"/>
              <w:rPr>
                <w:iCs/>
                <w:szCs w:val="22"/>
              </w:rPr>
            </w:pPr>
            <w:r w:rsidRPr="003405B7">
              <w:rPr>
                <w:szCs w:val="22"/>
              </w:rPr>
              <w:t>0,</w:t>
            </w:r>
            <w:r>
              <w:rPr>
                <w:szCs w:val="22"/>
              </w:rPr>
              <w:t>4</w:t>
            </w:r>
            <w:r w:rsidRPr="003405B7">
              <w:rPr>
                <w:szCs w:val="22"/>
              </w:rPr>
              <w:t xml:space="preserve"> mg</w:t>
            </w:r>
          </w:p>
        </w:tc>
      </w:tr>
      <w:tr w:rsidR="00C16E28" w14:paraId="2BD8BFD0" w14:textId="77777777" w:rsidTr="00164AC4">
        <w:tc>
          <w:tcPr>
            <w:tcW w:w="4540" w:type="dxa"/>
            <w:shd w:val="clear" w:color="auto" w:fill="auto"/>
            <w:vAlign w:val="center"/>
          </w:tcPr>
          <w:p w14:paraId="18EDAA9B" w14:textId="77777777" w:rsidR="00C16E28" w:rsidRPr="00B41D57" w:rsidRDefault="00C16E28" w:rsidP="00A3406D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Benzylalkohol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14:paraId="70B6B208" w14:textId="74EE2566" w:rsidR="00C16E28" w:rsidRPr="00B41D57" w:rsidRDefault="00B8784B" w:rsidP="00A3406D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 xml:space="preserve">do </w:t>
            </w:r>
            <w:r w:rsidR="00C16E28" w:rsidRPr="003405B7">
              <w:rPr>
                <w:szCs w:val="22"/>
              </w:rPr>
              <w:t>0,</w:t>
            </w:r>
            <w:r w:rsidR="00C16E28">
              <w:rPr>
                <w:szCs w:val="22"/>
              </w:rPr>
              <w:t>4</w:t>
            </w:r>
            <w:r w:rsidR="00C16E28" w:rsidRPr="003405B7">
              <w:rPr>
                <w:szCs w:val="22"/>
              </w:rPr>
              <w:t xml:space="preserve"> ml</w:t>
            </w:r>
          </w:p>
        </w:tc>
      </w:tr>
      <w:tr w:rsidR="00C16E28" w14:paraId="22ACEDDE" w14:textId="77777777" w:rsidTr="00164AC4">
        <w:tc>
          <w:tcPr>
            <w:tcW w:w="4540" w:type="dxa"/>
            <w:shd w:val="clear" w:color="auto" w:fill="auto"/>
            <w:vAlign w:val="center"/>
          </w:tcPr>
          <w:p w14:paraId="35435F69" w14:textId="77777777" w:rsidR="00C16E28" w:rsidRPr="00FF219F" w:rsidRDefault="00C16E28" w:rsidP="00A3406D">
            <w:pPr>
              <w:ind w:left="720" w:hanging="720"/>
              <w:jc w:val="both"/>
              <w:rPr>
                <w:szCs w:val="22"/>
                <w:lang w:eastAsia="cs-CZ"/>
              </w:rPr>
            </w:pPr>
            <w:r w:rsidRPr="003405B7">
              <w:rPr>
                <w:szCs w:val="22"/>
                <w:lang w:eastAsia="cs-CZ"/>
              </w:rPr>
              <w:t>Propylen-karbonát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4B0189B" w14:textId="77777777" w:rsidR="00C16E28" w:rsidRPr="00B41D57" w:rsidRDefault="00C16E28" w:rsidP="00A3406D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F7B2ED8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CAA71" w14:textId="77777777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 xml:space="preserve">Čirý, bezbarvý až žlutý, lehce opaleskující roztok. </w:t>
      </w:r>
    </w:p>
    <w:p w14:paraId="33C11EF0" w14:textId="77777777" w:rsidR="00FF219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F219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50B36EF1" w:rsidR="00C114FF" w:rsidRDefault="00FF219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EB3EEBE" w14:textId="27DAA4AD" w:rsidR="00FF219F" w:rsidRDefault="00FF219F" w:rsidP="00B13B6D">
      <w:pPr>
        <w:pStyle w:val="Style1"/>
      </w:pPr>
    </w:p>
    <w:p w14:paraId="20FFAC3D" w14:textId="663A9BF3" w:rsidR="00C114FF" w:rsidRDefault="00FF219F" w:rsidP="00164AC4">
      <w:pPr>
        <w:ind w:left="720" w:hanging="720"/>
        <w:rPr>
          <w:szCs w:val="22"/>
        </w:rPr>
      </w:pPr>
      <w:r w:rsidRPr="003405B7">
        <w:rPr>
          <w:szCs w:val="22"/>
        </w:rPr>
        <w:t>Kočky</w:t>
      </w:r>
      <w:r w:rsidR="00A3406D">
        <w:rPr>
          <w:szCs w:val="22"/>
        </w:rPr>
        <w:t xml:space="preserve"> (≤ 4 kg) a fretky.</w:t>
      </w:r>
    </w:p>
    <w:p w14:paraId="3A5DA4D4" w14:textId="77777777" w:rsidR="00264CDB" w:rsidRPr="00B41D57" w:rsidRDefault="00264CD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FF219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54BD69" w14:textId="77777777" w:rsidR="00470C20" w:rsidRPr="003405B7" w:rsidRDefault="00470C20" w:rsidP="00470C20">
      <w:pPr>
        <w:ind w:left="720" w:hanging="720"/>
        <w:rPr>
          <w:szCs w:val="22"/>
        </w:rPr>
      </w:pPr>
      <w:r w:rsidRPr="003405B7">
        <w:rPr>
          <w:b/>
          <w:szCs w:val="22"/>
          <w:u w:val="single"/>
        </w:rPr>
        <w:t>Pro kočky</w:t>
      </w:r>
      <w:r w:rsidRPr="003405B7">
        <w:rPr>
          <w:b/>
          <w:szCs w:val="22"/>
        </w:rPr>
        <w:t xml:space="preserve"> </w:t>
      </w:r>
      <w:r w:rsidRPr="003405B7">
        <w:rPr>
          <w:szCs w:val="22"/>
        </w:rPr>
        <w:t>napadené nebo ohrožené smíšenými parazitárními infekcemi:</w:t>
      </w:r>
    </w:p>
    <w:p w14:paraId="66F362CC" w14:textId="77777777" w:rsidR="00470C20" w:rsidRPr="003405B7" w:rsidRDefault="00470C20" w:rsidP="00470C20">
      <w:pPr>
        <w:rPr>
          <w:szCs w:val="22"/>
        </w:rPr>
      </w:pPr>
    </w:p>
    <w:p w14:paraId="22221D7A" w14:textId="77777777" w:rsidR="00470C20" w:rsidRPr="003405B7" w:rsidRDefault="00470C20" w:rsidP="00470C2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3405B7">
        <w:rPr>
          <w:spacing w:val="-1"/>
          <w:szCs w:val="22"/>
        </w:rPr>
        <w:t>léčba a prevence napadení blechami (</w:t>
      </w:r>
      <w:proofErr w:type="spellStart"/>
      <w:r w:rsidRPr="003405B7">
        <w:rPr>
          <w:i/>
          <w:spacing w:val="-1"/>
          <w:szCs w:val="22"/>
        </w:rPr>
        <w:t>C</w:t>
      </w:r>
      <w:r w:rsidRPr="003405B7">
        <w:rPr>
          <w:i/>
          <w:spacing w:val="-2"/>
          <w:szCs w:val="22"/>
        </w:rPr>
        <w:t>t</w:t>
      </w:r>
      <w:r w:rsidRPr="003405B7">
        <w:rPr>
          <w:i/>
          <w:szCs w:val="22"/>
        </w:rPr>
        <w:t>enoce</w:t>
      </w:r>
      <w:r w:rsidRPr="003405B7">
        <w:rPr>
          <w:i/>
          <w:spacing w:val="-3"/>
          <w:szCs w:val="22"/>
        </w:rPr>
        <w:t>p</w:t>
      </w:r>
      <w:r w:rsidRPr="003405B7">
        <w:rPr>
          <w:i/>
          <w:szCs w:val="22"/>
        </w:rPr>
        <w:t>ha</w:t>
      </w:r>
      <w:r w:rsidRPr="003405B7">
        <w:rPr>
          <w:i/>
          <w:spacing w:val="-2"/>
          <w:szCs w:val="22"/>
        </w:rPr>
        <w:t>l</w:t>
      </w:r>
      <w:r w:rsidRPr="003405B7">
        <w:rPr>
          <w:i/>
          <w:spacing w:val="1"/>
          <w:szCs w:val="22"/>
        </w:rPr>
        <w:t>i</w:t>
      </w:r>
      <w:r w:rsidRPr="003405B7">
        <w:rPr>
          <w:i/>
          <w:szCs w:val="22"/>
        </w:rPr>
        <w:t>d</w:t>
      </w:r>
      <w:r w:rsidRPr="003405B7">
        <w:rPr>
          <w:i/>
          <w:spacing w:val="-2"/>
          <w:szCs w:val="22"/>
        </w:rPr>
        <w:t>e</w:t>
      </w:r>
      <w:r w:rsidRPr="003405B7">
        <w:rPr>
          <w:i/>
          <w:szCs w:val="22"/>
        </w:rPr>
        <w:t>s</w:t>
      </w:r>
      <w:proofErr w:type="spellEnd"/>
      <w:r w:rsidRPr="003405B7">
        <w:rPr>
          <w:i/>
          <w:szCs w:val="22"/>
        </w:rPr>
        <w:t xml:space="preserve"> </w:t>
      </w:r>
      <w:proofErr w:type="spellStart"/>
      <w:r w:rsidRPr="003405B7">
        <w:rPr>
          <w:i/>
          <w:spacing w:val="-2"/>
          <w:szCs w:val="22"/>
        </w:rPr>
        <w:t>f</w:t>
      </w:r>
      <w:r w:rsidRPr="003405B7">
        <w:rPr>
          <w:i/>
          <w:szCs w:val="22"/>
        </w:rPr>
        <w:t>e</w:t>
      </w:r>
      <w:r w:rsidRPr="003405B7">
        <w:rPr>
          <w:i/>
          <w:spacing w:val="-2"/>
          <w:szCs w:val="22"/>
        </w:rPr>
        <w:t>l</w:t>
      </w:r>
      <w:r w:rsidRPr="003405B7">
        <w:rPr>
          <w:i/>
          <w:spacing w:val="1"/>
          <w:szCs w:val="22"/>
        </w:rPr>
        <w:t>i</w:t>
      </w:r>
      <w:r w:rsidRPr="003405B7">
        <w:rPr>
          <w:i/>
          <w:szCs w:val="22"/>
        </w:rPr>
        <w:t>s</w:t>
      </w:r>
      <w:proofErr w:type="spellEnd"/>
      <w:r w:rsidRPr="003405B7">
        <w:rPr>
          <w:szCs w:val="22"/>
        </w:rPr>
        <w:t>),</w:t>
      </w:r>
    </w:p>
    <w:p w14:paraId="11D1A458" w14:textId="77777777" w:rsidR="00470C20" w:rsidRPr="003405B7" w:rsidRDefault="00470C20" w:rsidP="00470C2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3405B7">
        <w:rPr>
          <w:spacing w:val="1"/>
          <w:szCs w:val="22"/>
        </w:rPr>
        <w:t xml:space="preserve">léčba napadení </w:t>
      </w:r>
      <w:r w:rsidRPr="003405B7">
        <w:rPr>
          <w:szCs w:val="22"/>
        </w:rPr>
        <w:t>ušními roztoči</w:t>
      </w:r>
      <w:r w:rsidRPr="003405B7">
        <w:rPr>
          <w:spacing w:val="-3"/>
          <w:szCs w:val="22"/>
        </w:rPr>
        <w:t xml:space="preserve"> </w:t>
      </w:r>
      <w:r w:rsidRPr="003405B7">
        <w:rPr>
          <w:spacing w:val="-1"/>
          <w:szCs w:val="22"/>
        </w:rPr>
        <w:t>(</w:t>
      </w:r>
      <w:proofErr w:type="spellStart"/>
      <w:r w:rsidRPr="003405B7">
        <w:rPr>
          <w:i/>
          <w:spacing w:val="-2"/>
          <w:szCs w:val="22"/>
        </w:rPr>
        <w:t>O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pacing w:val="-3"/>
          <w:szCs w:val="22"/>
        </w:rPr>
        <w:t>o</w:t>
      </w:r>
      <w:r w:rsidRPr="003405B7">
        <w:rPr>
          <w:i/>
          <w:szCs w:val="22"/>
        </w:rPr>
        <w:t>de</w:t>
      </w:r>
      <w:r w:rsidRPr="003405B7">
        <w:rPr>
          <w:i/>
          <w:spacing w:val="-2"/>
          <w:szCs w:val="22"/>
        </w:rPr>
        <w:t>c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zCs w:val="22"/>
        </w:rPr>
        <w:t>es</w:t>
      </w:r>
      <w:proofErr w:type="spellEnd"/>
      <w:r w:rsidRPr="003405B7">
        <w:rPr>
          <w:i/>
          <w:spacing w:val="-2"/>
          <w:szCs w:val="22"/>
        </w:rPr>
        <w:t xml:space="preserve"> </w:t>
      </w:r>
      <w:proofErr w:type="spellStart"/>
      <w:r w:rsidRPr="003405B7">
        <w:rPr>
          <w:i/>
          <w:szCs w:val="22"/>
        </w:rPr>
        <w:t>cyn</w:t>
      </w:r>
      <w:r w:rsidRPr="003405B7">
        <w:rPr>
          <w:i/>
          <w:spacing w:val="-3"/>
          <w:szCs w:val="22"/>
        </w:rPr>
        <w:t>o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pacing w:val="-2"/>
          <w:szCs w:val="22"/>
        </w:rPr>
        <w:t>i</w:t>
      </w:r>
      <w:r w:rsidRPr="003405B7">
        <w:rPr>
          <w:i/>
          <w:spacing w:val="-3"/>
          <w:szCs w:val="22"/>
        </w:rPr>
        <w:t>s</w:t>
      </w:r>
      <w:proofErr w:type="spellEnd"/>
      <w:r w:rsidRPr="003405B7">
        <w:rPr>
          <w:szCs w:val="22"/>
        </w:rPr>
        <w:t>),</w:t>
      </w:r>
    </w:p>
    <w:p w14:paraId="329A8156" w14:textId="77777777" w:rsidR="00470C20" w:rsidRPr="003405B7" w:rsidRDefault="00470C20" w:rsidP="00470C2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3405B7">
        <w:rPr>
          <w:spacing w:val="1"/>
          <w:szCs w:val="22"/>
        </w:rPr>
        <w:t xml:space="preserve">léčba </w:t>
      </w:r>
      <w:proofErr w:type="spellStart"/>
      <w:r w:rsidRPr="003405B7">
        <w:rPr>
          <w:spacing w:val="1"/>
          <w:szCs w:val="22"/>
        </w:rPr>
        <w:t>notoedrového</w:t>
      </w:r>
      <w:proofErr w:type="spellEnd"/>
      <w:r w:rsidRPr="003405B7">
        <w:rPr>
          <w:spacing w:val="1"/>
          <w:szCs w:val="22"/>
        </w:rPr>
        <w:t xml:space="preserve"> svrabu</w:t>
      </w:r>
      <w:r w:rsidRPr="003405B7">
        <w:rPr>
          <w:szCs w:val="22"/>
        </w:rPr>
        <w:t xml:space="preserve"> </w:t>
      </w:r>
      <w:r w:rsidRPr="003405B7">
        <w:rPr>
          <w:spacing w:val="-1"/>
          <w:szCs w:val="22"/>
        </w:rPr>
        <w:t>(</w:t>
      </w:r>
      <w:proofErr w:type="spellStart"/>
      <w:r w:rsidRPr="003405B7">
        <w:rPr>
          <w:i/>
          <w:spacing w:val="-1"/>
          <w:szCs w:val="22"/>
        </w:rPr>
        <w:t>N</w:t>
      </w:r>
      <w:r w:rsidRPr="003405B7">
        <w:rPr>
          <w:i/>
          <w:szCs w:val="22"/>
        </w:rPr>
        <w:t>o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zCs w:val="22"/>
        </w:rPr>
        <w:t>oe</w:t>
      </w:r>
      <w:r w:rsidRPr="003405B7">
        <w:rPr>
          <w:i/>
          <w:spacing w:val="-3"/>
          <w:szCs w:val="22"/>
        </w:rPr>
        <w:t>d</w:t>
      </w:r>
      <w:r w:rsidRPr="003405B7">
        <w:rPr>
          <w:i/>
          <w:szCs w:val="22"/>
        </w:rPr>
        <w:t>res</w:t>
      </w:r>
      <w:proofErr w:type="spellEnd"/>
      <w:r w:rsidRPr="003405B7">
        <w:rPr>
          <w:i/>
          <w:spacing w:val="-2"/>
          <w:szCs w:val="22"/>
        </w:rPr>
        <w:t xml:space="preserve"> </w:t>
      </w:r>
      <w:proofErr w:type="spellStart"/>
      <w:r w:rsidRPr="003405B7">
        <w:rPr>
          <w:i/>
          <w:szCs w:val="22"/>
        </w:rPr>
        <w:t>ca</w:t>
      </w:r>
      <w:r w:rsidRPr="003405B7">
        <w:rPr>
          <w:i/>
          <w:spacing w:val="-2"/>
          <w:szCs w:val="22"/>
        </w:rPr>
        <w:t>t</w:t>
      </w:r>
      <w:r w:rsidRPr="003405B7">
        <w:rPr>
          <w:i/>
          <w:szCs w:val="22"/>
        </w:rPr>
        <w:t>i</w:t>
      </w:r>
      <w:proofErr w:type="spellEnd"/>
      <w:r w:rsidRPr="003405B7">
        <w:rPr>
          <w:spacing w:val="-2"/>
          <w:szCs w:val="22"/>
        </w:rPr>
        <w:t>),</w:t>
      </w:r>
    </w:p>
    <w:p w14:paraId="6C609103" w14:textId="77777777" w:rsidR="00470C20" w:rsidRPr="003405B7" w:rsidRDefault="00470C20" w:rsidP="00470C2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3405B7">
        <w:rPr>
          <w:spacing w:val="1"/>
          <w:szCs w:val="22"/>
        </w:rPr>
        <w:t>prevence</w:t>
      </w:r>
      <w:r w:rsidRPr="003405B7">
        <w:rPr>
          <w:szCs w:val="22"/>
        </w:rPr>
        <w:t xml:space="preserve"> </w:t>
      </w:r>
      <w:r w:rsidRPr="003405B7">
        <w:rPr>
          <w:rStyle w:val="st"/>
          <w:szCs w:val="22"/>
        </w:rPr>
        <w:t xml:space="preserve">srdeční </w:t>
      </w:r>
      <w:proofErr w:type="spellStart"/>
      <w:r w:rsidRPr="00164AC4">
        <w:rPr>
          <w:rStyle w:val="Zdraznn"/>
          <w:i w:val="0"/>
          <w:szCs w:val="22"/>
        </w:rPr>
        <w:t>dirofilariózy</w:t>
      </w:r>
      <w:proofErr w:type="spellEnd"/>
      <w:r w:rsidRPr="0098435B">
        <w:rPr>
          <w:spacing w:val="-2"/>
          <w:szCs w:val="22"/>
        </w:rPr>
        <w:t xml:space="preserve"> </w:t>
      </w:r>
      <w:r w:rsidRPr="0098435B">
        <w:rPr>
          <w:szCs w:val="22"/>
        </w:rPr>
        <w:t xml:space="preserve">(larvální stádia </w:t>
      </w:r>
      <w:r w:rsidRPr="0098435B">
        <w:rPr>
          <w:spacing w:val="-1"/>
          <w:szCs w:val="22"/>
        </w:rPr>
        <w:t>L</w:t>
      </w:r>
      <w:r w:rsidRPr="0098435B">
        <w:rPr>
          <w:szCs w:val="22"/>
        </w:rPr>
        <w:t>3 a</w:t>
      </w:r>
      <w:r w:rsidRPr="0098435B">
        <w:rPr>
          <w:spacing w:val="-3"/>
          <w:szCs w:val="22"/>
        </w:rPr>
        <w:t xml:space="preserve"> </w:t>
      </w:r>
      <w:r w:rsidRPr="0098435B">
        <w:rPr>
          <w:spacing w:val="-1"/>
          <w:szCs w:val="22"/>
        </w:rPr>
        <w:t>L</w:t>
      </w:r>
      <w:r w:rsidRPr="003405B7">
        <w:rPr>
          <w:szCs w:val="22"/>
        </w:rPr>
        <w:t xml:space="preserve">4 </w:t>
      </w:r>
      <w:proofErr w:type="spellStart"/>
      <w:r w:rsidRPr="003405B7">
        <w:rPr>
          <w:i/>
          <w:spacing w:val="-2"/>
          <w:szCs w:val="22"/>
        </w:rPr>
        <w:t>Di</w:t>
      </w:r>
      <w:r w:rsidRPr="003405B7">
        <w:rPr>
          <w:i/>
          <w:szCs w:val="22"/>
        </w:rPr>
        <w:t>ro</w:t>
      </w:r>
      <w:r w:rsidRPr="003405B7">
        <w:rPr>
          <w:i/>
          <w:spacing w:val="-2"/>
          <w:szCs w:val="22"/>
        </w:rPr>
        <w:t>fi</w:t>
      </w:r>
      <w:r w:rsidRPr="003405B7">
        <w:rPr>
          <w:i/>
          <w:spacing w:val="1"/>
          <w:szCs w:val="22"/>
        </w:rPr>
        <w:t>l</w:t>
      </w:r>
      <w:r w:rsidRPr="003405B7">
        <w:rPr>
          <w:i/>
          <w:szCs w:val="22"/>
        </w:rPr>
        <w:t>a</w:t>
      </w:r>
      <w:r w:rsidRPr="003405B7">
        <w:rPr>
          <w:i/>
          <w:spacing w:val="-2"/>
          <w:szCs w:val="22"/>
        </w:rPr>
        <w:t>r</w:t>
      </w:r>
      <w:r w:rsidRPr="003405B7">
        <w:rPr>
          <w:i/>
          <w:spacing w:val="1"/>
          <w:szCs w:val="22"/>
        </w:rPr>
        <w:t>i</w:t>
      </w:r>
      <w:r w:rsidRPr="003405B7">
        <w:rPr>
          <w:i/>
          <w:szCs w:val="22"/>
        </w:rPr>
        <w:t>a</w:t>
      </w:r>
      <w:proofErr w:type="spellEnd"/>
      <w:r w:rsidRPr="003405B7">
        <w:rPr>
          <w:i/>
          <w:szCs w:val="22"/>
        </w:rPr>
        <w:t xml:space="preserve"> </w:t>
      </w:r>
      <w:proofErr w:type="spellStart"/>
      <w:r w:rsidRPr="003405B7">
        <w:rPr>
          <w:i/>
          <w:spacing w:val="1"/>
          <w:szCs w:val="22"/>
        </w:rPr>
        <w:t>i</w:t>
      </w:r>
      <w:r w:rsidRPr="003405B7">
        <w:rPr>
          <w:i/>
          <w:spacing w:val="-2"/>
          <w:szCs w:val="22"/>
        </w:rPr>
        <w:t>mmi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pacing w:val="-2"/>
          <w:szCs w:val="22"/>
        </w:rPr>
        <w:t>i</w:t>
      </w:r>
      <w:r w:rsidRPr="003405B7">
        <w:rPr>
          <w:i/>
          <w:spacing w:val="-1"/>
          <w:szCs w:val="22"/>
        </w:rPr>
        <w:t>s</w:t>
      </w:r>
      <w:proofErr w:type="spellEnd"/>
      <w:r w:rsidRPr="003405B7">
        <w:rPr>
          <w:szCs w:val="22"/>
        </w:rPr>
        <w:t>),</w:t>
      </w:r>
    </w:p>
    <w:p w14:paraId="4FA818F3" w14:textId="58B09D58" w:rsidR="00470C20" w:rsidRDefault="00470C20" w:rsidP="00470C20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3405B7">
        <w:rPr>
          <w:spacing w:val="1"/>
          <w:szCs w:val="22"/>
        </w:rPr>
        <w:t xml:space="preserve">léčba infekcí gastrointestinálními </w:t>
      </w:r>
      <w:proofErr w:type="spellStart"/>
      <w:r w:rsidRPr="003405B7">
        <w:rPr>
          <w:spacing w:val="1"/>
          <w:szCs w:val="22"/>
        </w:rPr>
        <w:t>nematody</w:t>
      </w:r>
      <w:proofErr w:type="spellEnd"/>
      <w:r w:rsidRPr="003405B7">
        <w:rPr>
          <w:spacing w:val="-2"/>
          <w:szCs w:val="22"/>
        </w:rPr>
        <w:t xml:space="preserve"> </w:t>
      </w:r>
      <w:r w:rsidRPr="003405B7">
        <w:rPr>
          <w:szCs w:val="22"/>
        </w:rPr>
        <w:t xml:space="preserve">(larvální stádia </w:t>
      </w:r>
      <w:r w:rsidRPr="003405B7">
        <w:rPr>
          <w:spacing w:val="-1"/>
          <w:szCs w:val="22"/>
        </w:rPr>
        <w:t>L</w:t>
      </w:r>
      <w:r w:rsidRPr="003405B7">
        <w:rPr>
          <w:szCs w:val="22"/>
        </w:rPr>
        <w:t>4,</w:t>
      </w:r>
      <w:r w:rsidRPr="003405B7">
        <w:rPr>
          <w:spacing w:val="-3"/>
          <w:szCs w:val="22"/>
        </w:rPr>
        <w:t xml:space="preserve"> </w:t>
      </w:r>
      <w:r w:rsidRPr="003405B7">
        <w:rPr>
          <w:spacing w:val="1"/>
          <w:szCs w:val="22"/>
        </w:rPr>
        <w:t>juvenilní stádia</w:t>
      </w:r>
      <w:r w:rsidRPr="003405B7">
        <w:rPr>
          <w:szCs w:val="22"/>
        </w:rPr>
        <w:t xml:space="preserve"> </w:t>
      </w:r>
      <w:r w:rsidRPr="003405B7">
        <w:rPr>
          <w:spacing w:val="-2"/>
          <w:szCs w:val="22"/>
        </w:rPr>
        <w:t>a</w:t>
      </w:r>
      <w:r w:rsidRPr="003405B7">
        <w:rPr>
          <w:szCs w:val="22"/>
        </w:rPr>
        <w:t xml:space="preserve"> dospělci</w:t>
      </w:r>
      <w:r w:rsidRPr="003405B7">
        <w:rPr>
          <w:spacing w:val="1"/>
          <w:szCs w:val="22"/>
        </w:rPr>
        <w:t xml:space="preserve"> </w:t>
      </w:r>
      <w:proofErr w:type="spellStart"/>
      <w:r w:rsidRPr="003405B7">
        <w:rPr>
          <w:i/>
          <w:spacing w:val="-1"/>
          <w:szCs w:val="22"/>
        </w:rPr>
        <w:t>T</w:t>
      </w:r>
      <w:r w:rsidRPr="003405B7">
        <w:rPr>
          <w:i/>
          <w:szCs w:val="22"/>
        </w:rPr>
        <w:t>ox</w:t>
      </w:r>
      <w:r w:rsidRPr="003405B7">
        <w:rPr>
          <w:i/>
          <w:spacing w:val="-3"/>
          <w:szCs w:val="22"/>
        </w:rPr>
        <w:t>o</w:t>
      </w:r>
      <w:r w:rsidRPr="003405B7">
        <w:rPr>
          <w:i/>
          <w:szCs w:val="22"/>
        </w:rPr>
        <w:t>cara</w:t>
      </w:r>
      <w:proofErr w:type="spellEnd"/>
      <w:r w:rsidRPr="003405B7">
        <w:rPr>
          <w:i/>
          <w:spacing w:val="-3"/>
          <w:szCs w:val="22"/>
        </w:rPr>
        <w:t xml:space="preserve"> </w:t>
      </w:r>
      <w:proofErr w:type="spellStart"/>
      <w:r w:rsidRPr="003405B7">
        <w:rPr>
          <w:i/>
          <w:szCs w:val="22"/>
        </w:rPr>
        <w:t>c</w:t>
      </w:r>
      <w:r w:rsidRPr="003405B7">
        <w:rPr>
          <w:i/>
          <w:spacing w:val="-3"/>
          <w:szCs w:val="22"/>
        </w:rPr>
        <w:t>a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zCs w:val="22"/>
        </w:rPr>
        <w:t>i</w:t>
      </w:r>
      <w:proofErr w:type="spellEnd"/>
      <w:r w:rsidRPr="003405B7">
        <w:rPr>
          <w:i/>
          <w:spacing w:val="1"/>
          <w:szCs w:val="22"/>
        </w:rPr>
        <w:t xml:space="preserve"> </w:t>
      </w:r>
      <w:r w:rsidRPr="003405B7">
        <w:rPr>
          <w:spacing w:val="-2"/>
          <w:szCs w:val="22"/>
        </w:rPr>
        <w:t>a</w:t>
      </w:r>
      <w:r w:rsidRPr="003405B7">
        <w:rPr>
          <w:spacing w:val="-3"/>
          <w:szCs w:val="22"/>
        </w:rPr>
        <w:t xml:space="preserve"> </w:t>
      </w:r>
      <w:proofErr w:type="spellStart"/>
      <w:r w:rsidRPr="003405B7">
        <w:rPr>
          <w:i/>
          <w:spacing w:val="-1"/>
          <w:szCs w:val="22"/>
        </w:rPr>
        <w:t>A</w:t>
      </w:r>
      <w:r w:rsidRPr="003405B7">
        <w:rPr>
          <w:i/>
          <w:szCs w:val="22"/>
        </w:rPr>
        <w:t>ncy</w:t>
      </w:r>
      <w:r w:rsidRPr="003405B7">
        <w:rPr>
          <w:i/>
          <w:spacing w:val="-2"/>
          <w:szCs w:val="22"/>
        </w:rPr>
        <w:t>l</w:t>
      </w:r>
      <w:r w:rsidRPr="003405B7">
        <w:rPr>
          <w:i/>
          <w:szCs w:val="22"/>
        </w:rPr>
        <w:t>os</w:t>
      </w:r>
      <w:r w:rsidRPr="003405B7">
        <w:rPr>
          <w:i/>
          <w:spacing w:val="-2"/>
          <w:szCs w:val="22"/>
        </w:rPr>
        <w:t>t</w:t>
      </w:r>
      <w:r w:rsidRPr="003405B7">
        <w:rPr>
          <w:i/>
          <w:szCs w:val="22"/>
        </w:rPr>
        <w:t>o</w:t>
      </w:r>
      <w:r w:rsidRPr="003405B7">
        <w:rPr>
          <w:i/>
          <w:spacing w:val="-2"/>
          <w:szCs w:val="22"/>
        </w:rPr>
        <w:t>m</w:t>
      </w:r>
      <w:r w:rsidRPr="003405B7">
        <w:rPr>
          <w:i/>
          <w:szCs w:val="22"/>
        </w:rPr>
        <w:t>a</w:t>
      </w:r>
      <w:proofErr w:type="spellEnd"/>
      <w:r w:rsidRPr="003405B7">
        <w:rPr>
          <w:i/>
          <w:szCs w:val="22"/>
        </w:rPr>
        <w:t xml:space="preserve"> </w:t>
      </w:r>
      <w:proofErr w:type="spellStart"/>
      <w:r w:rsidRPr="003405B7">
        <w:rPr>
          <w:i/>
          <w:spacing w:val="1"/>
          <w:szCs w:val="22"/>
        </w:rPr>
        <w:t>t</w:t>
      </w:r>
      <w:r w:rsidRPr="003405B7">
        <w:rPr>
          <w:i/>
          <w:szCs w:val="22"/>
        </w:rPr>
        <w:t>u</w:t>
      </w:r>
      <w:r w:rsidRPr="003405B7">
        <w:rPr>
          <w:i/>
          <w:spacing w:val="-3"/>
          <w:szCs w:val="22"/>
        </w:rPr>
        <w:t>b</w:t>
      </w:r>
      <w:r w:rsidRPr="003405B7">
        <w:rPr>
          <w:i/>
          <w:szCs w:val="22"/>
        </w:rPr>
        <w:t>ae</w:t>
      </w:r>
      <w:r w:rsidRPr="003405B7">
        <w:rPr>
          <w:i/>
          <w:spacing w:val="-2"/>
          <w:szCs w:val="22"/>
        </w:rPr>
        <w:t>f</w:t>
      </w:r>
      <w:r w:rsidRPr="003405B7">
        <w:rPr>
          <w:i/>
          <w:szCs w:val="22"/>
        </w:rPr>
        <w:t>or</w:t>
      </w:r>
      <w:r w:rsidRPr="003405B7">
        <w:rPr>
          <w:i/>
          <w:spacing w:val="-2"/>
          <w:szCs w:val="22"/>
        </w:rPr>
        <w:t>m</w:t>
      </w:r>
      <w:r w:rsidRPr="003405B7">
        <w:rPr>
          <w:i/>
          <w:spacing w:val="-3"/>
          <w:szCs w:val="22"/>
        </w:rPr>
        <w:t>e</w:t>
      </w:r>
      <w:proofErr w:type="spellEnd"/>
      <w:r w:rsidRPr="003405B7">
        <w:rPr>
          <w:szCs w:val="22"/>
        </w:rPr>
        <w:t>).</w:t>
      </w:r>
    </w:p>
    <w:p w14:paraId="0A912B17" w14:textId="77777777" w:rsidR="00470C20" w:rsidRPr="003405B7" w:rsidRDefault="00470C20" w:rsidP="00470C20">
      <w:pPr>
        <w:spacing w:line="240" w:lineRule="auto"/>
        <w:ind w:left="567"/>
        <w:rPr>
          <w:szCs w:val="22"/>
        </w:rPr>
      </w:pPr>
    </w:p>
    <w:p w14:paraId="7ED1FBAA" w14:textId="717D9A75" w:rsidR="00470C20" w:rsidRDefault="00264CDB" w:rsidP="00264CDB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470C20" w:rsidRPr="003405B7">
        <w:rPr>
          <w:szCs w:val="22"/>
        </w:rPr>
        <w:t>řípravek může být použit jako součást strategie léčby bleší alergické dermatitidy (FAD).</w:t>
      </w:r>
    </w:p>
    <w:p w14:paraId="53329B95" w14:textId="57877DB7" w:rsidR="00E752C7" w:rsidRDefault="00E752C7" w:rsidP="00E752C7">
      <w:pPr>
        <w:jc w:val="both"/>
        <w:rPr>
          <w:szCs w:val="22"/>
        </w:rPr>
      </w:pPr>
    </w:p>
    <w:p w14:paraId="7A40E67F" w14:textId="77777777" w:rsidR="00E752C7" w:rsidRPr="005817DD" w:rsidRDefault="00E752C7" w:rsidP="00E752C7">
      <w:pPr>
        <w:ind w:left="720" w:hanging="720"/>
        <w:rPr>
          <w:szCs w:val="22"/>
        </w:rPr>
      </w:pPr>
      <w:r w:rsidRPr="005817DD">
        <w:rPr>
          <w:b/>
          <w:szCs w:val="22"/>
          <w:u w:val="single"/>
        </w:rPr>
        <w:t>Pro fretky</w:t>
      </w:r>
      <w:r w:rsidRPr="005817DD">
        <w:rPr>
          <w:szCs w:val="22"/>
        </w:rPr>
        <w:t xml:space="preserve"> napadené nebo ohrožené smíšenými parazitárními infekcemi: </w:t>
      </w:r>
    </w:p>
    <w:p w14:paraId="26D78E79" w14:textId="77777777" w:rsidR="00E752C7" w:rsidRPr="005817DD" w:rsidRDefault="00E752C7" w:rsidP="00E752C7">
      <w:pPr>
        <w:rPr>
          <w:szCs w:val="22"/>
        </w:rPr>
      </w:pPr>
    </w:p>
    <w:p w14:paraId="36818702" w14:textId="77777777" w:rsidR="00E752C7" w:rsidRPr="005817DD" w:rsidRDefault="00E752C7" w:rsidP="00E752C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5817DD">
        <w:rPr>
          <w:spacing w:val="-1"/>
          <w:szCs w:val="22"/>
        </w:rPr>
        <w:t>léčba a prevence napadení blechami (</w:t>
      </w:r>
      <w:proofErr w:type="spellStart"/>
      <w:r w:rsidRPr="005817DD">
        <w:rPr>
          <w:i/>
          <w:spacing w:val="-1"/>
          <w:szCs w:val="22"/>
        </w:rPr>
        <w:t>C</w:t>
      </w:r>
      <w:r w:rsidRPr="005817DD">
        <w:rPr>
          <w:i/>
          <w:spacing w:val="-2"/>
          <w:szCs w:val="22"/>
        </w:rPr>
        <w:t>t</w:t>
      </w:r>
      <w:r w:rsidRPr="005817DD">
        <w:rPr>
          <w:i/>
          <w:szCs w:val="22"/>
        </w:rPr>
        <w:t>enoce</w:t>
      </w:r>
      <w:r w:rsidRPr="005817DD">
        <w:rPr>
          <w:i/>
          <w:spacing w:val="-3"/>
          <w:szCs w:val="22"/>
        </w:rPr>
        <w:t>p</w:t>
      </w:r>
      <w:r w:rsidRPr="005817DD">
        <w:rPr>
          <w:i/>
          <w:szCs w:val="22"/>
        </w:rPr>
        <w:t>ha</w:t>
      </w:r>
      <w:r w:rsidRPr="005817DD">
        <w:rPr>
          <w:i/>
          <w:spacing w:val="-2"/>
          <w:szCs w:val="22"/>
        </w:rPr>
        <w:t>l</w:t>
      </w:r>
      <w:r w:rsidRPr="005817DD">
        <w:rPr>
          <w:i/>
          <w:spacing w:val="1"/>
          <w:szCs w:val="22"/>
        </w:rPr>
        <w:t>i</w:t>
      </w:r>
      <w:r w:rsidRPr="005817DD">
        <w:rPr>
          <w:i/>
          <w:szCs w:val="22"/>
        </w:rPr>
        <w:t>d</w:t>
      </w:r>
      <w:r w:rsidRPr="005817DD">
        <w:rPr>
          <w:i/>
          <w:spacing w:val="-2"/>
          <w:szCs w:val="22"/>
        </w:rPr>
        <w:t>e</w:t>
      </w:r>
      <w:r w:rsidRPr="005817DD">
        <w:rPr>
          <w:i/>
          <w:szCs w:val="22"/>
        </w:rPr>
        <w:t>s</w:t>
      </w:r>
      <w:proofErr w:type="spellEnd"/>
      <w:r w:rsidRPr="005817DD">
        <w:rPr>
          <w:i/>
          <w:szCs w:val="22"/>
        </w:rPr>
        <w:t xml:space="preserve"> </w:t>
      </w:r>
      <w:proofErr w:type="spellStart"/>
      <w:r w:rsidRPr="005817DD">
        <w:rPr>
          <w:i/>
          <w:spacing w:val="-2"/>
          <w:szCs w:val="22"/>
        </w:rPr>
        <w:t>f</w:t>
      </w:r>
      <w:r w:rsidRPr="005817DD">
        <w:rPr>
          <w:i/>
          <w:szCs w:val="22"/>
        </w:rPr>
        <w:t>e</w:t>
      </w:r>
      <w:r w:rsidRPr="005817DD">
        <w:rPr>
          <w:i/>
          <w:spacing w:val="-2"/>
          <w:szCs w:val="22"/>
        </w:rPr>
        <w:t>l</w:t>
      </w:r>
      <w:r w:rsidRPr="005817DD">
        <w:rPr>
          <w:i/>
          <w:spacing w:val="1"/>
          <w:szCs w:val="22"/>
        </w:rPr>
        <w:t>i</w:t>
      </w:r>
      <w:r w:rsidRPr="005817DD">
        <w:rPr>
          <w:i/>
          <w:szCs w:val="22"/>
        </w:rPr>
        <w:t>s</w:t>
      </w:r>
      <w:proofErr w:type="spellEnd"/>
      <w:r w:rsidRPr="005817DD">
        <w:rPr>
          <w:szCs w:val="22"/>
        </w:rPr>
        <w:t>),</w:t>
      </w:r>
    </w:p>
    <w:p w14:paraId="22252368" w14:textId="77777777" w:rsidR="00E752C7" w:rsidRPr="005817DD" w:rsidRDefault="00E752C7" w:rsidP="00E752C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5817DD">
        <w:rPr>
          <w:spacing w:val="1"/>
          <w:szCs w:val="22"/>
        </w:rPr>
        <w:t>prevence</w:t>
      </w:r>
      <w:r w:rsidRPr="005817DD">
        <w:rPr>
          <w:szCs w:val="22"/>
        </w:rPr>
        <w:t xml:space="preserve"> </w:t>
      </w:r>
      <w:r w:rsidRPr="00940D5B">
        <w:rPr>
          <w:rStyle w:val="st"/>
          <w:szCs w:val="22"/>
        </w:rPr>
        <w:t xml:space="preserve">srdeční </w:t>
      </w:r>
      <w:proofErr w:type="spellStart"/>
      <w:r w:rsidRPr="00164AC4">
        <w:rPr>
          <w:rStyle w:val="Zdraznn"/>
          <w:i w:val="0"/>
          <w:szCs w:val="22"/>
        </w:rPr>
        <w:t>dirofilariózy</w:t>
      </w:r>
      <w:proofErr w:type="spellEnd"/>
      <w:r w:rsidRPr="005817DD">
        <w:rPr>
          <w:spacing w:val="-2"/>
          <w:szCs w:val="22"/>
        </w:rPr>
        <w:t xml:space="preserve"> </w:t>
      </w:r>
      <w:r w:rsidRPr="005817DD">
        <w:rPr>
          <w:szCs w:val="22"/>
        </w:rPr>
        <w:t xml:space="preserve">(larvální stádia </w:t>
      </w:r>
      <w:r w:rsidRPr="005817DD">
        <w:rPr>
          <w:spacing w:val="-1"/>
          <w:szCs w:val="22"/>
        </w:rPr>
        <w:t>L</w:t>
      </w:r>
      <w:r w:rsidRPr="005817DD">
        <w:rPr>
          <w:szCs w:val="22"/>
        </w:rPr>
        <w:t>3 a</w:t>
      </w:r>
      <w:r w:rsidRPr="005817DD">
        <w:rPr>
          <w:spacing w:val="-3"/>
          <w:szCs w:val="22"/>
        </w:rPr>
        <w:t xml:space="preserve"> </w:t>
      </w:r>
      <w:r w:rsidRPr="005817DD">
        <w:rPr>
          <w:spacing w:val="-1"/>
          <w:szCs w:val="22"/>
        </w:rPr>
        <w:t>L</w:t>
      </w:r>
      <w:r w:rsidRPr="005817DD">
        <w:rPr>
          <w:szCs w:val="22"/>
        </w:rPr>
        <w:t xml:space="preserve">4 </w:t>
      </w:r>
      <w:proofErr w:type="spellStart"/>
      <w:r w:rsidRPr="005817DD">
        <w:rPr>
          <w:i/>
          <w:spacing w:val="-2"/>
          <w:szCs w:val="22"/>
        </w:rPr>
        <w:t>Di</w:t>
      </w:r>
      <w:r w:rsidRPr="005817DD">
        <w:rPr>
          <w:i/>
          <w:szCs w:val="22"/>
        </w:rPr>
        <w:t>ro</w:t>
      </w:r>
      <w:r w:rsidRPr="005817DD">
        <w:rPr>
          <w:i/>
          <w:spacing w:val="-2"/>
          <w:szCs w:val="22"/>
        </w:rPr>
        <w:t>fi</w:t>
      </w:r>
      <w:r w:rsidRPr="005817DD">
        <w:rPr>
          <w:i/>
          <w:spacing w:val="1"/>
          <w:szCs w:val="22"/>
        </w:rPr>
        <w:t>l</w:t>
      </w:r>
      <w:r w:rsidRPr="005817DD">
        <w:rPr>
          <w:i/>
          <w:szCs w:val="22"/>
        </w:rPr>
        <w:t>a</w:t>
      </w:r>
      <w:r w:rsidRPr="005817DD">
        <w:rPr>
          <w:i/>
          <w:spacing w:val="-2"/>
          <w:szCs w:val="22"/>
        </w:rPr>
        <w:t>r</w:t>
      </w:r>
      <w:r w:rsidRPr="005817DD">
        <w:rPr>
          <w:i/>
          <w:spacing w:val="1"/>
          <w:szCs w:val="22"/>
        </w:rPr>
        <w:t>i</w:t>
      </w:r>
      <w:r w:rsidRPr="005817DD">
        <w:rPr>
          <w:i/>
          <w:szCs w:val="22"/>
        </w:rPr>
        <w:t>a</w:t>
      </w:r>
      <w:proofErr w:type="spellEnd"/>
      <w:r w:rsidRPr="005817DD">
        <w:rPr>
          <w:i/>
          <w:szCs w:val="22"/>
        </w:rPr>
        <w:t xml:space="preserve"> </w:t>
      </w:r>
      <w:proofErr w:type="spellStart"/>
      <w:r w:rsidRPr="005817DD">
        <w:rPr>
          <w:i/>
          <w:spacing w:val="1"/>
          <w:szCs w:val="22"/>
        </w:rPr>
        <w:t>i</w:t>
      </w:r>
      <w:r w:rsidRPr="005817DD">
        <w:rPr>
          <w:i/>
          <w:spacing w:val="-2"/>
          <w:szCs w:val="22"/>
        </w:rPr>
        <w:t>mmi</w:t>
      </w:r>
      <w:r w:rsidRPr="005817DD">
        <w:rPr>
          <w:i/>
          <w:spacing w:val="1"/>
          <w:szCs w:val="22"/>
        </w:rPr>
        <w:t>t</w:t>
      </w:r>
      <w:r w:rsidRPr="005817DD">
        <w:rPr>
          <w:i/>
          <w:spacing w:val="-2"/>
          <w:szCs w:val="22"/>
        </w:rPr>
        <w:t>i</w:t>
      </w:r>
      <w:r w:rsidRPr="005817DD">
        <w:rPr>
          <w:i/>
          <w:spacing w:val="-1"/>
          <w:szCs w:val="22"/>
        </w:rPr>
        <w:t>s</w:t>
      </w:r>
      <w:proofErr w:type="spellEnd"/>
      <w:r w:rsidRPr="005817DD">
        <w:rPr>
          <w:szCs w:val="22"/>
        </w:rPr>
        <w:t>).</w:t>
      </w:r>
    </w:p>
    <w:p w14:paraId="03EEC67A" w14:textId="77777777" w:rsidR="00E752C7" w:rsidRPr="003405B7" w:rsidRDefault="00E752C7" w:rsidP="00E752C7">
      <w:pPr>
        <w:jc w:val="both"/>
        <w:rPr>
          <w:szCs w:val="22"/>
        </w:rPr>
      </w:pPr>
    </w:p>
    <w:p w14:paraId="2224B702" w14:textId="77777777" w:rsidR="00C114FF" w:rsidRPr="00B41D57" w:rsidRDefault="00FF219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165A03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u koťat mladších devíti týdnů.</w:t>
      </w:r>
    </w:p>
    <w:p w14:paraId="5887F5F0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v případ</w:t>
      </w:r>
      <w:r>
        <w:rPr>
          <w:szCs w:val="22"/>
        </w:rPr>
        <w:t>ech</w:t>
      </w:r>
      <w:r w:rsidRPr="003405B7">
        <w:rPr>
          <w:szCs w:val="22"/>
        </w:rPr>
        <w:t xml:space="preserve"> přecitlivělosti na léčivé látky nebo kteroukoli z pomocných látek.</w:t>
      </w:r>
    </w:p>
    <w:p w14:paraId="6861C8DC" w14:textId="15813F23" w:rsidR="00470C20" w:rsidRPr="003405B7" w:rsidRDefault="00470C20" w:rsidP="00164AC4">
      <w:pPr>
        <w:jc w:val="both"/>
        <w:rPr>
          <w:szCs w:val="22"/>
        </w:rPr>
      </w:pPr>
      <w:r w:rsidRPr="003405B7">
        <w:rPr>
          <w:szCs w:val="22"/>
        </w:rPr>
        <w:lastRenderedPageBreak/>
        <w:t xml:space="preserve">Pro fretky: nepoužívat </w:t>
      </w:r>
      <w:bookmarkStart w:id="0" w:name="_Hlk186557180"/>
      <w:r w:rsidR="00E752C7" w:rsidRPr="00E752C7">
        <w:rPr>
          <w:szCs w:val="22"/>
        </w:rPr>
        <w:t xml:space="preserve">odpovídající veterinární léčivý </w:t>
      </w:r>
      <w:proofErr w:type="gramStart"/>
      <w:r w:rsidR="00E752C7" w:rsidRPr="00E752C7">
        <w:rPr>
          <w:szCs w:val="22"/>
        </w:rPr>
        <w:t>přípravek</w:t>
      </w:r>
      <w:r w:rsidR="00E752C7" w:rsidRPr="00E752C7" w:rsidDel="00E752C7">
        <w:rPr>
          <w:szCs w:val="22"/>
        </w:rPr>
        <w:t xml:space="preserve"> </w:t>
      </w:r>
      <w:bookmarkEnd w:id="0"/>
      <w:r w:rsidRPr="003405B7">
        <w:rPr>
          <w:szCs w:val="22"/>
        </w:rPr>
        <w:t xml:space="preserve"> pro</w:t>
      </w:r>
      <w:proofErr w:type="gramEnd"/>
      <w:r w:rsidRPr="003405B7">
        <w:rPr>
          <w:szCs w:val="22"/>
        </w:rPr>
        <w:t xml:space="preserve"> velké kočky (0,8 ml) nebo </w:t>
      </w:r>
      <w:r w:rsidR="001E637E" w:rsidRPr="001E637E">
        <w:rPr>
          <w:szCs w:val="22"/>
        </w:rPr>
        <w:t xml:space="preserve">odpovídající </w:t>
      </w:r>
      <w:bookmarkStart w:id="1" w:name="_Hlk186547632"/>
      <w:r w:rsidR="001E637E" w:rsidRPr="001E637E">
        <w:rPr>
          <w:szCs w:val="22"/>
        </w:rPr>
        <w:t xml:space="preserve">veterinární léčivý </w:t>
      </w:r>
      <w:bookmarkEnd w:id="1"/>
      <w:r w:rsidR="001E637E" w:rsidRPr="001E637E">
        <w:rPr>
          <w:szCs w:val="22"/>
        </w:rPr>
        <w:t>přípravek</w:t>
      </w:r>
      <w:r w:rsidR="001E637E" w:rsidRPr="001E637E" w:rsidDel="001E637E">
        <w:rPr>
          <w:szCs w:val="22"/>
        </w:rPr>
        <w:t xml:space="preserve"> </w:t>
      </w:r>
      <w:r w:rsidRPr="003405B7">
        <w:rPr>
          <w:szCs w:val="22"/>
        </w:rPr>
        <w:t>pro psy (jak</w:t>
      </w:r>
      <w:r>
        <w:rPr>
          <w:szCs w:val="22"/>
        </w:rPr>
        <w:t>ou</w:t>
      </w:r>
      <w:r w:rsidRPr="003405B7">
        <w:rPr>
          <w:szCs w:val="22"/>
        </w:rPr>
        <w:t>koliv velikost).</w:t>
      </w:r>
    </w:p>
    <w:p w14:paraId="284B1C98" w14:textId="4072A584" w:rsidR="00470C20" w:rsidRPr="003405B7" w:rsidRDefault="00470C20" w:rsidP="00164AC4">
      <w:pPr>
        <w:jc w:val="both"/>
        <w:rPr>
          <w:szCs w:val="22"/>
        </w:rPr>
      </w:pPr>
      <w:r w:rsidRPr="003405B7">
        <w:rPr>
          <w:szCs w:val="22"/>
        </w:rPr>
        <w:t xml:space="preserve">Pro psy musí být použit odpovídající </w:t>
      </w:r>
      <w:r w:rsidR="001E637E" w:rsidRPr="001E637E">
        <w:rPr>
          <w:szCs w:val="22"/>
        </w:rPr>
        <w:t xml:space="preserve">veterinární léčivý </w:t>
      </w:r>
      <w:r w:rsidRPr="003405B7">
        <w:rPr>
          <w:szCs w:val="22"/>
        </w:rPr>
        <w:t>přípravek pro psy, který obsahuje 100 mg/ml</w:t>
      </w:r>
      <w:r w:rsidR="00A30545">
        <w:rPr>
          <w:szCs w:val="22"/>
        </w:rPr>
        <w:t xml:space="preserve"> </w:t>
      </w:r>
      <w:proofErr w:type="spellStart"/>
      <w:r w:rsidRPr="003405B7">
        <w:rPr>
          <w:szCs w:val="22"/>
        </w:rPr>
        <w:t>imidaklopridu</w:t>
      </w:r>
      <w:proofErr w:type="spellEnd"/>
      <w:r w:rsidRPr="003405B7">
        <w:rPr>
          <w:szCs w:val="22"/>
        </w:rPr>
        <w:t xml:space="preserve"> a 25 mg/ml </w:t>
      </w:r>
      <w:proofErr w:type="spellStart"/>
      <w:r w:rsidRPr="003405B7">
        <w:rPr>
          <w:szCs w:val="22"/>
        </w:rPr>
        <w:t>moxidektinu</w:t>
      </w:r>
      <w:proofErr w:type="spellEnd"/>
      <w:r w:rsidRPr="003405B7">
        <w:rPr>
          <w:szCs w:val="22"/>
        </w:rPr>
        <w:t>.</w:t>
      </w:r>
    </w:p>
    <w:p w14:paraId="6494CC75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u kanárků.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FF219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50666463" w14:textId="77777777" w:rsidR="00A3406D" w:rsidRPr="00B41D57" w:rsidRDefault="00A3406D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EBEAC4" w14:textId="0D9FACC7" w:rsidR="00470C20" w:rsidRPr="003405B7" w:rsidRDefault="00470C20" w:rsidP="00470C20">
      <w:pPr>
        <w:jc w:val="both"/>
        <w:rPr>
          <w:szCs w:val="22"/>
        </w:rPr>
      </w:pPr>
      <w:r w:rsidRPr="003405B7">
        <w:rPr>
          <w:szCs w:val="22"/>
        </w:rPr>
        <w:t xml:space="preserve">Účinnost </w:t>
      </w:r>
      <w:bookmarkStart w:id="2" w:name="_Hlk186547695"/>
      <w:r w:rsidR="001E637E">
        <w:rPr>
          <w:szCs w:val="22"/>
        </w:rPr>
        <w:t xml:space="preserve">veterinárního léčivého </w:t>
      </w:r>
      <w:bookmarkEnd w:id="2"/>
      <w:r w:rsidRPr="003405B7">
        <w:rPr>
          <w:szCs w:val="22"/>
        </w:rPr>
        <w:t>přípravku nebyla testována u fretek vážících více jak 2 kg, a proto doba trvání účinku může být u těchto zvířat kratší.</w:t>
      </w:r>
    </w:p>
    <w:p w14:paraId="509A1C05" w14:textId="77777777" w:rsidR="00470C20" w:rsidRPr="003405B7" w:rsidRDefault="00470C20" w:rsidP="00470C20">
      <w:pPr>
        <w:jc w:val="both"/>
        <w:rPr>
          <w:szCs w:val="22"/>
        </w:rPr>
      </w:pPr>
    </w:p>
    <w:p w14:paraId="4331DC35" w14:textId="712D4EE2" w:rsidR="00470C20" w:rsidRPr="003405B7" w:rsidRDefault="00470C20" w:rsidP="00470C20">
      <w:pPr>
        <w:jc w:val="both"/>
        <w:rPr>
          <w:szCs w:val="22"/>
        </w:rPr>
      </w:pPr>
      <w:bookmarkStart w:id="3" w:name="_Hlk510178116"/>
      <w:r w:rsidRPr="003405B7">
        <w:rPr>
          <w:szCs w:val="22"/>
        </w:rPr>
        <w:t>Krátký kontakt zvířete s vodou jednou nebo dvakrát mezi měsíčními ošetřeními pravděpodobně významně nesníží účinnost</w:t>
      </w:r>
      <w:r w:rsidR="001E637E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přípravku. Avšak časté šamponování nebo ponoření zvířete do vody po ošetření může snížit účinnost </w:t>
      </w:r>
      <w:r w:rsidR="001E637E">
        <w:rPr>
          <w:szCs w:val="22"/>
        </w:rPr>
        <w:t xml:space="preserve">veterinárního léčivého </w:t>
      </w:r>
      <w:r w:rsidRPr="003405B7">
        <w:rPr>
          <w:szCs w:val="22"/>
        </w:rPr>
        <w:t>přípravku.</w:t>
      </w:r>
    </w:p>
    <w:bookmarkEnd w:id="3"/>
    <w:p w14:paraId="6AD9C8C6" w14:textId="77777777" w:rsidR="00470C20" w:rsidRPr="003405B7" w:rsidRDefault="00470C20" w:rsidP="00470C20">
      <w:pPr>
        <w:jc w:val="both"/>
        <w:rPr>
          <w:szCs w:val="22"/>
        </w:rPr>
      </w:pPr>
    </w:p>
    <w:p w14:paraId="3FF846DF" w14:textId="65014673" w:rsidR="00470C20" w:rsidRPr="003405B7" w:rsidRDefault="002F1437" w:rsidP="00470C20">
      <w:pPr>
        <w:jc w:val="both"/>
        <w:rPr>
          <w:szCs w:val="22"/>
        </w:rPr>
      </w:pPr>
      <w:bookmarkStart w:id="4" w:name="_Hlk510178285"/>
      <w:r>
        <w:rPr>
          <w:szCs w:val="22"/>
        </w:rPr>
        <w:t>R</w:t>
      </w:r>
      <w:r w:rsidR="00470C20" w:rsidRPr="003405B7">
        <w:rPr>
          <w:szCs w:val="22"/>
        </w:rPr>
        <w:t xml:space="preserve">ezistence </w:t>
      </w:r>
      <w:r>
        <w:rPr>
          <w:szCs w:val="22"/>
        </w:rPr>
        <w:t xml:space="preserve">parazitů </w:t>
      </w:r>
      <w:r w:rsidR="00470C20" w:rsidRPr="003405B7">
        <w:rPr>
          <w:szCs w:val="22"/>
        </w:rPr>
        <w:t>k jakékoliv skupině anthelmintik může vzniknout po častém, opakovaném používaní anthelmintika z téže skupiny. Proto použití tohoto</w:t>
      </w:r>
      <w:r w:rsidR="001E637E">
        <w:rPr>
          <w:szCs w:val="22"/>
        </w:rPr>
        <w:t xml:space="preserve"> veterinárního léčivého</w:t>
      </w:r>
      <w:r w:rsidR="00470C20" w:rsidRPr="003405B7">
        <w:rPr>
          <w:szCs w:val="22"/>
        </w:rPr>
        <w:t xml:space="preserve"> přípravku by proto mělo být založeno na posouzení každého jednotlivého případu a na místních epidemiologických informacích o aktuální citlivosti cílových druhů, aby se omezila možnost budoucí selekce rezistence.</w:t>
      </w:r>
    </w:p>
    <w:bookmarkEnd w:id="4"/>
    <w:p w14:paraId="32C3A511" w14:textId="77777777" w:rsidR="00470C20" w:rsidRPr="003405B7" w:rsidRDefault="00470C20" w:rsidP="00470C20">
      <w:pPr>
        <w:jc w:val="both"/>
        <w:rPr>
          <w:szCs w:val="22"/>
        </w:rPr>
      </w:pPr>
    </w:p>
    <w:p w14:paraId="16A03EAA" w14:textId="2D0D1552" w:rsidR="00470C20" w:rsidRPr="003405B7" w:rsidRDefault="00470C20" w:rsidP="00470C20">
      <w:pPr>
        <w:jc w:val="both"/>
        <w:rPr>
          <w:szCs w:val="22"/>
        </w:rPr>
      </w:pPr>
      <w:r w:rsidRPr="003405B7">
        <w:rPr>
          <w:szCs w:val="22"/>
        </w:rPr>
        <w:t>Použití</w:t>
      </w:r>
      <w:r w:rsidR="00195167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 by mělo být založeno na potvrzení diagnózy současného výskytu smíšené infekce (nebo rizika infekce při preventivním použití, viz také body </w:t>
      </w:r>
      <w:r>
        <w:rPr>
          <w:szCs w:val="22"/>
        </w:rPr>
        <w:t>3</w:t>
      </w:r>
      <w:r w:rsidRPr="003405B7">
        <w:rPr>
          <w:szCs w:val="22"/>
        </w:rPr>
        <w:t xml:space="preserve">.2 a </w:t>
      </w:r>
      <w:r>
        <w:rPr>
          <w:szCs w:val="22"/>
        </w:rPr>
        <w:t>3</w:t>
      </w:r>
      <w:r w:rsidRPr="003405B7">
        <w:rPr>
          <w:szCs w:val="22"/>
        </w:rPr>
        <w:t>.9</w:t>
      </w:r>
      <w:bookmarkStart w:id="5" w:name="_Hlk510178318"/>
      <w:r w:rsidRPr="003405B7">
        <w:rPr>
          <w:szCs w:val="22"/>
        </w:rPr>
        <w:t>).</w:t>
      </w:r>
      <w:bookmarkEnd w:id="5"/>
    </w:p>
    <w:p w14:paraId="0EC02C8B" w14:textId="093F64C4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FF219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FF219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418ABD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Ošetření koček s hmotností nižší jak 1 kg a fretek s hmotností nižší jak 0,8 kg by mělo být založeno</w:t>
      </w:r>
    </w:p>
    <w:p w14:paraId="2274552C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na zhodnocení poměru terapeutického prospěchu a rizika.</w:t>
      </w:r>
    </w:p>
    <w:p w14:paraId="63F42AA9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38CEA626" w14:textId="18D112CD" w:rsidR="00470C20" w:rsidRPr="003405B7" w:rsidRDefault="00470C20" w:rsidP="00164AC4">
      <w:pPr>
        <w:ind w:hanging="11"/>
        <w:jc w:val="both"/>
        <w:rPr>
          <w:szCs w:val="22"/>
        </w:rPr>
      </w:pPr>
      <w:r w:rsidRPr="003405B7">
        <w:rPr>
          <w:szCs w:val="22"/>
        </w:rPr>
        <w:t xml:space="preserve">S použitím </w:t>
      </w:r>
      <w:r w:rsidR="00195167">
        <w:rPr>
          <w:szCs w:val="22"/>
        </w:rPr>
        <w:t xml:space="preserve">veterinárního léčivého </w:t>
      </w:r>
      <w:r w:rsidRPr="003405B7">
        <w:rPr>
          <w:szCs w:val="22"/>
        </w:rPr>
        <w:t>přípravku u nemocných a oslabených zvířat jsou omezené zkušeností, proto by měl být</w:t>
      </w:r>
      <w:r w:rsidR="00195167">
        <w:rPr>
          <w:szCs w:val="22"/>
        </w:rPr>
        <w:t xml:space="preserve"> veterinární léčivý </w:t>
      </w:r>
      <w:r w:rsidRPr="003405B7">
        <w:rPr>
          <w:szCs w:val="22"/>
        </w:rPr>
        <w:t>přípravek používán u těchto zvířat na základě zhodnocení poměru terapeutického prospěchu a rizika.</w:t>
      </w:r>
    </w:p>
    <w:p w14:paraId="6AC8C509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333BE42E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Je třeba dávat pozor, aby nedošlo ke kontaktu obsahu pipety nebo aplikované dávky s očima nebo</w:t>
      </w:r>
    </w:p>
    <w:p w14:paraId="1BAD8092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ústní dutinou ošetřovaného zvířete a/nebo jiného zvířete. Zabraňte právě ošetřeným zvířatům, aby se</w:t>
      </w:r>
    </w:p>
    <w:p w14:paraId="6A2A1BEE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vzájemně olizovala. Je třeba zabránit perorálnímu příjmu u kolií, bobtailů anebo u příbuzných plemen</w:t>
      </w:r>
    </w:p>
    <w:p w14:paraId="6C7E70D2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a jejich kříženců. </w:t>
      </w:r>
    </w:p>
    <w:p w14:paraId="49BB0FB1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2855C641" w14:textId="27CAF174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U koček a fretek žijících v místech nebo </w:t>
      </w:r>
      <w:r>
        <w:rPr>
          <w:szCs w:val="22"/>
        </w:rPr>
        <w:t>kteří cestovali</w:t>
      </w:r>
      <w:r w:rsidRPr="003405B7">
        <w:rPr>
          <w:szCs w:val="22"/>
        </w:rPr>
        <w:t xml:space="preserve"> do míst s výskytem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 xml:space="preserve"> je doporučeno</w:t>
      </w:r>
    </w:p>
    <w:p w14:paraId="7DA373FE" w14:textId="4440FE5E" w:rsidR="00470C20" w:rsidRPr="003405B7" w:rsidRDefault="00195167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A</w:t>
      </w:r>
      <w:r w:rsidR="00470C20" w:rsidRPr="003405B7">
        <w:rPr>
          <w:szCs w:val="22"/>
        </w:rPr>
        <w:t>plikovat</w:t>
      </w:r>
      <w:r>
        <w:rPr>
          <w:szCs w:val="22"/>
        </w:rPr>
        <w:t xml:space="preserve"> </w:t>
      </w:r>
      <w:bookmarkStart w:id="6" w:name="_Hlk186547866"/>
      <w:r>
        <w:rPr>
          <w:szCs w:val="22"/>
        </w:rPr>
        <w:t>veterinární léčivý</w:t>
      </w:r>
      <w:r w:rsidR="00470C20" w:rsidRPr="003405B7">
        <w:rPr>
          <w:szCs w:val="22"/>
        </w:rPr>
        <w:t xml:space="preserve"> </w:t>
      </w:r>
      <w:bookmarkEnd w:id="6"/>
      <w:r w:rsidR="00470C20" w:rsidRPr="003405B7">
        <w:rPr>
          <w:szCs w:val="22"/>
        </w:rPr>
        <w:t xml:space="preserve">přípravek jednou za měsíc, aby byly před </w:t>
      </w:r>
      <w:proofErr w:type="spellStart"/>
      <w:r w:rsidR="00470C20" w:rsidRPr="003405B7">
        <w:rPr>
          <w:szCs w:val="22"/>
        </w:rPr>
        <w:t>dirofilariózou</w:t>
      </w:r>
      <w:proofErr w:type="spellEnd"/>
      <w:r w:rsidR="00470C20" w:rsidRPr="003405B7">
        <w:rPr>
          <w:szCs w:val="22"/>
        </w:rPr>
        <w:t xml:space="preserve"> chráněné.</w:t>
      </w:r>
    </w:p>
    <w:p w14:paraId="02A5C2F3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605D17B7" w14:textId="77777777" w:rsidR="00940D5B" w:rsidRPr="003405B7" w:rsidRDefault="00940D5B" w:rsidP="00940D5B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I když je přesnost stanovení diagnózy </w:t>
      </w:r>
      <w:r>
        <w:rPr>
          <w:szCs w:val="22"/>
        </w:rPr>
        <w:t xml:space="preserve">srdeční </w:t>
      </w:r>
      <w:proofErr w:type="spellStart"/>
      <w:r w:rsidRPr="003405B7">
        <w:rPr>
          <w:szCs w:val="22"/>
        </w:rPr>
        <w:t>dirofilariózy</w:t>
      </w:r>
      <w:proofErr w:type="spellEnd"/>
      <w:r w:rsidRPr="003405B7">
        <w:rPr>
          <w:szCs w:val="22"/>
        </w:rPr>
        <w:t xml:space="preserve"> omezená, je doporučeno provést pokusy o</w:t>
      </w:r>
    </w:p>
    <w:p w14:paraId="035268DF" w14:textId="6E2136DD" w:rsidR="00940D5B" w:rsidRPr="003405B7" w:rsidRDefault="00940D5B" w:rsidP="00940D5B">
      <w:pPr>
        <w:jc w:val="both"/>
        <w:rPr>
          <w:szCs w:val="22"/>
        </w:rPr>
      </w:pPr>
      <w:r w:rsidRPr="003405B7">
        <w:rPr>
          <w:szCs w:val="22"/>
        </w:rPr>
        <w:t xml:space="preserve">kontrolu infekce </w:t>
      </w:r>
      <w:r>
        <w:rPr>
          <w:szCs w:val="22"/>
        </w:rPr>
        <w:t xml:space="preserve">srdeční </w:t>
      </w:r>
      <w:proofErr w:type="spellStart"/>
      <w:r w:rsidRPr="003405B7">
        <w:rPr>
          <w:szCs w:val="22"/>
        </w:rPr>
        <w:t>dirofilariózy</w:t>
      </w:r>
      <w:proofErr w:type="spellEnd"/>
      <w:r w:rsidRPr="003405B7">
        <w:rPr>
          <w:szCs w:val="22"/>
        </w:rPr>
        <w:t xml:space="preserve"> u každé kočky nebo fretky starší 6 měsíců </w:t>
      </w:r>
      <w:r w:rsidRPr="00470C20">
        <w:rPr>
          <w:szCs w:val="22"/>
          <w:u w:val="single"/>
        </w:rPr>
        <w:t>před</w:t>
      </w:r>
      <w:r w:rsidRPr="003405B7">
        <w:rPr>
          <w:szCs w:val="22"/>
        </w:rPr>
        <w:t xml:space="preserve"> započetím preventivní</w:t>
      </w:r>
      <w:r>
        <w:rPr>
          <w:szCs w:val="22"/>
        </w:rPr>
        <w:t xml:space="preserve"> </w:t>
      </w:r>
      <w:r w:rsidRPr="003405B7">
        <w:rPr>
          <w:szCs w:val="22"/>
        </w:rPr>
        <w:t xml:space="preserve">aplikace </w:t>
      </w:r>
      <w:r>
        <w:rPr>
          <w:szCs w:val="22"/>
        </w:rPr>
        <w:t xml:space="preserve">veterinárního léčivého </w:t>
      </w:r>
      <w:r w:rsidRPr="003405B7">
        <w:rPr>
          <w:szCs w:val="22"/>
        </w:rPr>
        <w:t xml:space="preserve">přípravku, protože použití </w:t>
      </w:r>
      <w:r>
        <w:rPr>
          <w:szCs w:val="22"/>
        </w:rPr>
        <w:t>veterinárního léčivého</w:t>
      </w:r>
      <w:r w:rsidRPr="003405B7">
        <w:rPr>
          <w:szCs w:val="22"/>
        </w:rPr>
        <w:t xml:space="preserve"> přípravku u kočky nebo fretky infikované dospělci </w:t>
      </w:r>
      <w:r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>
        <w:rPr>
          <w:szCs w:val="22"/>
        </w:rPr>
        <w:t xml:space="preserve"> </w:t>
      </w:r>
      <w:r w:rsidRPr="003405B7">
        <w:rPr>
          <w:szCs w:val="22"/>
        </w:rPr>
        <w:t xml:space="preserve">může způsobit vážné nežádoucí účinky až úhyn zvířete. Je-li diagnostikována infekce dospělci </w:t>
      </w:r>
      <w:r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>, měla by být infekce léčena podle současných vědeckých znalostí.</w:t>
      </w:r>
    </w:p>
    <w:p w14:paraId="34BBCDC7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23D21254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U některých koček může být infestace </w:t>
      </w:r>
      <w:proofErr w:type="spellStart"/>
      <w:r w:rsidRPr="003405B7">
        <w:rPr>
          <w:i/>
          <w:spacing w:val="-4"/>
          <w:szCs w:val="22"/>
        </w:rPr>
        <w:t>N</w:t>
      </w:r>
      <w:r w:rsidRPr="003405B7">
        <w:rPr>
          <w:i/>
          <w:szCs w:val="22"/>
        </w:rPr>
        <w:t>o</w:t>
      </w:r>
      <w:r w:rsidRPr="003405B7">
        <w:rPr>
          <w:i/>
          <w:spacing w:val="1"/>
          <w:szCs w:val="22"/>
        </w:rPr>
        <w:t>t</w:t>
      </w:r>
      <w:r w:rsidRPr="003405B7">
        <w:rPr>
          <w:i/>
          <w:szCs w:val="22"/>
        </w:rPr>
        <w:t>oe</w:t>
      </w:r>
      <w:r w:rsidRPr="003405B7">
        <w:rPr>
          <w:i/>
          <w:spacing w:val="-3"/>
          <w:szCs w:val="22"/>
        </w:rPr>
        <w:t>d</w:t>
      </w:r>
      <w:r w:rsidRPr="003405B7">
        <w:rPr>
          <w:i/>
          <w:szCs w:val="22"/>
        </w:rPr>
        <w:t>res</w:t>
      </w:r>
      <w:proofErr w:type="spellEnd"/>
      <w:r w:rsidRPr="003405B7">
        <w:rPr>
          <w:i/>
          <w:spacing w:val="-2"/>
          <w:szCs w:val="22"/>
        </w:rPr>
        <w:t xml:space="preserve"> </w:t>
      </w:r>
      <w:proofErr w:type="spellStart"/>
      <w:r w:rsidRPr="003405B7">
        <w:rPr>
          <w:i/>
          <w:szCs w:val="22"/>
        </w:rPr>
        <w:t>ca</w:t>
      </w:r>
      <w:r w:rsidRPr="003405B7">
        <w:rPr>
          <w:i/>
          <w:spacing w:val="-2"/>
          <w:szCs w:val="22"/>
        </w:rPr>
        <w:t>t</w:t>
      </w:r>
      <w:r w:rsidRPr="003405B7">
        <w:rPr>
          <w:i/>
          <w:szCs w:val="22"/>
        </w:rPr>
        <w:t>i</w:t>
      </w:r>
      <w:proofErr w:type="spellEnd"/>
      <w:r w:rsidRPr="003405B7">
        <w:rPr>
          <w:i/>
          <w:szCs w:val="22"/>
        </w:rPr>
        <w:t xml:space="preserve"> </w:t>
      </w:r>
      <w:r w:rsidRPr="003405B7">
        <w:rPr>
          <w:szCs w:val="22"/>
        </w:rPr>
        <w:t>vážná. V těchto závažných případech</w:t>
      </w:r>
    </w:p>
    <w:p w14:paraId="5A91FC03" w14:textId="01122320" w:rsidR="00470C20" w:rsidRPr="003405B7" w:rsidRDefault="00470C20" w:rsidP="00164AC4">
      <w:pPr>
        <w:jc w:val="both"/>
        <w:rPr>
          <w:szCs w:val="22"/>
        </w:rPr>
      </w:pPr>
      <w:r w:rsidRPr="003405B7">
        <w:rPr>
          <w:szCs w:val="22"/>
        </w:rPr>
        <w:t xml:space="preserve">je nutná souběžná podpůrná léčba, neboť léčba samotným </w:t>
      </w:r>
      <w:r w:rsidR="00195167">
        <w:rPr>
          <w:szCs w:val="22"/>
        </w:rPr>
        <w:t xml:space="preserve">veterinárním léčivým </w:t>
      </w:r>
      <w:r w:rsidRPr="003405B7">
        <w:rPr>
          <w:szCs w:val="22"/>
        </w:rPr>
        <w:t>přípravkem nemusí být dostatečná k</w:t>
      </w:r>
      <w:r w:rsidR="00195167">
        <w:rPr>
          <w:szCs w:val="22"/>
        </w:rPr>
        <w:t xml:space="preserve"> </w:t>
      </w:r>
      <w:r w:rsidRPr="003405B7">
        <w:rPr>
          <w:szCs w:val="22"/>
        </w:rPr>
        <w:t xml:space="preserve">zabránění </w:t>
      </w:r>
      <w:r w:rsidR="00940D5B">
        <w:rPr>
          <w:szCs w:val="22"/>
        </w:rPr>
        <w:t>úhynu</w:t>
      </w:r>
      <w:r w:rsidR="00940D5B" w:rsidRPr="003405B7">
        <w:rPr>
          <w:szCs w:val="22"/>
        </w:rPr>
        <w:t xml:space="preserve"> </w:t>
      </w:r>
      <w:r w:rsidRPr="003405B7">
        <w:rPr>
          <w:szCs w:val="22"/>
        </w:rPr>
        <w:t xml:space="preserve">zvířete. </w:t>
      </w:r>
    </w:p>
    <w:p w14:paraId="2D7DE25F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</w:p>
    <w:p w14:paraId="516223D6" w14:textId="77777777" w:rsidR="00470C20" w:rsidRPr="003405B7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405B7">
        <w:rPr>
          <w:rFonts w:ascii="Times New Roman" w:hAnsi="Times New Roman" w:cs="Times New Roman"/>
          <w:sz w:val="22"/>
          <w:szCs w:val="22"/>
        </w:rPr>
        <w:t>Imidakloprid</w:t>
      </w:r>
      <w:proofErr w:type="spellEnd"/>
      <w:r w:rsidRPr="003405B7">
        <w:rPr>
          <w:rFonts w:ascii="Times New Roman" w:hAnsi="Times New Roman" w:cs="Times New Roman"/>
          <w:sz w:val="22"/>
          <w:szCs w:val="22"/>
        </w:rPr>
        <w:t xml:space="preserve"> je toxický pro ptáky, zejména kanárky.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FF219F" w:rsidP="00164AC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2DE787A4" w14:textId="77777777" w:rsidR="00C114FF" w:rsidRPr="00B41D57" w:rsidRDefault="00C114FF" w:rsidP="00164AC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FADE765" w14:textId="77777777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Zabraňte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kontaktu přípravku s kůží, očima a ústy.</w:t>
      </w:r>
    </w:p>
    <w:p w14:paraId="042A411D" w14:textId="2FDA2265" w:rsidR="007C43E9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Během </w:t>
      </w:r>
      <w:r w:rsidR="007C43E9">
        <w:rPr>
          <w:rFonts w:ascii="Times New Roman" w:hAnsi="Times New Roman" w:cs="Times New Roman"/>
          <w:sz w:val="22"/>
          <w:szCs w:val="22"/>
        </w:rPr>
        <w:t>podávání</w:t>
      </w:r>
      <w:r w:rsidR="007C43E9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přípravku nejezte, nepijte a nekuřte. </w:t>
      </w:r>
    </w:p>
    <w:p w14:paraId="0D92E97B" w14:textId="76B47646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182E0EE3" w14:textId="00076BF6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zasažení očí</w:t>
      </w:r>
      <w:r w:rsidR="00195167">
        <w:rPr>
          <w:rFonts w:ascii="Times New Roman" w:hAnsi="Times New Roman" w:cs="Times New Roman"/>
          <w:sz w:val="22"/>
          <w:szCs w:val="22"/>
        </w:rPr>
        <w:t xml:space="preserve"> </w:t>
      </w:r>
      <w:bookmarkStart w:id="7" w:name="_Hlk186548148"/>
      <w:r w:rsidR="00195167">
        <w:rPr>
          <w:rFonts w:ascii="Times New Roman" w:hAnsi="Times New Roman" w:cs="Times New Roman"/>
          <w:sz w:val="22"/>
          <w:szCs w:val="22"/>
        </w:rPr>
        <w:t>veterinárním léčivým přípravkem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bookmarkEnd w:id="7"/>
      <w:r w:rsidRPr="004435AA">
        <w:rPr>
          <w:rFonts w:ascii="Times New Roman" w:hAnsi="Times New Roman" w:cs="Times New Roman"/>
          <w:sz w:val="22"/>
          <w:szCs w:val="22"/>
        </w:rPr>
        <w:t>je důkladně vypláchněte vodou.</w:t>
      </w:r>
    </w:p>
    <w:p w14:paraId="1C28DFA6" w14:textId="7CF215D5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potřísnění kůže</w:t>
      </w:r>
      <w:r>
        <w:rPr>
          <w:rFonts w:ascii="Times New Roman" w:hAnsi="Times New Roman" w:cs="Times New Roman"/>
          <w:sz w:val="22"/>
          <w:szCs w:val="22"/>
        </w:rPr>
        <w:t xml:space="preserve"> ji 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omyjte mýdlem a vodou. </w:t>
      </w:r>
    </w:p>
    <w:p w14:paraId="21C7DA73" w14:textId="4448F17B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</w:t>
      </w:r>
      <w:r w:rsidR="00A3406D">
        <w:rPr>
          <w:rFonts w:ascii="Times New Roman" w:hAnsi="Times New Roman" w:cs="Times New Roman"/>
          <w:sz w:val="22"/>
          <w:szCs w:val="22"/>
        </w:rPr>
        <w:t xml:space="preserve"> veterinárního léčivého přípravku</w:t>
      </w:r>
      <w:r w:rsidRPr="004435AA">
        <w:rPr>
          <w:rFonts w:ascii="Times New Roman" w:hAnsi="Times New Roman" w:cs="Times New Roman"/>
          <w:sz w:val="22"/>
          <w:szCs w:val="22"/>
        </w:rPr>
        <w:t>, vyhledejte ihned lékařskou pomoc a ukažte příbalovou informaci nebo etiketu praktickému lékaři.</w:t>
      </w:r>
    </w:p>
    <w:p w14:paraId="49A25C4D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0E16C3FE" w14:textId="33224A0A" w:rsidR="00CE1AF2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Lidé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s</w:t>
      </w:r>
      <w:r w:rsidR="00A3406D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přecitlivělostí na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moxide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tin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by měl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podávat </w:t>
      </w:r>
      <w:r w:rsidR="00195167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obezřetně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C37482" w14:textId="344D7C18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</w:t>
      </w:r>
      <w:r w:rsidR="00195167">
        <w:rPr>
          <w:rFonts w:ascii="Times New Roman" w:hAnsi="Times New Roman" w:cs="Times New Roman"/>
          <w:sz w:val="22"/>
          <w:szCs w:val="22"/>
        </w:rPr>
        <w:t xml:space="preserve"> veterinární léčivý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přípravek způsobit kožní přecitlivělost nebo </w:t>
      </w:r>
      <w:r>
        <w:rPr>
          <w:rFonts w:ascii="Times New Roman" w:hAnsi="Times New Roman" w:cs="Times New Roman"/>
          <w:sz w:val="22"/>
          <w:szCs w:val="22"/>
        </w:rPr>
        <w:t>přechodné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kožní reakce (např. necitlivost, </w:t>
      </w:r>
      <w:r>
        <w:rPr>
          <w:rFonts w:ascii="Times New Roman" w:hAnsi="Times New Roman" w:cs="Times New Roman"/>
          <w:sz w:val="22"/>
          <w:szCs w:val="22"/>
        </w:rPr>
        <w:t>podráždění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nebo pocit pálení/brnění). </w:t>
      </w:r>
    </w:p>
    <w:p w14:paraId="04982D1D" w14:textId="0F83F862" w:rsidR="00CE1AF2" w:rsidRDefault="00CE1AF2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Ve velmi vzácných případech může </w:t>
      </w:r>
      <w:r w:rsidR="00195167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>přípravek způsobit u citlivých jedinců podráždění dýchacích cest.</w:t>
      </w:r>
    </w:p>
    <w:p w14:paraId="6973E8F5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Aby se zabránilo </w:t>
      </w:r>
      <w:r>
        <w:rPr>
          <w:rFonts w:ascii="Times New Roman" w:hAnsi="Times New Roman" w:cs="Times New Roman"/>
          <w:sz w:val="22"/>
          <w:szCs w:val="22"/>
        </w:rPr>
        <w:t xml:space="preserve">v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přístupu dětí k pipetám, uchovávejte pipetu v originálním obalu do okamžiku použití a použité pipety </w:t>
      </w:r>
      <w:r>
        <w:rPr>
          <w:rFonts w:ascii="Times New Roman" w:hAnsi="Times New Roman" w:cs="Times New Roman"/>
          <w:sz w:val="22"/>
          <w:szCs w:val="22"/>
        </w:rPr>
        <w:t>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zlikvidujte.</w:t>
      </w:r>
    </w:p>
    <w:p w14:paraId="5813DAB7" w14:textId="3D130334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Po </w:t>
      </w:r>
      <w:r w:rsidR="007C43E9">
        <w:rPr>
          <w:rFonts w:ascii="Times New Roman" w:hAnsi="Times New Roman" w:cs="Times New Roman"/>
          <w:sz w:val="22"/>
          <w:szCs w:val="22"/>
        </w:rPr>
        <w:t>podání</w:t>
      </w:r>
      <w:r w:rsidR="007C43E9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nehlaďte ani nekartáčujte ošetřená zvířata, dokud místo </w:t>
      </w:r>
      <w:r w:rsidR="007C43E9">
        <w:rPr>
          <w:rFonts w:ascii="Times New Roman" w:hAnsi="Times New Roman" w:cs="Times New Roman"/>
          <w:sz w:val="22"/>
          <w:szCs w:val="22"/>
        </w:rPr>
        <w:t>podání</w:t>
      </w:r>
      <w:r w:rsidR="007C43E9"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nezaschne</w:t>
      </w:r>
      <w:r w:rsidRPr="004435AA">
        <w:rPr>
          <w:rFonts w:ascii="Times New Roman" w:hAnsi="Times New Roman" w:cs="Times New Roman"/>
          <w:sz w:val="22"/>
          <w:szCs w:val="22"/>
        </w:rPr>
        <w:t>.</w:t>
      </w:r>
    </w:p>
    <w:p w14:paraId="0D7CE685" w14:textId="7032F5CC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Nemanipulujte s ošetřenými zvířaty</w:t>
      </w:r>
      <w:r>
        <w:rPr>
          <w:rFonts w:ascii="Times New Roman" w:hAnsi="Times New Roman" w:cs="Times New Roman"/>
          <w:sz w:val="22"/>
          <w:szCs w:val="22"/>
        </w:rPr>
        <w:t xml:space="preserve"> a zamezte dětem hrát si s nimi, </w:t>
      </w:r>
      <w:r w:rsidRPr="004435AA">
        <w:rPr>
          <w:rFonts w:ascii="Times New Roman" w:hAnsi="Times New Roman" w:cs="Times New Roman"/>
          <w:sz w:val="22"/>
          <w:szCs w:val="22"/>
        </w:rPr>
        <w:t xml:space="preserve">dokud </w:t>
      </w:r>
      <w:r>
        <w:rPr>
          <w:rFonts w:ascii="Times New Roman" w:hAnsi="Times New Roman" w:cs="Times New Roman"/>
          <w:sz w:val="22"/>
          <w:szCs w:val="22"/>
        </w:rPr>
        <w:t xml:space="preserve">nezaschne </w:t>
      </w:r>
      <w:r w:rsidRPr="004435AA">
        <w:rPr>
          <w:rFonts w:ascii="Times New Roman" w:hAnsi="Times New Roman" w:cs="Times New Roman"/>
          <w:sz w:val="22"/>
          <w:szCs w:val="22"/>
        </w:rPr>
        <w:t xml:space="preserve">místo </w:t>
      </w:r>
      <w:r w:rsidR="007C43E9">
        <w:rPr>
          <w:rFonts w:ascii="Times New Roman" w:hAnsi="Times New Roman" w:cs="Times New Roman"/>
          <w:sz w:val="22"/>
          <w:szCs w:val="22"/>
        </w:rPr>
        <w:t>podání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08C84D" w14:textId="6E0C8B97" w:rsidR="00470C20" w:rsidRDefault="00470C20" w:rsidP="00164AC4">
      <w:pPr>
        <w:pStyle w:val="FormtovanvHTML"/>
        <w:jc w:val="both"/>
      </w:pPr>
      <w:r>
        <w:rPr>
          <w:rFonts w:ascii="Times New Roman" w:hAnsi="Times New Roman" w:cs="Times New Roman"/>
          <w:sz w:val="22"/>
          <w:szCs w:val="22"/>
        </w:rPr>
        <w:t>Doporučuje se p</w:t>
      </w:r>
      <w:r w:rsidRPr="004435AA">
        <w:rPr>
          <w:rFonts w:ascii="Times New Roman" w:hAnsi="Times New Roman" w:cs="Times New Roman"/>
          <w:sz w:val="22"/>
          <w:szCs w:val="22"/>
        </w:rPr>
        <w:t>roto neošetřovat zvířata během dne, ale</w:t>
      </w:r>
      <w:r>
        <w:rPr>
          <w:rFonts w:ascii="Times New Roman" w:hAnsi="Times New Roman" w:cs="Times New Roman"/>
          <w:sz w:val="22"/>
          <w:szCs w:val="22"/>
        </w:rPr>
        <w:t xml:space="preserve"> v podvečer, </w:t>
      </w:r>
      <w:r w:rsidRPr="004435AA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nedovolit čerstvě </w:t>
      </w:r>
      <w:r w:rsidRPr="004435AA">
        <w:rPr>
          <w:rFonts w:ascii="Times New Roman" w:hAnsi="Times New Roman" w:cs="Times New Roman"/>
          <w:sz w:val="22"/>
          <w:szCs w:val="22"/>
        </w:rPr>
        <w:t xml:space="preserve">ošetřeným zvířatům spát s majiteli, </w:t>
      </w:r>
      <w:r>
        <w:rPr>
          <w:rFonts w:ascii="Times New Roman" w:hAnsi="Times New Roman" w:cs="Times New Roman"/>
          <w:sz w:val="22"/>
          <w:szCs w:val="22"/>
        </w:rPr>
        <w:t xml:space="preserve">zejména </w:t>
      </w:r>
      <w:r w:rsidRPr="004435AA">
        <w:rPr>
          <w:rFonts w:ascii="Times New Roman" w:hAnsi="Times New Roman" w:cs="Times New Roman"/>
          <w:sz w:val="22"/>
          <w:szCs w:val="22"/>
        </w:rPr>
        <w:t xml:space="preserve">dětmi. 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FF219F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20D1AC06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5D7065C3" w:rsidR="00295140" w:rsidRDefault="00FF219F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290EE18F" w14:textId="3AEFEFA9" w:rsidR="00CE1AF2" w:rsidRDefault="00CE1A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F6CC4F" w14:textId="3BFCE4CC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Rozpouštědlo v</w:t>
      </w:r>
      <w:r w:rsidR="00A3406D">
        <w:rPr>
          <w:rFonts w:ascii="Times New Roman" w:hAnsi="Times New Roman" w:cs="Times New Roman"/>
          <w:sz w:val="22"/>
          <w:szCs w:val="22"/>
        </w:rPr>
        <w:t>e veterinárním léčivém</w:t>
      </w:r>
      <w:r w:rsidRPr="004435AA">
        <w:rPr>
          <w:rFonts w:ascii="Times New Roman" w:hAnsi="Times New Roman" w:cs="Times New Roman"/>
          <w:sz w:val="22"/>
          <w:szCs w:val="22"/>
        </w:rPr>
        <w:t> přípravku může vytv</w:t>
      </w:r>
      <w:r>
        <w:rPr>
          <w:rFonts w:ascii="Times New Roman" w:hAnsi="Times New Roman" w:cs="Times New Roman"/>
          <w:sz w:val="22"/>
          <w:szCs w:val="22"/>
        </w:rPr>
        <w:t>ářet</w:t>
      </w:r>
      <w:r w:rsidRPr="004435AA">
        <w:rPr>
          <w:rFonts w:ascii="Times New Roman" w:hAnsi="Times New Roman" w:cs="Times New Roman"/>
          <w:sz w:val="22"/>
          <w:szCs w:val="22"/>
        </w:rPr>
        <w:t xml:space="preserve"> skvrny nebo zničit některé materiály včetně kůže, </w:t>
      </w:r>
      <w:r>
        <w:rPr>
          <w:rFonts w:ascii="Times New Roman" w:hAnsi="Times New Roman" w:cs="Times New Roman"/>
          <w:sz w:val="22"/>
          <w:szCs w:val="22"/>
        </w:rPr>
        <w:t>tkanin</w:t>
      </w:r>
      <w:r w:rsidRPr="004435AA">
        <w:rPr>
          <w:rFonts w:ascii="Times New Roman" w:hAnsi="Times New Roman" w:cs="Times New Roman"/>
          <w:sz w:val="22"/>
          <w:szCs w:val="22"/>
        </w:rPr>
        <w:t xml:space="preserve">, plastů a </w:t>
      </w:r>
      <w:r>
        <w:rPr>
          <w:rFonts w:ascii="Times New Roman" w:hAnsi="Times New Roman" w:cs="Times New Roman"/>
          <w:sz w:val="22"/>
          <w:szCs w:val="22"/>
        </w:rPr>
        <w:t>materiálů s povrchovou úpravou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  <w:r w:rsidRPr="00F339D0">
        <w:rPr>
          <w:rFonts w:ascii="Times New Roman" w:hAnsi="Times New Roman" w:cs="Times New Roman"/>
          <w:sz w:val="22"/>
          <w:szCs w:val="22"/>
        </w:rPr>
        <w:t xml:space="preserve">Před tím, než zvířeti umožníte kontakt s takovými materiály, vyčkejte, až místo </w:t>
      </w:r>
      <w:r w:rsidR="007C43E9">
        <w:rPr>
          <w:rFonts w:ascii="Times New Roman" w:hAnsi="Times New Roman" w:cs="Times New Roman"/>
          <w:sz w:val="22"/>
          <w:szCs w:val="22"/>
        </w:rPr>
        <w:t>podání</w:t>
      </w:r>
      <w:r w:rsidRPr="00F339D0">
        <w:rPr>
          <w:rFonts w:ascii="Times New Roman" w:hAnsi="Times New Roman" w:cs="Times New Roman"/>
          <w:sz w:val="22"/>
          <w:szCs w:val="22"/>
        </w:rPr>
        <w:t xml:space="preserve"> zaschne.</w:t>
      </w:r>
    </w:p>
    <w:p w14:paraId="21C9EF87" w14:textId="77777777" w:rsidR="00CE1AF2" w:rsidRPr="00B41D57" w:rsidRDefault="00CE1A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3EAB2299" w:rsidR="00C114FF" w:rsidRDefault="00FF219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39FDC5DC" w14:textId="5A46FAEC" w:rsidR="00B91A0C" w:rsidRDefault="00E23B4D" w:rsidP="00AD0710">
      <w:pPr>
        <w:tabs>
          <w:tab w:val="clear" w:pos="567"/>
        </w:tabs>
        <w:spacing w:line="240" w:lineRule="auto"/>
        <w:rPr>
          <w:szCs w:val="22"/>
        </w:rPr>
      </w:pPr>
      <w:r>
        <w:t xml:space="preserve">           </w:t>
      </w:r>
    </w:p>
    <w:p w14:paraId="5FFD6AED" w14:textId="570E4242" w:rsidR="00B91A0C" w:rsidRDefault="00B91A0C" w:rsidP="00B91A0C">
      <w:pPr>
        <w:tabs>
          <w:tab w:val="clear" w:pos="567"/>
        </w:tabs>
        <w:spacing w:line="240" w:lineRule="auto"/>
      </w:pPr>
      <w:r w:rsidRPr="00B41D57">
        <w:t>Cílové druhy zvířat:</w:t>
      </w:r>
      <w:r>
        <w:t xml:space="preserve"> Kočky, fretky.</w:t>
      </w:r>
    </w:p>
    <w:p w14:paraId="24801048" w14:textId="77777777" w:rsidR="00B91A0C" w:rsidRPr="00B41D57" w:rsidRDefault="00B91A0C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97FD1" w14:paraId="7A4C549F" w14:textId="77777777" w:rsidTr="00617B81">
        <w:tc>
          <w:tcPr>
            <w:tcW w:w="1957" w:type="pct"/>
          </w:tcPr>
          <w:p w14:paraId="7E717D40" w14:textId="77777777" w:rsidR="00082200" w:rsidRPr="00B41D57" w:rsidRDefault="00FF219F" w:rsidP="00617B81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2DEE9F9" w14:textId="77777777" w:rsidR="00295140" w:rsidRPr="00B41D57" w:rsidRDefault="00FF219F" w:rsidP="00617B81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612519B7" w14:textId="77777777" w:rsidR="00634224" w:rsidRDefault="00634224" w:rsidP="00617B81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="00CE1AF2" w:rsidRPr="003405B7">
              <w:rPr>
                <w:szCs w:val="22"/>
              </w:rPr>
              <w:t>astná srst</w:t>
            </w:r>
            <w:r w:rsidR="00CE1AF2">
              <w:rPr>
                <w:szCs w:val="22"/>
              </w:rPr>
              <w:t xml:space="preserve"> v místě aplikace</w:t>
            </w:r>
            <w:r w:rsidR="00CE1AF2">
              <w:rPr>
                <w:szCs w:val="22"/>
                <w:vertAlign w:val="superscript"/>
              </w:rPr>
              <w:t>1</w:t>
            </w:r>
          </w:p>
          <w:p w14:paraId="22854E4A" w14:textId="77777777" w:rsidR="00634224" w:rsidRDefault="00634224" w:rsidP="00617B81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E</w:t>
            </w:r>
            <w:r w:rsidR="00CE1AF2" w:rsidRPr="003405B7">
              <w:rPr>
                <w:szCs w:val="22"/>
              </w:rPr>
              <w:t>rytém</w:t>
            </w:r>
            <w:r w:rsidR="00CE1AF2">
              <w:rPr>
                <w:szCs w:val="22"/>
                <w:vertAlign w:val="superscript"/>
              </w:rPr>
              <w:t>1</w:t>
            </w:r>
          </w:p>
          <w:p w14:paraId="5C0564AB" w14:textId="77777777" w:rsidR="00634224" w:rsidRDefault="00634224" w:rsidP="00617B81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Z</w:t>
            </w:r>
            <w:r w:rsidR="00CE1AF2" w:rsidRPr="003405B7">
              <w:rPr>
                <w:szCs w:val="22"/>
              </w:rPr>
              <w:t>vracení</w:t>
            </w:r>
            <w:r w:rsidR="00CE1AF2">
              <w:rPr>
                <w:szCs w:val="22"/>
                <w:vertAlign w:val="superscript"/>
              </w:rPr>
              <w:t>1</w:t>
            </w:r>
          </w:p>
          <w:p w14:paraId="1CC2DAB0" w14:textId="62D715CC" w:rsidR="00295140" w:rsidRPr="00B41D57" w:rsidRDefault="00634224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H</w:t>
            </w:r>
            <w:r w:rsidR="00CE1AF2">
              <w:rPr>
                <w:szCs w:val="22"/>
              </w:rPr>
              <w:t>ypersenzitiv</w:t>
            </w:r>
            <w:r w:rsidR="00A3406D">
              <w:rPr>
                <w:szCs w:val="22"/>
              </w:rPr>
              <w:t>ní reakce (lokální)</w:t>
            </w:r>
            <w:r w:rsidR="00CE1AF2">
              <w:rPr>
                <w:szCs w:val="22"/>
                <w:vertAlign w:val="superscript"/>
              </w:rPr>
              <w:t>1</w:t>
            </w:r>
            <w:r w:rsidR="00CE1AF2" w:rsidRPr="00B41D57">
              <w:t xml:space="preserve"> </w:t>
            </w:r>
          </w:p>
        </w:tc>
      </w:tr>
      <w:tr w:rsidR="00897FD1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FF219F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295140" w:rsidRPr="00B41D57" w:rsidRDefault="00FF219F" w:rsidP="00617B81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DB786AC" w14:textId="4B8DC530" w:rsidR="00A3406D" w:rsidRPr="00164AC4" w:rsidRDefault="00A3406D" w:rsidP="00634224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Pruritus</w:t>
            </w:r>
            <w:r w:rsidRPr="00164AC4">
              <w:rPr>
                <w:szCs w:val="22"/>
                <w:vertAlign w:val="superscript"/>
              </w:rPr>
              <w:t>2</w:t>
            </w:r>
          </w:p>
          <w:p w14:paraId="31F0D70F" w14:textId="6579C22A" w:rsidR="00634224" w:rsidRDefault="00B91A0C" w:rsidP="00634224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 w:rsidR="00A3406D">
              <w:rPr>
                <w:iCs/>
                <w:szCs w:val="22"/>
                <w:vertAlign w:val="superscript"/>
              </w:rPr>
              <w:t>3</w:t>
            </w:r>
          </w:p>
          <w:p w14:paraId="7F77174A" w14:textId="1D0A920F" w:rsidR="00634224" w:rsidRDefault="00634224" w:rsidP="00634224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 w:rsidR="00A3406D">
              <w:rPr>
                <w:iCs/>
                <w:szCs w:val="22"/>
                <w:vertAlign w:val="superscript"/>
              </w:rPr>
              <w:t>4</w:t>
            </w:r>
          </w:p>
          <w:p w14:paraId="3F3729C5" w14:textId="3DDA8F04" w:rsidR="00A3406D" w:rsidRDefault="00A3406D" w:rsidP="00634224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 xml:space="preserve">Poruchy </w:t>
            </w:r>
            <w:r w:rsidR="00634224">
              <w:rPr>
                <w:iCs/>
                <w:szCs w:val="22"/>
              </w:rPr>
              <w:t>chování</w:t>
            </w:r>
            <w:r w:rsidR="00634224">
              <w:rPr>
                <w:iCs/>
                <w:szCs w:val="22"/>
                <w:vertAlign w:val="superscript"/>
              </w:rPr>
              <w:t>4</w:t>
            </w:r>
            <w:r w:rsidR="00634224">
              <w:rPr>
                <w:iCs/>
                <w:szCs w:val="22"/>
              </w:rPr>
              <w:t xml:space="preserve"> (např.</w:t>
            </w:r>
            <w:r>
              <w:rPr>
                <w:iCs/>
                <w:szCs w:val="22"/>
              </w:rPr>
              <w:t xml:space="preserve"> </w:t>
            </w:r>
            <w:r w:rsidR="00634224">
              <w:rPr>
                <w:iCs/>
                <w:szCs w:val="22"/>
              </w:rPr>
              <w:t>neklid</w:t>
            </w:r>
            <w:r>
              <w:rPr>
                <w:iCs/>
                <w:szCs w:val="22"/>
              </w:rPr>
              <w:t>)</w:t>
            </w:r>
            <w:r>
              <w:rPr>
                <w:iCs/>
                <w:szCs w:val="22"/>
                <w:vertAlign w:val="superscript"/>
              </w:rPr>
              <w:t>5</w:t>
            </w:r>
          </w:p>
          <w:p w14:paraId="1BC9DFB5" w14:textId="598FB4E7" w:rsidR="00634224" w:rsidRPr="00164AC4" w:rsidRDefault="00A3406D" w:rsidP="0063422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5</w:t>
            </w:r>
            <w:r>
              <w:rPr>
                <w:iCs/>
                <w:szCs w:val="22"/>
              </w:rPr>
              <w:t>,</w:t>
            </w:r>
            <w:r w:rsidR="00634224">
              <w:rPr>
                <w:iCs/>
                <w:szCs w:val="22"/>
              </w:rPr>
              <w:t xml:space="preserve"> nechutenství</w:t>
            </w:r>
            <w:r>
              <w:rPr>
                <w:iCs/>
                <w:szCs w:val="22"/>
                <w:vertAlign w:val="superscript"/>
              </w:rPr>
              <w:t>5</w:t>
            </w:r>
          </w:p>
        </w:tc>
      </w:tr>
    </w:tbl>
    <w:p w14:paraId="4572A9AF" w14:textId="040636ED" w:rsidR="00634224" w:rsidRDefault="00634224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>V</w:t>
      </w:r>
      <w:r w:rsidRPr="003405B7">
        <w:rPr>
          <w:szCs w:val="22"/>
        </w:rPr>
        <w:t>ymizí bez nutnosti další léčby</w:t>
      </w:r>
      <w:r>
        <w:rPr>
          <w:szCs w:val="22"/>
        </w:rPr>
        <w:t>.</w:t>
      </w:r>
    </w:p>
    <w:p w14:paraId="6227FF40" w14:textId="69811BC7" w:rsidR="00D337CF" w:rsidRPr="00164AC4" w:rsidRDefault="00B91A0C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 w:rsidR="00D337CF">
        <w:rPr>
          <w:szCs w:val="22"/>
        </w:rPr>
        <w:t>U koček. Přechodné.</w:t>
      </w:r>
    </w:p>
    <w:p w14:paraId="3DCFBA55" w14:textId="19137E95" w:rsidR="00B91A0C" w:rsidRDefault="00D337CF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 w:rsidR="00B91A0C" w:rsidRPr="00634224">
        <w:rPr>
          <w:szCs w:val="22"/>
        </w:rPr>
        <w:t>Pokud si zvíře po ošetření olizuje místo aplikace. Většinou přechodné.</w:t>
      </w:r>
    </w:p>
    <w:p w14:paraId="5AE48646" w14:textId="1043C8FC" w:rsidR="00634224" w:rsidRDefault="00D337CF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lastRenderedPageBreak/>
        <w:t>4</w:t>
      </w:r>
      <w:r w:rsidR="00634224" w:rsidRPr="003405B7">
        <w:rPr>
          <w:szCs w:val="22"/>
        </w:rPr>
        <w:t>Olizuje-li si zvíře po ošetření místo aplikace přípravku</w:t>
      </w:r>
      <w:r w:rsidR="00634224">
        <w:rPr>
          <w:szCs w:val="22"/>
        </w:rPr>
        <w:t>. N</w:t>
      </w:r>
      <w:r w:rsidR="00634224" w:rsidRPr="003405B7">
        <w:rPr>
          <w:szCs w:val="22"/>
        </w:rPr>
        <w:t>ení příznakem intoxikace a zmizí samo po několika minutách</w:t>
      </w:r>
      <w:r w:rsidR="00634224">
        <w:rPr>
          <w:szCs w:val="22"/>
        </w:rPr>
        <w:t>.</w:t>
      </w:r>
      <w:r>
        <w:rPr>
          <w:szCs w:val="22"/>
        </w:rPr>
        <w:t xml:space="preserve"> Správná aplikace minimalizuje olizování místa aplikace.</w:t>
      </w:r>
    </w:p>
    <w:p w14:paraId="0C001442" w14:textId="0317ED68" w:rsidR="00634224" w:rsidRDefault="00D337CF" w:rsidP="0063422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 w:rsidR="00634224">
        <w:rPr>
          <w:szCs w:val="22"/>
        </w:rPr>
        <w:t xml:space="preserve">Způsobeno </w:t>
      </w:r>
      <w:r w:rsidR="00634224" w:rsidRPr="003405B7">
        <w:rPr>
          <w:szCs w:val="22"/>
        </w:rPr>
        <w:t>lokální</w:t>
      </w:r>
      <w:r w:rsidR="00634224">
        <w:rPr>
          <w:szCs w:val="22"/>
        </w:rPr>
        <w:t>m</w:t>
      </w:r>
      <w:r w:rsidR="00634224" w:rsidRPr="003405B7">
        <w:rPr>
          <w:szCs w:val="22"/>
        </w:rPr>
        <w:t xml:space="preserve"> podráždění</w:t>
      </w:r>
      <w:r w:rsidR="00634224">
        <w:rPr>
          <w:szCs w:val="22"/>
        </w:rPr>
        <w:t>m v místě aplikace.</w:t>
      </w:r>
    </w:p>
    <w:p w14:paraId="7A15DFDF" w14:textId="5EBA8B73" w:rsidR="00634224" w:rsidRPr="00634224" w:rsidRDefault="00634224" w:rsidP="00634224">
      <w:pPr>
        <w:tabs>
          <w:tab w:val="clear" w:pos="567"/>
        </w:tabs>
        <w:spacing w:line="240" w:lineRule="auto"/>
        <w:rPr>
          <w:szCs w:val="22"/>
        </w:rPr>
      </w:pPr>
    </w:p>
    <w:p w14:paraId="4BE1A59F" w14:textId="2AC5B7C3" w:rsidR="00B91A0C" w:rsidRDefault="00B91A0C" w:rsidP="00B91A0C">
      <w:bookmarkStart w:id="8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E23B4D">
        <w:t>i</w:t>
      </w:r>
      <w:r w:rsidRPr="00B41D57">
        <w:t>.</w:t>
      </w:r>
    </w:p>
    <w:bookmarkEnd w:id="8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FF219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218A2F95" w:rsidR="00C114FF" w:rsidRPr="00B41D57" w:rsidRDefault="00FF219F" w:rsidP="00E74050">
      <w:pPr>
        <w:tabs>
          <w:tab w:val="clear" w:pos="567"/>
        </w:tabs>
        <w:spacing w:line="240" w:lineRule="auto"/>
        <w:rPr>
          <w:szCs w:val="22"/>
        </w:rPr>
      </w:pPr>
      <w:r w:rsidRPr="00796E7E">
        <w:rPr>
          <w:u w:val="single"/>
        </w:rPr>
        <w:t>Březost</w:t>
      </w:r>
      <w:r w:rsidR="00796E7E" w:rsidRPr="00796E7E">
        <w:rPr>
          <w:u w:val="single"/>
        </w:rPr>
        <w:t xml:space="preserve"> </w:t>
      </w:r>
      <w:r w:rsidRPr="00796E7E">
        <w:rPr>
          <w:szCs w:val="22"/>
          <w:u w:val="single"/>
        </w:rPr>
        <w:t>a</w:t>
      </w:r>
      <w:r w:rsidRPr="00B41D57">
        <w:rPr>
          <w:szCs w:val="22"/>
          <w:u w:val="single"/>
        </w:rPr>
        <w:t xml:space="preserve"> laktace</w:t>
      </w:r>
      <w:r w:rsidRPr="00B41D57">
        <w:t>: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EE19D0" w14:textId="77777777" w:rsidR="00D337CF" w:rsidRPr="00B41D57" w:rsidRDefault="00D337CF" w:rsidP="00D337CF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březosti</w:t>
      </w:r>
      <w:r>
        <w:t xml:space="preserve"> a </w:t>
      </w:r>
      <w:r w:rsidRPr="00B41D57">
        <w:t>laktace</w:t>
      </w:r>
      <w:r>
        <w:t>.</w:t>
      </w:r>
      <w:r w:rsidRPr="00B41D57">
        <w:t xml:space="preserve"> </w:t>
      </w:r>
    </w:p>
    <w:p w14:paraId="267BE9ED" w14:textId="77777777" w:rsidR="00D337CF" w:rsidRDefault="00D337CF" w:rsidP="00A9226B">
      <w:pPr>
        <w:tabs>
          <w:tab w:val="clear" w:pos="567"/>
        </w:tabs>
        <w:spacing w:line="240" w:lineRule="auto"/>
      </w:pPr>
    </w:p>
    <w:p w14:paraId="08A3797B" w14:textId="2DC2DEB0" w:rsidR="00D337CF" w:rsidRDefault="000242F3" w:rsidP="000242F3">
      <w:pPr>
        <w:tabs>
          <w:tab w:val="clear" w:pos="567"/>
        </w:tabs>
        <w:spacing w:line="240" w:lineRule="auto"/>
        <w:rPr>
          <w:szCs w:val="22"/>
        </w:rPr>
      </w:pPr>
      <w:r w:rsidRPr="003405B7">
        <w:rPr>
          <w:szCs w:val="22"/>
          <w:lang w:eastAsia="cs-CZ"/>
        </w:rPr>
        <w:t xml:space="preserve">Laboratorní studie s </w:t>
      </w:r>
      <w:proofErr w:type="spellStart"/>
      <w:r w:rsidRPr="003405B7">
        <w:rPr>
          <w:szCs w:val="22"/>
          <w:lang w:eastAsia="cs-CZ"/>
        </w:rPr>
        <w:t>imidaklopridem</w:t>
      </w:r>
      <w:proofErr w:type="spellEnd"/>
      <w:r w:rsidRPr="003405B7">
        <w:rPr>
          <w:szCs w:val="22"/>
          <w:lang w:eastAsia="cs-CZ"/>
        </w:rPr>
        <w:t xml:space="preserve"> nebo </w:t>
      </w:r>
      <w:proofErr w:type="spellStart"/>
      <w:r w:rsidRPr="003405B7">
        <w:rPr>
          <w:szCs w:val="22"/>
          <w:lang w:eastAsia="cs-CZ"/>
        </w:rPr>
        <w:t>moxidektinem</w:t>
      </w:r>
      <w:proofErr w:type="spellEnd"/>
      <w:r w:rsidRPr="003405B7">
        <w:rPr>
          <w:szCs w:val="22"/>
          <w:lang w:eastAsia="cs-CZ"/>
        </w:rPr>
        <w:t xml:space="preserve"> na potkanech a králících </w:t>
      </w:r>
      <w:r w:rsidRPr="003405B7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3405B7">
        <w:rPr>
          <w:color w:val="231F20"/>
          <w:szCs w:val="22"/>
          <w:lang w:eastAsia="cs-CZ"/>
        </w:rPr>
        <w:t>fetotoxických</w:t>
      </w:r>
      <w:proofErr w:type="spellEnd"/>
      <w:r w:rsidRPr="003405B7">
        <w:rPr>
          <w:color w:val="231F20"/>
          <w:szCs w:val="22"/>
          <w:lang w:eastAsia="cs-CZ"/>
        </w:rPr>
        <w:t xml:space="preserve"> nebo </w:t>
      </w:r>
      <w:proofErr w:type="spellStart"/>
      <w:r w:rsidRPr="003405B7">
        <w:rPr>
          <w:color w:val="231F20"/>
          <w:szCs w:val="22"/>
          <w:lang w:eastAsia="cs-CZ"/>
        </w:rPr>
        <w:t>maternotoxických</w:t>
      </w:r>
      <w:proofErr w:type="spellEnd"/>
      <w:r w:rsidRPr="003405B7">
        <w:rPr>
          <w:color w:val="231F20"/>
          <w:szCs w:val="22"/>
          <w:lang w:eastAsia="cs-CZ"/>
        </w:rPr>
        <w:t xml:space="preserve"> účincích</w:t>
      </w:r>
      <w:r>
        <w:rPr>
          <w:color w:val="231F20"/>
          <w:szCs w:val="22"/>
          <w:lang w:eastAsia="cs-CZ"/>
        </w:rPr>
        <w:t>.</w:t>
      </w:r>
    </w:p>
    <w:p w14:paraId="570B8FD0" w14:textId="14369354" w:rsidR="00D337CF" w:rsidRPr="00D337CF" w:rsidRDefault="00D337CF" w:rsidP="000242F3">
      <w:pPr>
        <w:tabs>
          <w:tab w:val="clear" w:pos="567"/>
        </w:tabs>
        <w:spacing w:line="240" w:lineRule="auto"/>
      </w:pPr>
      <w:r w:rsidRPr="00B41D57">
        <w:t>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FF219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E99341" w14:textId="0044E231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Během ošetření </w:t>
      </w:r>
      <w:bookmarkStart w:id="9" w:name="_Hlk186552012"/>
      <w:r w:rsidR="00B91A0C">
        <w:rPr>
          <w:szCs w:val="22"/>
          <w:lang w:eastAsia="cs-CZ"/>
        </w:rPr>
        <w:t xml:space="preserve">veterinárním léčivým </w:t>
      </w:r>
      <w:bookmarkEnd w:id="9"/>
      <w:r w:rsidRPr="003405B7">
        <w:rPr>
          <w:szCs w:val="22"/>
          <w:lang w:eastAsia="cs-CZ"/>
        </w:rPr>
        <w:t xml:space="preserve">přípravkem by nemělo být aplikováno žádné další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ze skupiny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laktonů. Nebyly pozorovány žádné interakce mezi </w:t>
      </w:r>
      <w:r w:rsidR="00B91A0C">
        <w:rPr>
          <w:szCs w:val="22"/>
          <w:lang w:eastAsia="cs-CZ"/>
        </w:rPr>
        <w:t xml:space="preserve">veterinárním léčivým </w:t>
      </w:r>
      <w:r w:rsidRPr="003405B7">
        <w:rPr>
          <w:szCs w:val="22"/>
          <w:lang w:eastAsia="cs-CZ"/>
        </w:rPr>
        <w:t>přípravkem a běžně používanými veterinárními léčivými přípravky nebo léčebnými a chirurgickými zákroky.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FF219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1CB4FB" w14:textId="44DFCD3E" w:rsidR="00D337CF" w:rsidRDefault="000E7283" w:rsidP="000242F3">
      <w:pPr>
        <w:ind w:left="720" w:hanging="720"/>
        <w:jc w:val="both"/>
        <w:rPr>
          <w:szCs w:val="22"/>
        </w:rPr>
      </w:pPr>
      <w:r>
        <w:rPr>
          <w:szCs w:val="22"/>
        </w:rPr>
        <w:t xml:space="preserve">Roztok pro nakapání na </w:t>
      </w:r>
      <w:proofErr w:type="gramStart"/>
      <w:r>
        <w:rPr>
          <w:szCs w:val="22"/>
        </w:rPr>
        <w:t>kůži - s</w:t>
      </w:r>
      <w:r w:rsidR="00D337CF">
        <w:rPr>
          <w:szCs w:val="22"/>
        </w:rPr>
        <w:t>pot</w:t>
      </w:r>
      <w:proofErr w:type="gramEnd"/>
      <w:r w:rsidR="00D337CF">
        <w:rPr>
          <w:szCs w:val="22"/>
        </w:rPr>
        <w:t>-on.</w:t>
      </w:r>
    </w:p>
    <w:p w14:paraId="074A1C76" w14:textId="41328F52" w:rsidR="00D337CF" w:rsidRDefault="00D337CF" w:rsidP="000242F3">
      <w:pPr>
        <w:ind w:left="720" w:hanging="720"/>
        <w:jc w:val="both"/>
        <w:rPr>
          <w:szCs w:val="22"/>
        </w:rPr>
      </w:pPr>
    </w:p>
    <w:p w14:paraId="4BB10CF4" w14:textId="2CAB9810" w:rsidR="00D337CF" w:rsidRPr="00164AC4" w:rsidRDefault="00D337CF" w:rsidP="000242F3">
      <w:pPr>
        <w:ind w:left="720" w:hanging="720"/>
        <w:jc w:val="both"/>
        <w:rPr>
          <w:b/>
          <w:szCs w:val="22"/>
          <w:u w:val="single"/>
        </w:rPr>
      </w:pPr>
      <w:r w:rsidRPr="00164AC4">
        <w:rPr>
          <w:b/>
          <w:szCs w:val="22"/>
          <w:u w:val="single"/>
        </w:rPr>
        <w:t>Dávkovací schéma pro kočky:</w:t>
      </w:r>
    </w:p>
    <w:p w14:paraId="4DF55DCD" w14:textId="77777777" w:rsidR="00D337CF" w:rsidRDefault="00D337CF" w:rsidP="000242F3">
      <w:pPr>
        <w:ind w:left="720" w:hanging="720"/>
        <w:jc w:val="both"/>
        <w:rPr>
          <w:szCs w:val="22"/>
        </w:rPr>
      </w:pPr>
    </w:p>
    <w:p w14:paraId="2666E0B4" w14:textId="0CBEC1C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Minimální doporučená dávka je 10 mg </w:t>
      </w:r>
      <w:proofErr w:type="spellStart"/>
      <w:r w:rsidRPr="003405B7">
        <w:rPr>
          <w:szCs w:val="22"/>
        </w:rPr>
        <w:t>imidaklopridu</w:t>
      </w:r>
      <w:proofErr w:type="spellEnd"/>
      <w:r w:rsidRPr="003405B7">
        <w:rPr>
          <w:szCs w:val="22"/>
        </w:rPr>
        <w:t xml:space="preserve">/kg ž. hm. a 1,0 mg </w:t>
      </w:r>
      <w:proofErr w:type="spellStart"/>
      <w:r w:rsidRPr="003405B7">
        <w:rPr>
          <w:szCs w:val="22"/>
        </w:rPr>
        <w:t>moxidektinu</w:t>
      </w:r>
      <w:proofErr w:type="spellEnd"/>
      <w:r w:rsidRPr="003405B7">
        <w:rPr>
          <w:szCs w:val="22"/>
        </w:rPr>
        <w:t>/kg ž. hm., což</w:t>
      </w:r>
    </w:p>
    <w:p w14:paraId="53C71269" w14:textId="05C61D50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odpovídá 0,1 ml</w:t>
      </w:r>
      <w:r w:rsidR="00D337CF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přípravku/kg ž. hm.</w:t>
      </w:r>
    </w:p>
    <w:p w14:paraId="732BCF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0153A" w14:textId="77777777" w:rsidR="000242F3" w:rsidRPr="00B41D57" w:rsidRDefault="000242F3" w:rsidP="000242F3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473041CA" w14:textId="77777777" w:rsidR="00247A48" w:rsidRPr="00B41D57" w:rsidRDefault="00247A48" w:rsidP="00247A48">
      <w:pPr>
        <w:rPr>
          <w:szCs w:val="22"/>
        </w:rPr>
      </w:pPr>
    </w:p>
    <w:p w14:paraId="72271AF0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Léčebné schéma by mělo být založeno na individuální veterinární diagnóze a na místní</w:t>
      </w:r>
    </w:p>
    <w:p w14:paraId="6141633E" w14:textId="50E06A69" w:rsidR="000242F3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epidemiologické situaci. </w:t>
      </w:r>
    </w:p>
    <w:p w14:paraId="4C5F29D1" w14:textId="79D41170" w:rsidR="000242F3" w:rsidRDefault="000242F3" w:rsidP="000242F3">
      <w:pPr>
        <w:ind w:left="720" w:hanging="720"/>
        <w:jc w:val="both"/>
        <w:rPr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2428"/>
        <w:gridCol w:w="1224"/>
        <w:gridCol w:w="1903"/>
        <w:gridCol w:w="1757"/>
      </w:tblGrid>
      <w:tr w:rsidR="000242F3" w:rsidRPr="003405B7" w14:paraId="11D4C1A9" w14:textId="77777777" w:rsidTr="00FD4074">
        <w:trPr>
          <w:trHeight w:hRule="exact" w:val="516"/>
          <w:jc w:val="center"/>
        </w:trPr>
        <w:tc>
          <w:tcPr>
            <w:tcW w:w="938" w:type="pct"/>
            <w:tcBorders>
              <w:top w:val="single" w:sz="4" w:space="0" w:color="000000"/>
              <w:left w:val="single" w:sz="28" w:space="0" w:color="CCCCCC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6C23DB" w14:textId="77777777" w:rsidR="000242F3" w:rsidRPr="003405B7" w:rsidRDefault="000242F3" w:rsidP="00FD4074">
            <w:pPr>
              <w:jc w:val="center"/>
              <w:rPr>
                <w:szCs w:val="22"/>
              </w:rPr>
            </w:pPr>
            <w:r w:rsidRPr="003405B7">
              <w:rPr>
                <w:b/>
                <w:bCs/>
                <w:szCs w:val="22"/>
              </w:rPr>
              <w:t>Hmotnost kočky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A86121" w14:textId="77777777" w:rsidR="000242F3" w:rsidRPr="003405B7" w:rsidRDefault="000242F3" w:rsidP="00FD4074">
            <w:pPr>
              <w:jc w:val="center"/>
              <w:rPr>
                <w:szCs w:val="22"/>
              </w:rPr>
            </w:pPr>
            <w:r w:rsidRPr="003405B7">
              <w:rPr>
                <w:b/>
                <w:bCs/>
                <w:spacing w:val="-1"/>
                <w:szCs w:val="22"/>
              </w:rPr>
              <w:t>Použitá velikost pipety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A2D6EC" w14:textId="77777777" w:rsidR="000242F3" w:rsidRPr="003405B7" w:rsidRDefault="000242F3" w:rsidP="00FD4074">
            <w:pPr>
              <w:jc w:val="center"/>
              <w:rPr>
                <w:b/>
                <w:szCs w:val="22"/>
              </w:rPr>
            </w:pPr>
            <w:r w:rsidRPr="003405B7">
              <w:rPr>
                <w:b/>
                <w:szCs w:val="22"/>
              </w:rPr>
              <w:t>Objem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B1C14D2" w14:textId="77777777" w:rsidR="000242F3" w:rsidRPr="003405B7" w:rsidRDefault="000242F3" w:rsidP="00FD4074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3405B7">
              <w:rPr>
                <w:b/>
                <w:bCs/>
                <w:szCs w:val="22"/>
              </w:rPr>
              <w:t>Im</w:t>
            </w:r>
            <w:r w:rsidRPr="003405B7">
              <w:rPr>
                <w:b/>
                <w:bCs/>
                <w:spacing w:val="-2"/>
                <w:szCs w:val="22"/>
              </w:rPr>
              <w:t>i</w:t>
            </w:r>
            <w:r w:rsidRPr="003405B7">
              <w:rPr>
                <w:b/>
                <w:bCs/>
                <w:spacing w:val="-1"/>
                <w:szCs w:val="22"/>
              </w:rPr>
              <w:t>d</w:t>
            </w:r>
            <w:r w:rsidRPr="003405B7">
              <w:rPr>
                <w:b/>
                <w:bCs/>
                <w:szCs w:val="22"/>
              </w:rPr>
              <w:t>a</w:t>
            </w:r>
            <w:r w:rsidRPr="003405B7">
              <w:rPr>
                <w:b/>
                <w:bCs/>
                <w:spacing w:val="-2"/>
                <w:szCs w:val="22"/>
              </w:rPr>
              <w:t>k</w:t>
            </w:r>
            <w:r w:rsidRPr="003405B7">
              <w:rPr>
                <w:b/>
                <w:bCs/>
                <w:spacing w:val="1"/>
                <w:szCs w:val="22"/>
              </w:rPr>
              <w:t>l</w:t>
            </w:r>
            <w:r w:rsidRPr="003405B7">
              <w:rPr>
                <w:b/>
                <w:bCs/>
                <w:szCs w:val="22"/>
              </w:rPr>
              <w:t>o</w:t>
            </w:r>
            <w:r w:rsidRPr="003405B7">
              <w:rPr>
                <w:b/>
                <w:bCs/>
                <w:spacing w:val="-1"/>
                <w:szCs w:val="22"/>
              </w:rPr>
              <w:t>p</w:t>
            </w:r>
            <w:r w:rsidRPr="003405B7">
              <w:rPr>
                <w:b/>
                <w:bCs/>
                <w:spacing w:val="-2"/>
                <w:szCs w:val="22"/>
              </w:rPr>
              <w:t>r</w:t>
            </w:r>
            <w:r w:rsidRPr="003405B7">
              <w:rPr>
                <w:b/>
                <w:bCs/>
                <w:spacing w:val="1"/>
                <w:szCs w:val="22"/>
              </w:rPr>
              <w:t>i</w:t>
            </w:r>
            <w:r w:rsidRPr="003405B7">
              <w:rPr>
                <w:b/>
                <w:bCs/>
                <w:szCs w:val="22"/>
              </w:rPr>
              <w:t>d</w:t>
            </w:r>
            <w:proofErr w:type="spellEnd"/>
          </w:p>
          <w:p w14:paraId="1F578426" w14:textId="77777777" w:rsidR="000242F3" w:rsidRPr="003405B7" w:rsidRDefault="000242F3" w:rsidP="00FD4074">
            <w:pPr>
              <w:jc w:val="center"/>
              <w:rPr>
                <w:szCs w:val="22"/>
              </w:rPr>
            </w:pPr>
            <w:r w:rsidRPr="003405B7">
              <w:rPr>
                <w:b/>
                <w:bCs/>
                <w:szCs w:val="22"/>
              </w:rPr>
              <w:t>[m</w:t>
            </w:r>
            <w:r w:rsidRPr="003405B7">
              <w:rPr>
                <w:b/>
                <w:bCs/>
                <w:spacing w:val="-3"/>
                <w:szCs w:val="22"/>
              </w:rPr>
              <w:t>g</w:t>
            </w:r>
            <w:r w:rsidRPr="003405B7">
              <w:rPr>
                <w:b/>
                <w:bCs/>
                <w:spacing w:val="1"/>
                <w:szCs w:val="22"/>
              </w:rPr>
              <w:t>/</w:t>
            </w:r>
            <w:r w:rsidRPr="003405B7">
              <w:rPr>
                <w:b/>
                <w:bCs/>
                <w:spacing w:val="-1"/>
                <w:szCs w:val="22"/>
              </w:rPr>
              <w:t>k</w:t>
            </w:r>
            <w:r w:rsidRPr="003405B7">
              <w:rPr>
                <w:b/>
                <w:bCs/>
                <w:szCs w:val="22"/>
              </w:rPr>
              <w:t>g ž. hm.]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8" w:space="0" w:color="CCCCCC"/>
            </w:tcBorders>
            <w:shd w:val="clear" w:color="auto" w:fill="CCCCCC"/>
            <w:vAlign w:val="center"/>
          </w:tcPr>
          <w:p w14:paraId="7B7560B2" w14:textId="77777777" w:rsidR="000242F3" w:rsidRPr="003405B7" w:rsidRDefault="000242F3" w:rsidP="00FD4074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3405B7">
              <w:rPr>
                <w:b/>
                <w:bCs/>
                <w:szCs w:val="22"/>
              </w:rPr>
              <w:t>Mo</w:t>
            </w:r>
            <w:r w:rsidRPr="003405B7">
              <w:rPr>
                <w:b/>
                <w:bCs/>
                <w:spacing w:val="-3"/>
                <w:szCs w:val="22"/>
              </w:rPr>
              <w:t>x</w:t>
            </w:r>
            <w:r w:rsidRPr="003405B7">
              <w:rPr>
                <w:b/>
                <w:bCs/>
                <w:spacing w:val="1"/>
                <w:szCs w:val="22"/>
              </w:rPr>
              <w:t>i</w:t>
            </w:r>
            <w:r w:rsidRPr="003405B7">
              <w:rPr>
                <w:b/>
                <w:bCs/>
                <w:spacing w:val="-1"/>
                <w:szCs w:val="22"/>
              </w:rPr>
              <w:t>d</w:t>
            </w:r>
            <w:r w:rsidRPr="003405B7">
              <w:rPr>
                <w:b/>
                <w:bCs/>
                <w:szCs w:val="22"/>
              </w:rPr>
              <w:t>ek</w:t>
            </w:r>
            <w:r w:rsidRPr="003405B7">
              <w:rPr>
                <w:b/>
                <w:bCs/>
                <w:spacing w:val="-2"/>
                <w:szCs w:val="22"/>
              </w:rPr>
              <w:t>t</w:t>
            </w:r>
            <w:r w:rsidRPr="003405B7">
              <w:rPr>
                <w:b/>
                <w:bCs/>
                <w:spacing w:val="1"/>
                <w:szCs w:val="22"/>
              </w:rPr>
              <w:t>i</w:t>
            </w:r>
            <w:r w:rsidRPr="003405B7">
              <w:rPr>
                <w:b/>
                <w:bCs/>
                <w:szCs w:val="22"/>
              </w:rPr>
              <w:t>n</w:t>
            </w:r>
            <w:proofErr w:type="spellEnd"/>
          </w:p>
          <w:p w14:paraId="610B8406" w14:textId="77777777" w:rsidR="000242F3" w:rsidRPr="003405B7" w:rsidRDefault="000242F3" w:rsidP="00FD4074">
            <w:pPr>
              <w:jc w:val="center"/>
              <w:rPr>
                <w:szCs w:val="22"/>
              </w:rPr>
            </w:pPr>
            <w:r w:rsidRPr="003405B7">
              <w:rPr>
                <w:b/>
                <w:bCs/>
                <w:szCs w:val="22"/>
              </w:rPr>
              <w:t>[m</w:t>
            </w:r>
            <w:r w:rsidRPr="003405B7">
              <w:rPr>
                <w:b/>
                <w:bCs/>
                <w:spacing w:val="-3"/>
                <w:szCs w:val="22"/>
              </w:rPr>
              <w:t>g</w:t>
            </w:r>
            <w:r w:rsidRPr="003405B7">
              <w:rPr>
                <w:b/>
                <w:bCs/>
                <w:spacing w:val="1"/>
                <w:szCs w:val="22"/>
              </w:rPr>
              <w:t>/</w:t>
            </w:r>
            <w:r w:rsidRPr="003405B7">
              <w:rPr>
                <w:b/>
                <w:bCs/>
                <w:spacing w:val="-1"/>
                <w:szCs w:val="22"/>
              </w:rPr>
              <w:t>k</w:t>
            </w:r>
            <w:r w:rsidRPr="003405B7">
              <w:rPr>
                <w:b/>
                <w:bCs/>
                <w:szCs w:val="22"/>
              </w:rPr>
              <w:t>g ž. hm.]</w:t>
            </w:r>
          </w:p>
        </w:tc>
      </w:tr>
      <w:tr w:rsidR="000242F3" w:rsidRPr="003405B7" w14:paraId="3F3648D8" w14:textId="77777777" w:rsidTr="00FD4074">
        <w:trPr>
          <w:trHeight w:hRule="exact" w:val="516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1DF4" w14:textId="77777777" w:rsidR="000242F3" w:rsidRPr="0098435B" w:rsidRDefault="000242F3" w:rsidP="00FD4074">
            <w:pPr>
              <w:jc w:val="center"/>
              <w:rPr>
                <w:szCs w:val="22"/>
              </w:rPr>
            </w:pPr>
            <w:r w:rsidRPr="0098435B">
              <w:rPr>
                <w:szCs w:val="22"/>
              </w:rPr>
              <w:t>≤</w:t>
            </w:r>
            <w:r w:rsidRPr="0098435B">
              <w:rPr>
                <w:spacing w:val="-5"/>
                <w:szCs w:val="22"/>
              </w:rPr>
              <w:t xml:space="preserve"> </w:t>
            </w:r>
            <w:r w:rsidRPr="0098435B">
              <w:rPr>
                <w:szCs w:val="22"/>
              </w:rPr>
              <w:t xml:space="preserve">4 </w:t>
            </w:r>
            <w:r w:rsidRPr="0098435B">
              <w:rPr>
                <w:spacing w:val="-3"/>
                <w:szCs w:val="22"/>
              </w:rPr>
              <w:t>kg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DDE7" w14:textId="7E5CCA62" w:rsidR="000242F3" w:rsidRPr="003405B7" w:rsidRDefault="00D337CF" w:rsidP="00FD4074">
            <w:pPr>
              <w:jc w:val="center"/>
              <w:rPr>
                <w:szCs w:val="22"/>
              </w:rPr>
            </w:pPr>
            <w:r>
              <w:rPr>
                <w:spacing w:val="-2"/>
                <w:szCs w:val="22"/>
              </w:rPr>
              <w:t>Veterinární léčivý p</w:t>
            </w:r>
            <w:r w:rsidR="00C16E28">
              <w:rPr>
                <w:spacing w:val="-2"/>
                <w:szCs w:val="22"/>
              </w:rPr>
              <w:t>řípravek</w:t>
            </w:r>
            <w:r w:rsidR="000242F3" w:rsidRPr="003405B7">
              <w:rPr>
                <w:szCs w:val="22"/>
              </w:rPr>
              <w:t xml:space="preserve"> pro mal</w:t>
            </w:r>
            <w:r w:rsidR="00634D7A">
              <w:rPr>
                <w:szCs w:val="22"/>
              </w:rPr>
              <w:t>é</w:t>
            </w:r>
            <w:r w:rsidR="000242F3" w:rsidRPr="003405B7">
              <w:rPr>
                <w:szCs w:val="22"/>
              </w:rPr>
              <w:t xml:space="preserve"> kočky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AC9A" w14:textId="77777777" w:rsidR="000242F3" w:rsidRPr="003405B7" w:rsidRDefault="000242F3" w:rsidP="00FD4074">
            <w:pPr>
              <w:jc w:val="center"/>
              <w:rPr>
                <w:szCs w:val="22"/>
              </w:rPr>
            </w:pPr>
            <w:r w:rsidRPr="003405B7">
              <w:rPr>
                <w:szCs w:val="22"/>
              </w:rPr>
              <w:t>0,4 ml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66EF" w14:textId="77777777" w:rsidR="000242F3" w:rsidRPr="003405B7" w:rsidRDefault="000242F3" w:rsidP="00FD4074">
            <w:pPr>
              <w:jc w:val="center"/>
              <w:rPr>
                <w:szCs w:val="22"/>
              </w:rPr>
            </w:pPr>
            <w:r w:rsidRPr="003405B7">
              <w:rPr>
                <w:spacing w:val="1"/>
                <w:szCs w:val="22"/>
              </w:rPr>
              <w:t>mi</w:t>
            </w:r>
            <w:r w:rsidRPr="003405B7">
              <w:rPr>
                <w:szCs w:val="22"/>
              </w:rPr>
              <w:t>n</w:t>
            </w:r>
            <w:r w:rsidRPr="003405B7">
              <w:rPr>
                <w:spacing w:val="1"/>
                <w:szCs w:val="22"/>
              </w:rPr>
              <w:t xml:space="preserve">imálně </w:t>
            </w:r>
            <w:r w:rsidRPr="003405B7">
              <w:rPr>
                <w:szCs w:val="22"/>
              </w:rPr>
              <w:t>10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DA9B" w14:textId="77777777" w:rsidR="000242F3" w:rsidRPr="003405B7" w:rsidRDefault="000242F3" w:rsidP="00FD4074">
            <w:pPr>
              <w:jc w:val="center"/>
              <w:rPr>
                <w:szCs w:val="22"/>
              </w:rPr>
            </w:pPr>
            <w:r w:rsidRPr="003405B7">
              <w:rPr>
                <w:spacing w:val="-4"/>
                <w:szCs w:val="22"/>
              </w:rPr>
              <w:t>minimálně 1</w:t>
            </w:r>
          </w:p>
        </w:tc>
      </w:tr>
      <w:tr w:rsidR="000242F3" w:rsidRPr="003405B7" w14:paraId="79C7C784" w14:textId="77777777" w:rsidTr="00164AC4">
        <w:trPr>
          <w:trHeight w:hRule="exact" w:val="583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6CD3" w14:textId="77777777" w:rsidR="000242F3" w:rsidRPr="0098435B" w:rsidRDefault="000242F3" w:rsidP="00FD4074">
            <w:pPr>
              <w:jc w:val="center"/>
              <w:rPr>
                <w:szCs w:val="22"/>
              </w:rPr>
            </w:pPr>
            <w:r w:rsidRPr="0098435B">
              <w:rPr>
                <w:szCs w:val="22"/>
              </w:rPr>
              <w:t xml:space="preserve">&gt; 4≤8 </w:t>
            </w:r>
            <w:r w:rsidRPr="0098435B">
              <w:rPr>
                <w:spacing w:val="-3"/>
                <w:szCs w:val="22"/>
              </w:rPr>
              <w:t>kg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92C7" w14:textId="48CD19BF" w:rsidR="000242F3" w:rsidRPr="003405B7" w:rsidRDefault="00D337CF" w:rsidP="00FD4074">
            <w:pPr>
              <w:jc w:val="center"/>
              <w:rPr>
                <w:szCs w:val="22"/>
              </w:rPr>
            </w:pPr>
            <w:r>
              <w:rPr>
                <w:spacing w:val="-2"/>
                <w:szCs w:val="22"/>
              </w:rPr>
              <w:t>Veterinární léčivý p</w:t>
            </w:r>
            <w:r w:rsidR="00C16E28">
              <w:rPr>
                <w:spacing w:val="-2"/>
                <w:szCs w:val="22"/>
              </w:rPr>
              <w:t>řípravek</w:t>
            </w:r>
            <w:r w:rsidR="000242F3" w:rsidRPr="003405B7">
              <w:rPr>
                <w:szCs w:val="22"/>
              </w:rPr>
              <w:t xml:space="preserve"> pro velké kočky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91A5" w14:textId="77777777" w:rsidR="000242F3" w:rsidRPr="003405B7" w:rsidRDefault="000242F3" w:rsidP="00FD4074">
            <w:pPr>
              <w:jc w:val="center"/>
              <w:rPr>
                <w:szCs w:val="22"/>
              </w:rPr>
            </w:pPr>
            <w:r w:rsidRPr="003405B7">
              <w:rPr>
                <w:szCs w:val="22"/>
              </w:rPr>
              <w:t>0,8 ml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2701" w14:textId="77777777" w:rsidR="000242F3" w:rsidRPr="003405B7" w:rsidRDefault="000242F3" w:rsidP="00FD4074">
            <w:pPr>
              <w:jc w:val="center"/>
              <w:rPr>
                <w:szCs w:val="22"/>
              </w:rPr>
            </w:pPr>
            <w:r w:rsidRPr="003405B7">
              <w:rPr>
                <w:szCs w:val="22"/>
              </w:rPr>
              <w:t>10–20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36D1" w14:textId="77777777" w:rsidR="000242F3" w:rsidRPr="003405B7" w:rsidRDefault="000242F3" w:rsidP="00FD4074">
            <w:pPr>
              <w:jc w:val="center"/>
              <w:rPr>
                <w:szCs w:val="22"/>
              </w:rPr>
            </w:pPr>
            <w:r w:rsidRPr="003405B7">
              <w:rPr>
                <w:szCs w:val="22"/>
              </w:rPr>
              <w:t>1–2</w:t>
            </w:r>
          </w:p>
        </w:tc>
      </w:tr>
      <w:tr w:rsidR="000242F3" w:rsidRPr="003405B7" w14:paraId="664FE658" w14:textId="77777777" w:rsidTr="00FD4074">
        <w:trPr>
          <w:trHeight w:hRule="exact" w:val="264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F9C2" w14:textId="77777777" w:rsidR="000242F3" w:rsidRPr="0098435B" w:rsidRDefault="000242F3" w:rsidP="00FD4074">
            <w:pPr>
              <w:jc w:val="center"/>
              <w:rPr>
                <w:szCs w:val="22"/>
              </w:rPr>
            </w:pPr>
            <w:r w:rsidRPr="0098435B">
              <w:rPr>
                <w:szCs w:val="22"/>
              </w:rPr>
              <w:t xml:space="preserve">&gt; 8 </w:t>
            </w:r>
            <w:r w:rsidRPr="0098435B">
              <w:rPr>
                <w:spacing w:val="-3"/>
                <w:szCs w:val="22"/>
              </w:rPr>
              <w:t>kg</w:t>
            </w:r>
          </w:p>
        </w:tc>
        <w:tc>
          <w:tcPr>
            <w:tcW w:w="40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430B" w14:textId="77777777" w:rsidR="000242F3" w:rsidRPr="003405B7" w:rsidRDefault="000242F3" w:rsidP="00FD4074">
            <w:pPr>
              <w:jc w:val="center"/>
              <w:rPr>
                <w:szCs w:val="22"/>
              </w:rPr>
            </w:pPr>
            <w:r w:rsidRPr="003405B7">
              <w:rPr>
                <w:szCs w:val="22"/>
              </w:rPr>
              <w:t>vhodná kombinace pipet</w:t>
            </w:r>
          </w:p>
        </w:tc>
      </w:tr>
    </w:tbl>
    <w:p w14:paraId="2244B508" w14:textId="77777777" w:rsidR="000242F3" w:rsidRPr="0098435B" w:rsidRDefault="000242F3" w:rsidP="000242F3">
      <w:pPr>
        <w:ind w:left="720"/>
        <w:jc w:val="both"/>
        <w:rPr>
          <w:szCs w:val="22"/>
        </w:rPr>
      </w:pPr>
    </w:p>
    <w:p w14:paraId="40E1BF6F" w14:textId="77777777" w:rsidR="000242F3" w:rsidRPr="000242F3" w:rsidRDefault="000242F3" w:rsidP="000242F3">
      <w:pPr>
        <w:rPr>
          <w:szCs w:val="22"/>
          <w:u w:val="single"/>
        </w:rPr>
      </w:pPr>
      <w:r w:rsidRPr="00164AC4">
        <w:rPr>
          <w:spacing w:val="-1"/>
          <w:szCs w:val="22"/>
          <w:u w:val="single"/>
        </w:rPr>
        <w:t>Léčba a prevence napadení blechami</w:t>
      </w:r>
      <w:r w:rsidRPr="000242F3">
        <w:rPr>
          <w:spacing w:val="-1"/>
          <w:szCs w:val="22"/>
          <w:u w:val="single"/>
        </w:rPr>
        <w:t xml:space="preserve"> (</w:t>
      </w:r>
      <w:proofErr w:type="spellStart"/>
      <w:r w:rsidRPr="000242F3">
        <w:rPr>
          <w:i/>
          <w:spacing w:val="-1"/>
          <w:szCs w:val="22"/>
          <w:u w:val="single"/>
        </w:rPr>
        <w:t>C</w:t>
      </w:r>
      <w:r w:rsidRPr="000242F3">
        <w:rPr>
          <w:i/>
          <w:spacing w:val="-2"/>
          <w:szCs w:val="22"/>
          <w:u w:val="single"/>
        </w:rPr>
        <w:t>t</w:t>
      </w:r>
      <w:r w:rsidRPr="000242F3">
        <w:rPr>
          <w:i/>
          <w:szCs w:val="22"/>
          <w:u w:val="single"/>
        </w:rPr>
        <w:t>enoce</w:t>
      </w:r>
      <w:r w:rsidRPr="000242F3">
        <w:rPr>
          <w:i/>
          <w:spacing w:val="-3"/>
          <w:szCs w:val="22"/>
          <w:u w:val="single"/>
        </w:rPr>
        <w:t>p</w:t>
      </w:r>
      <w:r w:rsidRPr="000242F3">
        <w:rPr>
          <w:i/>
          <w:szCs w:val="22"/>
          <w:u w:val="single"/>
        </w:rPr>
        <w:t>ha</w:t>
      </w:r>
      <w:r w:rsidRPr="000242F3">
        <w:rPr>
          <w:i/>
          <w:spacing w:val="-2"/>
          <w:szCs w:val="22"/>
          <w:u w:val="single"/>
        </w:rPr>
        <w:t>l</w:t>
      </w:r>
      <w:r w:rsidRPr="000242F3">
        <w:rPr>
          <w:i/>
          <w:spacing w:val="1"/>
          <w:szCs w:val="22"/>
          <w:u w:val="single"/>
        </w:rPr>
        <w:t>i</w:t>
      </w:r>
      <w:r w:rsidRPr="000242F3">
        <w:rPr>
          <w:i/>
          <w:szCs w:val="22"/>
          <w:u w:val="single"/>
        </w:rPr>
        <w:t>d</w:t>
      </w:r>
      <w:r w:rsidRPr="000242F3">
        <w:rPr>
          <w:i/>
          <w:spacing w:val="-2"/>
          <w:szCs w:val="22"/>
          <w:u w:val="single"/>
        </w:rPr>
        <w:t>e</w:t>
      </w:r>
      <w:r w:rsidRPr="000242F3">
        <w:rPr>
          <w:i/>
          <w:szCs w:val="22"/>
          <w:u w:val="single"/>
        </w:rPr>
        <w:t>s</w:t>
      </w:r>
      <w:proofErr w:type="spellEnd"/>
      <w:r w:rsidRPr="000242F3">
        <w:rPr>
          <w:i/>
          <w:szCs w:val="22"/>
          <w:u w:val="single"/>
        </w:rPr>
        <w:t xml:space="preserve"> </w:t>
      </w:r>
      <w:proofErr w:type="spellStart"/>
      <w:r w:rsidRPr="000242F3">
        <w:rPr>
          <w:i/>
          <w:spacing w:val="-2"/>
          <w:szCs w:val="22"/>
          <w:u w:val="single"/>
        </w:rPr>
        <w:t>f</w:t>
      </w:r>
      <w:r w:rsidRPr="000242F3">
        <w:rPr>
          <w:i/>
          <w:szCs w:val="22"/>
          <w:u w:val="single"/>
        </w:rPr>
        <w:t>e</w:t>
      </w:r>
      <w:r w:rsidRPr="000242F3">
        <w:rPr>
          <w:i/>
          <w:spacing w:val="-2"/>
          <w:szCs w:val="22"/>
          <w:u w:val="single"/>
        </w:rPr>
        <w:t>l</w:t>
      </w:r>
      <w:r w:rsidRPr="000242F3">
        <w:rPr>
          <w:i/>
          <w:spacing w:val="1"/>
          <w:szCs w:val="22"/>
          <w:u w:val="single"/>
        </w:rPr>
        <w:t>i</w:t>
      </w:r>
      <w:r w:rsidRPr="000242F3">
        <w:rPr>
          <w:i/>
          <w:szCs w:val="22"/>
          <w:u w:val="single"/>
        </w:rPr>
        <w:t>s</w:t>
      </w:r>
      <w:proofErr w:type="spellEnd"/>
      <w:r w:rsidRPr="000242F3">
        <w:rPr>
          <w:szCs w:val="22"/>
          <w:u w:val="single"/>
        </w:rPr>
        <w:t>)</w:t>
      </w:r>
    </w:p>
    <w:p w14:paraId="2F79E2C3" w14:textId="77777777" w:rsidR="000242F3" w:rsidRPr="003405B7" w:rsidRDefault="000242F3" w:rsidP="000242F3">
      <w:pPr>
        <w:rPr>
          <w:szCs w:val="22"/>
        </w:rPr>
      </w:pPr>
    </w:p>
    <w:p w14:paraId="71FD19B8" w14:textId="4545442B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</w:rPr>
        <w:t>Jedno ošetření zabrání napadení blechami po dobu 4 týdnů. Existující kukly blech v prostředí se mohou vylíhnout za 6 týdnů nebo déle po zahájení léčby, v závislosti na klimatických podmínkách.</w:t>
      </w:r>
      <w:r w:rsidRPr="003405B7">
        <w:rPr>
          <w:szCs w:val="22"/>
          <w:lang w:eastAsia="cs-CZ"/>
        </w:rPr>
        <w:t xml:space="preserve"> Proto může být nezbytné kombinovat léčbu</w:t>
      </w:r>
      <w:r w:rsidR="00C16E28">
        <w:rPr>
          <w:szCs w:val="22"/>
          <w:lang w:eastAsia="cs-CZ"/>
        </w:rPr>
        <w:t xml:space="preserve"> </w:t>
      </w:r>
      <w:bookmarkStart w:id="10" w:name="_Hlk186552479"/>
      <w:r w:rsidR="00C16E28">
        <w:rPr>
          <w:szCs w:val="22"/>
          <w:lang w:eastAsia="cs-CZ"/>
        </w:rPr>
        <w:t>veterinárním léčivým</w:t>
      </w:r>
      <w:r w:rsidRPr="003405B7">
        <w:rPr>
          <w:szCs w:val="22"/>
          <w:lang w:eastAsia="cs-CZ"/>
        </w:rPr>
        <w:t xml:space="preserve"> </w:t>
      </w:r>
      <w:bookmarkEnd w:id="10"/>
      <w:r w:rsidRPr="003405B7">
        <w:rPr>
          <w:szCs w:val="22"/>
          <w:lang w:eastAsia="cs-CZ"/>
        </w:rPr>
        <w:t xml:space="preserve">přípravkem s ošetřením prostředí, aby se přerušil vývojový cyklus blech v prostředí. Tato kombinace může urychlit redukci bleší populace v domácnosti. </w:t>
      </w:r>
      <w:r w:rsidR="00C16E28">
        <w:rPr>
          <w:szCs w:val="22"/>
          <w:lang w:eastAsia="cs-CZ"/>
        </w:rPr>
        <w:lastRenderedPageBreak/>
        <w:t>Veterinární léčivý p</w:t>
      </w:r>
      <w:r w:rsidRPr="003405B7">
        <w:rPr>
          <w:szCs w:val="22"/>
          <w:lang w:eastAsia="cs-CZ"/>
        </w:rPr>
        <w:t>řípravek je třeba aplikovat v měsíčních intervalech, pokud je používaný jako součást léčby bleší alergické dermatitidy.</w:t>
      </w:r>
    </w:p>
    <w:p w14:paraId="15D0A19B" w14:textId="77777777" w:rsidR="000242F3" w:rsidRPr="003405B7" w:rsidRDefault="000242F3" w:rsidP="000242F3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2"/>
          <w:lang w:eastAsia="cs-CZ"/>
        </w:rPr>
      </w:pPr>
    </w:p>
    <w:p w14:paraId="7FD47139" w14:textId="77777777" w:rsidR="000242F3" w:rsidRPr="000242F3" w:rsidRDefault="000242F3" w:rsidP="000242F3">
      <w:pPr>
        <w:rPr>
          <w:szCs w:val="22"/>
          <w:u w:val="single"/>
        </w:rPr>
      </w:pPr>
      <w:r w:rsidRPr="00164AC4">
        <w:rPr>
          <w:spacing w:val="1"/>
          <w:szCs w:val="22"/>
          <w:u w:val="single"/>
        </w:rPr>
        <w:t xml:space="preserve">Léčba napadení </w:t>
      </w:r>
      <w:r w:rsidRPr="00164AC4">
        <w:rPr>
          <w:szCs w:val="22"/>
          <w:u w:val="single"/>
        </w:rPr>
        <w:t>ušními roztoči</w:t>
      </w:r>
      <w:r w:rsidRPr="00E35125">
        <w:rPr>
          <w:spacing w:val="-3"/>
          <w:szCs w:val="22"/>
          <w:u w:val="single"/>
        </w:rPr>
        <w:t xml:space="preserve"> </w:t>
      </w:r>
      <w:r w:rsidRPr="000242F3">
        <w:rPr>
          <w:spacing w:val="-1"/>
          <w:szCs w:val="22"/>
          <w:u w:val="single"/>
        </w:rPr>
        <w:t>(</w:t>
      </w:r>
      <w:proofErr w:type="spellStart"/>
      <w:r w:rsidRPr="000242F3">
        <w:rPr>
          <w:i/>
          <w:spacing w:val="-2"/>
          <w:szCs w:val="22"/>
          <w:u w:val="single"/>
        </w:rPr>
        <w:t>O</w:t>
      </w:r>
      <w:r w:rsidRPr="000242F3">
        <w:rPr>
          <w:i/>
          <w:spacing w:val="1"/>
          <w:szCs w:val="22"/>
          <w:u w:val="single"/>
        </w:rPr>
        <w:t>t</w:t>
      </w:r>
      <w:r w:rsidRPr="000242F3">
        <w:rPr>
          <w:i/>
          <w:spacing w:val="-3"/>
          <w:szCs w:val="22"/>
          <w:u w:val="single"/>
        </w:rPr>
        <w:t>o</w:t>
      </w:r>
      <w:r w:rsidRPr="000242F3">
        <w:rPr>
          <w:i/>
          <w:szCs w:val="22"/>
          <w:u w:val="single"/>
        </w:rPr>
        <w:t>de</w:t>
      </w:r>
      <w:r w:rsidRPr="000242F3">
        <w:rPr>
          <w:i/>
          <w:spacing w:val="-2"/>
          <w:szCs w:val="22"/>
          <w:u w:val="single"/>
        </w:rPr>
        <w:t>c</w:t>
      </w:r>
      <w:r w:rsidRPr="000242F3">
        <w:rPr>
          <w:i/>
          <w:spacing w:val="1"/>
          <w:szCs w:val="22"/>
          <w:u w:val="single"/>
        </w:rPr>
        <w:t>t</w:t>
      </w:r>
      <w:r w:rsidRPr="000242F3">
        <w:rPr>
          <w:i/>
          <w:szCs w:val="22"/>
          <w:u w:val="single"/>
        </w:rPr>
        <w:t>es</w:t>
      </w:r>
      <w:proofErr w:type="spellEnd"/>
      <w:r w:rsidRPr="000242F3">
        <w:rPr>
          <w:i/>
          <w:spacing w:val="-2"/>
          <w:szCs w:val="22"/>
          <w:u w:val="single"/>
        </w:rPr>
        <w:t xml:space="preserve"> </w:t>
      </w:r>
      <w:proofErr w:type="spellStart"/>
      <w:r w:rsidRPr="000242F3">
        <w:rPr>
          <w:i/>
          <w:szCs w:val="22"/>
          <w:u w:val="single"/>
        </w:rPr>
        <w:t>cyn</w:t>
      </w:r>
      <w:r w:rsidRPr="000242F3">
        <w:rPr>
          <w:i/>
          <w:spacing w:val="-3"/>
          <w:szCs w:val="22"/>
          <w:u w:val="single"/>
        </w:rPr>
        <w:t>o</w:t>
      </w:r>
      <w:r w:rsidRPr="000242F3">
        <w:rPr>
          <w:i/>
          <w:spacing w:val="1"/>
          <w:szCs w:val="22"/>
          <w:u w:val="single"/>
        </w:rPr>
        <w:t>t</w:t>
      </w:r>
      <w:r w:rsidRPr="000242F3">
        <w:rPr>
          <w:i/>
          <w:spacing w:val="-2"/>
          <w:szCs w:val="22"/>
          <w:u w:val="single"/>
        </w:rPr>
        <w:t>i</w:t>
      </w:r>
      <w:r w:rsidRPr="000242F3">
        <w:rPr>
          <w:i/>
          <w:spacing w:val="-3"/>
          <w:szCs w:val="22"/>
          <w:u w:val="single"/>
        </w:rPr>
        <w:t>s</w:t>
      </w:r>
      <w:proofErr w:type="spellEnd"/>
      <w:r w:rsidRPr="000242F3">
        <w:rPr>
          <w:szCs w:val="22"/>
          <w:u w:val="single"/>
        </w:rPr>
        <w:t>)</w:t>
      </w:r>
    </w:p>
    <w:p w14:paraId="1408A793" w14:textId="77777777" w:rsidR="000242F3" w:rsidRPr="003405B7" w:rsidRDefault="000242F3" w:rsidP="000242F3">
      <w:pPr>
        <w:rPr>
          <w:szCs w:val="22"/>
        </w:rPr>
      </w:pPr>
    </w:p>
    <w:p w14:paraId="2B115C4A" w14:textId="2445547B" w:rsidR="000242F3" w:rsidRPr="003405B7" w:rsidRDefault="000242F3" w:rsidP="000242F3">
      <w:pPr>
        <w:autoSpaceDE w:val="0"/>
        <w:autoSpaceDN w:val="0"/>
        <w:adjustRightInd w:val="0"/>
        <w:rPr>
          <w:szCs w:val="22"/>
        </w:rPr>
      </w:pPr>
      <w:r w:rsidRPr="003405B7">
        <w:rPr>
          <w:szCs w:val="22"/>
        </w:rPr>
        <w:t xml:space="preserve">Podejte jednu dávku </w:t>
      </w:r>
      <w:bookmarkStart w:id="11" w:name="_Hlk186552551"/>
      <w:r w:rsidR="00C16E28">
        <w:rPr>
          <w:szCs w:val="22"/>
        </w:rPr>
        <w:t>veterinárního léčivého</w:t>
      </w:r>
      <w:bookmarkEnd w:id="11"/>
      <w:r w:rsidR="00C16E28">
        <w:rPr>
          <w:szCs w:val="22"/>
        </w:rPr>
        <w:t xml:space="preserve"> </w:t>
      </w:r>
      <w:r w:rsidRPr="003405B7">
        <w:rPr>
          <w:szCs w:val="22"/>
        </w:rPr>
        <w:t xml:space="preserve">přípravku. </w:t>
      </w:r>
      <w:r w:rsidRPr="003405B7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3405B7">
        <w:rPr>
          <w:szCs w:val="22"/>
        </w:rPr>
        <w:t xml:space="preserve"> </w:t>
      </w:r>
    </w:p>
    <w:p w14:paraId="540E4AF7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</w:p>
    <w:p w14:paraId="435EB587" w14:textId="77777777" w:rsidR="000242F3" w:rsidRPr="000242F3" w:rsidRDefault="000242F3" w:rsidP="000242F3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164AC4">
        <w:rPr>
          <w:spacing w:val="1"/>
          <w:szCs w:val="22"/>
          <w:u w:val="single"/>
        </w:rPr>
        <w:t xml:space="preserve">Léčba </w:t>
      </w:r>
      <w:proofErr w:type="spellStart"/>
      <w:r w:rsidRPr="00164AC4">
        <w:rPr>
          <w:spacing w:val="1"/>
          <w:szCs w:val="22"/>
          <w:u w:val="single"/>
        </w:rPr>
        <w:t>notoedrového</w:t>
      </w:r>
      <w:proofErr w:type="spellEnd"/>
      <w:r w:rsidRPr="00164AC4">
        <w:rPr>
          <w:spacing w:val="1"/>
          <w:szCs w:val="22"/>
          <w:u w:val="single"/>
        </w:rPr>
        <w:t xml:space="preserve"> svrabu</w:t>
      </w:r>
      <w:r w:rsidRPr="000242F3">
        <w:rPr>
          <w:szCs w:val="22"/>
          <w:u w:val="single"/>
        </w:rPr>
        <w:t xml:space="preserve"> </w:t>
      </w:r>
      <w:r w:rsidRPr="000242F3">
        <w:rPr>
          <w:spacing w:val="-1"/>
          <w:szCs w:val="22"/>
          <w:u w:val="single"/>
        </w:rPr>
        <w:t>(</w:t>
      </w:r>
      <w:proofErr w:type="spellStart"/>
      <w:r w:rsidRPr="000242F3">
        <w:rPr>
          <w:i/>
          <w:spacing w:val="-1"/>
          <w:szCs w:val="22"/>
          <w:u w:val="single"/>
        </w:rPr>
        <w:t>N</w:t>
      </w:r>
      <w:r w:rsidRPr="000242F3">
        <w:rPr>
          <w:i/>
          <w:szCs w:val="22"/>
          <w:u w:val="single"/>
        </w:rPr>
        <w:t>o</w:t>
      </w:r>
      <w:r w:rsidRPr="000242F3">
        <w:rPr>
          <w:i/>
          <w:spacing w:val="1"/>
          <w:szCs w:val="22"/>
          <w:u w:val="single"/>
        </w:rPr>
        <w:t>t</w:t>
      </w:r>
      <w:r w:rsidRPr="000242F3">
        <w:rPr>
          <w:i/>
          <w:szCs w:val="22"/>
          <w:u w:val="single"/>
        </w:rPr>
        <w:t>oe</w:t>
      </w:r>
      <w:r w:rsidRPr="000242F3">
        <w:rPr>
          <w:i/>
          <w:spacing w:val="-3"/>
          <w:szCs w:val="22"/>
          <w:u w:val="single"/>
        </w:rPr>
        <w:t>d</w:t>
      </w:r>
      <w:r w:rsidRPr="000242F3">
        <w:rPr>
          <w:i/>
          <w:szCs w:val="22"/>
          <w:u w:val="single"/>
        </w:rPr>
        <w:t>res</w:t>
      </w:r>
      <w:proofErr w:type="spellEnd"/>
      <w:r w:rsidRPr="000242F3">
        <w:rPr>
          <w:i/>
          <w:spacing w:val="-2"/>
          <w:szCs w:val="22"/>
          <w:u w:val="single"/>
        </w:rPr>
        <w:t xml:space="preserve"> </w:t>
      </w:r>
      <w:proofErr w:type="spellStart"/>
      <w:r w:rsidRPr="000242F3">
        <w:rPr>
          <w:i/>
          <w:szCs w:val="22"/>
          <w:u w:val="single"/>
        </w:rPr>
        <w:t>ca</w:t>
      </w:r>
      <w:r w:rsidRPr="000242F3">
        <w:rPr>
          <w:i/>
          <w:spacing w:val="-2"/>
          <w:szCs w:val="22"/>
          <w:u w:val="single"/>
        </w:rPr>
        <w:t>t</w:t>
      </w:r>
      <w:r w:rsidRPr="000242F3">
        <w:rPr>
          <w:i/>
          <w:szCs w:val="22"/>
          <w:u w:val="single"/>
        </w:rPr>
        <w:t>i</w:t>
      </w:r>
      <w:proofErr w:type="spellEnd"/>
      <w:r w:rsidRPr="000242F3">
        <w:rPr>
          <w:spacing w:val="-2"/>
          <w:szCs w:val="22"/>
          <w:u w:val="single"/>
        </w:rPr>
        <w:t>)</w:t>
      </w:r>
    </w:p>
    <w:p w14:paraId="2366E70B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</w:p>
    <w:p w14:paraId="3DBA5329" w14:textId="758B5472" w:rsidR="000242F3" w:rsidRPr="003405B7" w:rsidRDefault="000242F3" w:rsidP="000242F3">
      <w:pPr>
        <w:autoSpaceDE w:val="0"/>
        <w:autoSpaceDN w:val="0"/>
        <w:adjustRightInd w:val="0"/>
        <w:rPr>
          <w:szCs w:val="22"/>
        </w:rPr>
      </w:pPr>
      <w:r w:rsidRPr="003405B7">
        <w:rPr>
          <w:szCs w:val="22"/>
        </w:rPr>
        <w:t>Podejte jednu dávku</w:t>
      </w:r>
      <w:r w:rsidR="00C16E28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přípravku.</w:t>
      </w:r>
    </w:p>
    <w:p w14:paraId="30150E48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</w:p>
    <w:p w14:paraId="32D1B773" w14:textId="77777777" w:rsidR="000242F3" w:rsidRPr="000242F3" w:rsidRDefault="000242F3" w:rsidP="000242F3">
      <w:pPr>
        <w:autoSpaceDE w:val="0"/>
        <w:autoSpaceDN w:val="0"/>
        <w:adjustRightInd w:val="0"/>
        <w:rPr>
          <w:i/>
          <w:spacing w:val="-1"/>
          <w:szCs w:val="22"/>
          <w:u w:val="single"/>
        </w:rPr>
      </w:pPr>
      <w:r w:rsidRPr="00164AC4">
        <w:rPr>
          <w:szCs w:val="22"/>
          <w:u w:val="single"/>
          <w:lang w:eastAsia="cs-CZ"/>
        </w:rPr>
        <w:t xml:space="preserve">Prevence srdeční </w:t>
      </w:r>
      <w:proofErr w:type="spellStart"/>
      <w:r w:rsidRPr="00164AC4">
        <w:rPr>
          <w:szCs w:val="22"/>
          <w:u w:val="single"/>
          <w:lang w:eastAsia="cs-CZ"/>
        </w:rPr>
        <w:t>dirofilariózy</w:t>
      </w:r>
      <w:proofErr w:type="spellEnd"/>
      <w:r w:rsidRPr="000242F3">
        <w:rPr>
          <w:szCs w:val="22"/>
          <w:u w:val="single"/>
          <w:lang w:eastAsia="cs-CZ"/>
        </w:rPr>
        <w:t xml:space="preserve"> (</w:t>
      </w:r>
      <w:proofErr w:type="spellStart"/>
      <w:r w:rsidRPr="000242F3">
        <w:rPr>
          <w:i/>
          <w:spacing w:val="-2"/>
          <w:szCs w:val="22"/>
          <w:u w:val="single"/>
        </w:rPr>
        <w:t>Di</w:t>
      </w:r>
      <w:r w:rsidRPr="000242F3">
        <w:rPr>
          <w:i/>
          <w:szCs w:val="22"/>
          <w:u w:val="single"/>
        </w:rPr>
        <w:t>ro</w:t>
      </w:r>
      <w:r w:rsidRPr="000242F3">
        <w:rPr>
          <w:i/>
          <w:spacing w:val="-2"/>
          <w:szCs w:val="22"/>
          <w:u w:val="single"/>
        </w:rPr>
        <w:t>fi</w:t>
      </w:r>
      <w:r w:rsidRPr="000242F3">
        <w:rPr>
          <w:i/>
          <w:spacing w:val="1"/>
          <w:szCs w:val="22"/>
          <w:u w:val="single"/>
        </w:rPr>
        <w:t>l</w:t>
      </w:r>
      <w:r w:rsidRPr="000242F3">
        <w:rPr>
          <w:i/>
          <w:szCs w:val="22"/>
          <w:u w:val="single"/>
        </w:rPr>
        <w:t>a</w:t>
      </w:r>
      <w:r w:rsidRPr="000242F3">
        <w:rPr>
          <w:i/>
          <w:spacing w:val="-2"/>
          <w:szCs w:val="22"/>
          <w:u w:val="single"/>
        </w:rPr>
        <w:t>r</w:t>
      </w:r>
      <w:r w:rsidRPr="000242F3">
        <w:rPr>
          <w:i/>
          <w:spacing w:val="1"/>
          <w:szCs w:val="22"/>
          <w:u w:val="single"/>
        </w:rPr>
        <w:t>i</w:t>
      </w:r>
      <w:r w:rsidRPr="000242F3">
        <w:rPr>
          <w:i/>
          <w:szCs w:val="22"/>
          <w:u w:val="single"/>
        </w:rPr>
        <w:t>a</w:t>
      </w:r>
      <w:proofErr w:type="spellEnd"/>
      <w:r w:rsidRPr="000242F3">
        <w:rPr>
          <w:i/>
          <w:szCs w:val="22"/>
          <w:u w:val="single"/>
        </w:rPr>
        <w:t xml:space="preserve"> </w:t>
      </w:r>
      <w:proofErr w:type="spellStart"/>
      <w:r w:rsidRPr="000242F3">
        <w:rPr>
          <w:i/>
          <w:spacing w:val="1"/>
          <w:szCs w:val="22"/>
          <w:u w:val="single"/>
        </w:rPr>
        <w:t>i</w:t>
      </w:r>
      <w:r w:rsidRPr="000242F3">
        <w:rPr>
          <w:i/>
          <w:spacing w:val="-2"/>
          <w:szCs w:val="22"/>
          <w:u w:val="single"/>
        </w:rPr>
        <w:t>mmi</w:t>
      </w:r>
      <w:r w:rsidRPr="000242F3">
        <w:rPr>
          <w:i/>
          <w:spacing w:val="1"/>
          <w:szCs w:val="22"/>
          <w:u w:val="single"/>
        </w:rPr>
        <w:t>t</w:t>
      </w:r>
      <w:r w:rsidRPr="000242F3">
        <w:rPr>
          <w:i/>
          <w:spacing w:val="-2"/>
          <w:szCs w:val="22"/>
          <w:u w:val="single"/>
        </w:rPr>
        <w:t>i</w:t>
      </w:r>
      <w:r w:rsidRPr="000242F3">
        <w:rPr>
          <w:i/>
          <w:spacing w:val="-1"/>
          <w:szCs w:val="22"/>
          <w:u w:val="single"/>
        </w:rPr>
        <w:t>s</w:t>
      </w:r>
      <w:proofErr w:type="spellEnd"/>
      <w:r w:rsidRPr="000242F3">
        <w:rPr>
          <w:i/>
          <w:spacing w:val="-1"/>
          <w:szCs w:val="22"/>
          <w:u w:val="single"/>
        </w:rPr>
        <w:t>)</w:t>
      </w:r>
    </w:p>
    <w:p w14:paraId="327781B5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</w:p>
    <w:p w14:paraId="1F96E15C" w14:textId="77777777" w:rsidR="00940D5B" w:rsidRPr="003405B7" w:rsidRDefault="00940D5B" w:rsidP="00940D5B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Kočky žijící nebo cestující do míst s výskytem </w:t>
      </w:r>
      <w:r>
        <w:rPr>
          <w:szCs w:val="22"/>
          <w:lang w:eastAsia="cs-CZ"/>
        </w:rPr>
        <w:t xml:space="preserve">srdečních </w:t>
      </w:r>
      <w:proofErr w:type="spellStart"/>
      <w:r w:rsidRPr="003405B7">
        <w:rPr>
          <w:szCs w:val="22"/>
          <w:lang w:eastAsia="cs-CZ"/>
        </w:rPr>
        <w:t>dirofilárií</w:t>
      </w:r>
      <w:proofErr w:type="spellEnd"/>
      <w:r w:rsidRPr="003405B7">
        <w:rPr>
          <w:szCs w:val="22"/>
          <w:lang w:eastAsia="cs-CZ"/>
        </w:rPr>
        <w:t xml:space="preserve"> mohou být infikované dospělci</w:t>
      </w:r>
    </w:p>
    <w:p w14:paraId="7A504E0D" w14:textId="1FECCE9B" w:rsidR="00940D5B" w:rsidRPr="003405B7" w:rsidRDefault="002F1437" w:rsidP="00940D5B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t>s</w:t>
      </w:r>
      <w:r w:rsidR="00940D5B">
        <w:rPr>
          <w:szCs w:val="22"/>
          <w:lang w:eastAsia="cs-CZ"/>
        </w:rPr>
        <w:t xml:space="preserve">rdečních </w:t>
      </w:r>
      <w:proofErr w:type="spellStart"/>
      <w:r w:rsidR="00940D5B" w:rsidRPr="003405B7">
        <w:rPr>
          <w:szCs w:val="22"/>
          <w:lang w:eastAsia="cs-CZ"/>
        </w:rPr>
        <w:t>dirofilárií</w:t>
      </w:r>
      <w:proofErr w:type="spellEnd"/>
      <w:r w:rsidR="00940D5B" w:rsidRPr="003405B7">
        <w:rPr>
          <w:szCs w:val="22"/>
          <w:lang w:eastAsia="cs-CZ"/>
        </w:rPr>
        <w:t xml:space="preserve">. Proto je třeba mít </w:t>
      </w:r>
      <w:r w:rsidR="00940D5B" w:rsidRPr="003405B7">
        <w:rPr>
          <w:szCs w:val="22"/>
          <w:u w:val="single"/>
          <w:lang w:eastAsia="cs-CZ"/>
        </w:rPr>
        <w:t>před</w:t>
      </w:r>
      <w:r w:rsidR="00940D5B" w:rsidRPr="003405B7">
        <w:rPr>
          <w:szCs w:val="22"/>
          <w:lang w:eastAsia="cs-CZ"/>
        </w:rPr>
        <w:t xml:space="preserve"> aplikací </w:t>
      </w:r>
      <w:r w:rsidR="00940D5B">
        <w:rPr>
          <w:szCs w:val="22"/>
        </w:rPr>
        <w:t>veterinárního léčivého</w:t>
      </w:r>
      <w:r w:rsidR="00940D5B" w:rsidRPr="003405B7">
        <w:rPr>
          <w:szCs w:val="22"/>
          <w:lang w:eastAsia="cs-CZ"/>
        </w:rPr>
        <w:t xml:space="preserve"> přípravku na zřeteli upozornění z bodu </w:t>
      </w:r>
      <w:r w:rsidR="00940D5B">
        <w:rPr>
          <w:szCs w:val="22"/>
          <w:lang w:eastAsia="cs-CZ"/>
        </w:rPr>
        <w:t>3</w:t>
      </w:r>
      <w:r w:rsidR="00940D5B" w:rsidRPr="003405B7">
        <w:rPr>
          <w:szCs w:val="22"/>
          <w:lang w:eastAsia="cs-CZ"/>
        </w:rPr>
        <w:t>.5.</w:t>
      </w:r>
    </w:p>
    <w:p w14:paraId="45662656" w14:textId="77777777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31C2080E" w14:textId="77777777" w:rsidR="00940D5B" w:rsidRDefault="00940D5B" w:rsidP="00940D5B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Pro prevenci </w:t>
      </w:r>
      <w:r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dirofilariózy</w:t>
      </w:r>
      <w:proofErr w:type="spellEnd"/>
      <w:r w:rsidRPr="003405B7">
        <w:rPr>
          <w:szCs w:val="22"/>
          <w:lang w:eastAsia="cs-CZ"/>
        </w:rPr>
        <w:t xml:space="preserve"> je třeba aplikovat </w:t>
      </w:r>
      <w:r>
        <w:rPr>
          <w:szCs w:val="22"/>
          <w:lang w:eastAsia="cs-CZ"/>
        </w:rPr>
        <w:t xml:space="preserve">veterinární léčivý </w:t>
      </w:r>
      <w:r w:rsidRPr="003405B7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proofErr w:type="spellStart"/>
      <w:r w:rsidRPr="003405B7">
        <w:rPr>
          <w:szCs w:val="22"/>
          <w:lang w:eastAsia="cs-CZ"/>
        </w:rPr>
        <w:t>dirofilárií</w:t>
      </w:r>
      <w:proofErr w:type="spellEnd"/>
      <w:r w:rsidRPr="003405B7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3405B7">
        <w:rPr>
          <w:szCs w:val="22"/>
          <w:lang w:eastAsia="cs-CZ"/>
        </w:rPr>
        <w:t xml:space="preserve">řípravek může být aplikován po celý rok nebo nejméně měsíc před prvním předpokládaným kontaktem s komáry. Ošetření by mělo pokračovat v pravidelných měsíčních intervalech jednou za měsíc až do doby 1 měsíce po posledním kontaktu s komáry. Pro zajištění pravidelného ošetření je doporučeno aplikovat </w:t>
      </w:r>
      <w:r>
        <w:rPr>
          <w:szCs w:val="22"/>
          <w:lang w:eastAsia="cs-CZ"/>
        </w:rPr>
        <w:t xml:space="preserve">veterinární léčivý </w:t>
      </w:r>
      <w:r w:rsidRPr="003405B7">
        <w:rPr>
          <w:szCs w:val="22"/>
          <w:lang w:eastAsia="cs-CZ"/>
        </w:rPr>
        <w:t xml:space="preserve">přípravek každý měsíc ve stejný den nebo v den stejného data. Pokud v rámci preventivního programu nahrazuje tento </w:t>
      </w:r>
      <w:r>
        <w:rPr>
          <w:szCs w:val="22"/>
          <w:lang w:eastAsia="cs-CZ"/>
        </w:rPr>
        <w:t xml:space="preserve">veterinární </w:t>
      </w:r>
      <w:r w:rsidRPr="003405B7">
        <w:rPr>
          <w:szCs w:val="22"/>
          <w:lang w:eastAsia="cs-CZ"/>
        </w:rPr>
        <w:t xml:space="preserve">přípravek jiný přípravek preventivně působící proti </w:t>
      </w:r>
      <w:proofErr w:type="spellStart"/>
      <w:r w:rsidRPr="003405B7">
        <w:rPr>
          <w:szCs w:val="22"/>
          <w:lang w:eastAsia="cs-CZ"/>
        </w:rPr>
        <w:t>dirofiláriím</w:t>
      </w:r>
      <w:proofErr w:type="spellEnd"/>
      <w:r w:rsidRPr="003405B7">
        <w:rPr>
          <w:szCs w:val="22"/>
          <w:lang w:eastAsia="cs-CZ"/>
        </w:rPr>
        <w:t>, je nutné jej aplikovat do jednoho měsíce po poslední dávce předchozího přípravku.</w:t>
      </w:r>
    </w:p>
    <w:p w14:paraId="7BBBE244" w14:textId="77777777" w:rsidR="00940D5B" w:rsidRPr="003405B7" w:rsidRDefault="00940D5B" w:rsidP="00940D5B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71E43B18" w14:textId="77777777" w:rsidR="00940D5B" w:rsidRPr="003405B7" w:rsidRDefault="00940D5B" w:rsidP="00940D5B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V oblastech, kde se </w:t>
      </w:r>
      <w:r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dirofilarióza</w:t>
      </w:r>
      <w:proofErr w:type="spellEnd"/>
      <w:r w:rsidRPr="003405B7">
        <w:rPr>
          <w:szCs w:val="22"/>
          <w:lang w:eastAsia="cs-CZ"/>
        </w:rPr>
        <w:t xml:space="preserve"> nevyskytuje, by kočkám nemělo hrozit onemocnění </w:t>
      </w:r>
      <w:r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dirofilariózou</w:t>
      </w:r>
      <w:proofErr w:type="spellEnd"/>
      <w:r w:rsidRPr="003405B7">
        <w:rPr>
          <w:szCs w:val="22"/>
          <w:lang w:eastAsia="cs-CZ"/>
        </w:rPr>
        <w:t xml:space="preserve">. Proto mohou být ošetřeny </w:t>
      </w:r>
      <w:r>
        <w:rPr>
          <w:szCs w:val="22"/>
          <w:lang w:eastAsia="cs-CZ"/>
        </w:rPr>
        <w:t xml:space="preserve">veterinárním léčivým </w:t>
      </w:r>
      <w:r w:rsidRPr="003405B7">
        <w:rPr>
          <w:szCs w:val="22"/>
          <w:lang w:eastAsia="cs-CZ"/>
        </w:rPr>
        <w:t>přípravkem bez zvláštních opatření.</w:t>
      </w:r>
    </w:p>
    <w:p w14:paraId="0A3B92D5" w14:textId="77777777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A7CB0E0" w14:textId="77777777" w:rsidR="000242F3" w:rsidRPr="000242F3" w:rsidRDefault="000242F3" w:rsidP="000242F3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164AC4">
        <w:rPr>
          <w:iCs/>
          <w:szCs w:val="22"/>
          <w:u w:val="single"/>
        </w:rPr>
        <w:t>Léčba napadení škrkavkami a měchovci</w:t>
      </w:r>
      <w:r w:rsidRPr="000242F3">
        <w:rPr>
          <w:i/>
          <w:iCs/>
          <w:szCs w:val="22"/>
          <w:u w:val="single"/>
        </w:rPr>
        <w:t xml:space="preserve"> (</w:t>
      </w:r>
      <w:proofErr w:type="spellStart"/>
      <w:r w:rsidRPr="000242F3">
        <w:rPr>
          <w:i/>
          <w:iCs/>
          <w:szCs w:val="22"/>
          <w:u w:val="single"/>
        </w:rPr>
        <w:t>Toxocara</w:t>
      </w:r>
      <w:proofErr w:type="spellEnd"/>
      <w:r w:rsidRPr="000242F3">
        <w:rPr>
          <w:i/>
          <w:iCs/>
          <w:szCs w:val="22"/>
          <w:u w:val="single"/>
        </w:rPr>
        <w:t xml:space="preserve"> </w:t>
      </w:r>
      <w:proofErr w:type="spellStart"/>
      <w:r w:rsidRPr="000242F3">
        <w:rPr>
          <w:i/>
          <w:iCs/>
          <w:szCs w:val="22"/>
          <w:u w:val="single"/>
        </w:rPr>
        <w:t>cati</w:t>
      </w:r>
      <w:proofErr w:type="spellEnd"/>
      <w:r w:rsidRPr="000242F3">
        <w:rPr>
          <w:i/>
          <w:iCs/>
          <w:szCs w:val="22"/>
          <w:u w:val="single"/>
        </w:rPr>
        <w:t xml:space="preserve"> </w:t>
      </w:r>
      <w:r w:rsidRPr="000242F3">
        <w:rPr>
          <w:iCs/>
          <w:szCs w:val="22"/>
          <w:u w:val="single"/>
        </w:rPr>
        <w:t>a</w:t>
      </w:r>
      <w:r w:rsidRPr="000242F3">
        <w:rPr>
          <w:i/>
          <w:iCs/>
          <w:szCs w:val="22"/>
          <w:u w:val="single"/>
        </w:rPr>
        <w:t xml:space="preserve"> </w:t>
      </w:r>
      <w:proofErr w:type="spellStart"/>
      <w:r w:rsidRPr="000242F3">
        <w:rPr>
          <w:i/>
          <w:iCs/>
          <w:szCs w:val="22"/>
          <w:u w:val="single"/>
        </w:rPr>
        <w:t>Ancylostoma</w:t>
      </w:r>
      <w:proofErr w:type="spellEnd"/>
      <w:r w:rsidRPr="000242F3">
        <w:rPr>
          <w:i/>
          <w:iCs/>
          <w:szCs w:val="22"/>
          <w:u w:val="single"/>
        </w:rPr>
        <w:t xml:space="preserve"> </w:t>
      </w:r>
      <w:proofErr w:type="spellStart"/>
      <w:r w:rsidRPr="000242F3">
        <w:rPr>
          <w:i/>
          <w:iCs/>
          <w:szCs w:val="22"/>
          <w:u w:val="single"/>
        </w:rPr>
        <w:t>tubaeforme</w:t>
      </w:r>
      <w:proofErr w:type="spellEnd"/>
      <w:r w:rsidRPr="000242F3">
        <w:rPr>
          <w:i/>
          <w:iCs/>
          <w:szCs w:val="22"/>
          <w:u w:val="single"/>
        </w:rPr>
        <w:t>)</w:t>
      </w:r>
    </w:p>
    <w:p w14:paraId="0C9A3D65" w14:textId="77777777" w:rsidR="000242F3" w:rsidRPr="003405B7" w:rsidRDefault="000242F3" w:rsidP="000242F3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36FCF925" w14:textId="77777777" w:rsidR="00940D5B" w:rsidRPr="003405B7" w:rsidRDefault="00940D5B" w:rsidP="00940D5B">
      <w:pPr>
        <w:autoSpaceDE w:val="0"/>
        <w:autoSpaceDN w:val="0"/>
        <w:adjustRightInd w:val="0"/>
        <w:jc w:val="both"/>
        <w:rPr>
          <w:szCs w:val="22"/>
        </w:rPr>
      </w:pPr>
      <w:r w:rsidRPr="003405B7">
        <w:rPr>
          <w:szCs w:val="22"/>
        </w:rPr>
        <w:t xml:space="preserve">V lokalitách s výskytem nákaz </w:t>
      </w:r>
      <w:r>
        <w:rPr>
          <w:szCs w:val="22"/>
        </w:rPr>
        <w:t xml:space="preserve">srdečními </w:t>
      </w:r>
      <w:proofErr w:type="spellStart"/>
      <w:r w:rsidRPr="003405B7">
        <w:rPr>
          <w:szCs w:val="22"/>
        </w:rPr>
        <w:t>dirofiláriemi</w:t>
      </w:r>
      <w:proofErr w:type="spellEnd"/>
      <w:r w:rsidRPr="003405B7">
        <w:rPr>
          <w:szCs w:val="22"/>
        </w:rPr>
        <w:t xml:space="preserve"> může měsíční ošetřování výrazně snížit riziko reinfekce škrkavkami a měchovci. V lokalitách bez výskytu </w:t>
      </w:r>
      <w:r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 xml:space="preserve"> lze </w:t>
      </w:r>
      <w:r>
        <w:rPr>
          <w:szCs w:val="22"/>
        </w:rPr>
        <w:t>veterinární léčivý</w:t>
      </w:r>
      <w:r w:rsidRPr="003405B7">
        <w:rPr>
          <w:szCs w:val="22"/>
        </w:rPr>
        <w:t xml:space="preserve"> přípravek používat jako součást sezónního preventivního programu proti blechám a gastrointestinálním </w:t>
      </w:r>
      <w:proofErr w:type="spellStart"/>
      <w:r w:rsidRPr="003405B7">
        <w:rPr>
          <w:szCs w:val="22"/>
        </w:rPr>
        <w:t>nematodům</w:t>
      </w:r>
      <w:proofErr w:type="spellEnd"/>
      <w:r w:rsidRPr="003405B7">
        <w:rPr>
          <w:szCs w:val="22"/>
        </w:rPr>
        <w:t>.</w:t>
      </w:r>
    </w:p>
    <w:p w14:paraId="57ADDFB6" w14:textId="02345536" w:rsidR="000242F3" w:rsidRDefault="000242F3" w:rsidP="000242F3">
      <w:pPr>
        <w:ind w:left="720" w:hanging="720"/>
        <w:jc w:val="both"/>
        <w:rPr>
          <w:szCs w:val="22"/>
        </w:rPr>
      </w:pPr>
    </w:p>
    <w:p w14:paraId="5BDE2775" w14:textId="77777777" w:rsidR="0022450A" w:rsidRPr="00164AC4" w:rsidRDefault="0022450A" w:rsidP="0022450A">
      <w:pPr>
        <w:ind w:left="720" w:hanging="720"/>
        <w:jc w:val="both"/>
        <w:rPr>
          <w:b/>
          <w:szCs w:val="22"/>
          <w:u w:val="single"/>
        </w:rPr>
      </w:pPr>
      <w:r w:rsidRPr="00164AC4">
        <w:rPr>
          <w:b/>
          <w:szCs w:val="22"/>
          <w:u w:val="single"/>
        </w:rPr>
        <w:t>Dávkovací schéma pro fretky:</w:t>
      </w:r>
    </w:p>
    <w:p w14:paraId="749C9163" w14:textId="77777777" w:rsidR="0022450A" w:rsidRPr="004435AA" w:rsidRDefault="0022450A" w:rsidP="0022450A">
      <w:pPr>
        <w:ind w:left="720" w:hanging="720"/>
        <w:jc w:val="both"/>
        <w:rPr>
          <w:b/>
          <w:i/>
          <w:szCs w:val="22"/>
          <w:u w:val="single"/>
        </w:rPr>
      </w:pPr>
    </w:p>
    <w:p w14:paraId="358273A8" w14:textId="66C8F0A9" w:rsidR="0022450A" w:rsidRPr="004435AA" w:rsidRDefault="0022450A" w:rsidP="0022450A">
      <w:pPr>
        <w:ind w:left="720" w:hanging="720"/>
        <w:rPr>
          <w:szCs w:val="22"/>
        </w:rPr>
      </w:pPr>
      <w:r w:rsidRPr="004435AA">
        <w:rPr>
          <w:szCs w:val="22"/>
        </w:rPr>
        <w:t xml:space="preserve">Každému zvířeti by měla být podána jedna pipeta </w:t>
      </w:r>
      <w:r>
        <w:rPr>
          <w:szCs w:val="22"/>
        </w:rPr>
        <w:t xml:space="preserve">veterinárního léčivého </w:t>
      </w:r>
      <w:r w:rsidRPr="004435AA">
        <w:rPr>
          <w:szCs w:val="22"/>
        </w:rPr>
        <w:t>přípravku</w:t>
      </w:r>
      <w:r>
        <w:rPr>
          <w:szCs w:val="22"/>
        </w:rPr>
        <w:t>.</w:t>
      </w:r>
    </w:p>
    <w:p w14:paraId="689BD510" w14:textId="77777777" w:rsidR="0022450A" w:rsidRPr="004435AA" w:rsidRDefault="0022450A" w:rsidP="0022450A">
      <w:pPr>
        <w:ind w:left="720" w:hanging="720"/>
        <w:jc w:val="both"/>
        <w:rPr>
          <w:szCs w:val="22"/>
        </w:rPr>
      </w:pPr>
      <w:r w:rsidRPr="004435AA">
        <w:rPr>
          <w:szCs w:val="22"/>
        </w:rPr>
        <w:t>Nepřekračujte doporučenou dávku.</w:t>
      </w:r>
    </w:p>
    <w:p w14:paraId="3D49A945" w14:textId="77777777" w:rsidR="0022450A" w:rsidRPr="004435AA" w:rsidRDefault="0022450A" w:rsidP="0022450A">
      <w:pPr>
        <w:ind w:left="720" w:hanging="720"/>
        <w:jc w:val="both"/>
        <w:rPr>
          <w:szCs w:val="22"/>
        </w:rPr>
      </w:pPr>
      <w:r w:rsidRPr="004435AA">
        <w:rPr>
          <w:szCs w:val="22"/>
        </w:rPr>
        <w:t xml:space="preserve">Léčebné schéma by mělo být založeno na místní epidemiologické situaci. </w:t>
      </w:r>
    </w:p>
    <w:p w14:paraId="4DEF8978" w14:textId="77777777" w:rsidR="0022450A" w:rsidRPr="004435AA" w:rsidRDefault="0022450A" w:rsidP="0022450A">
      <w:pPr>
        <w:ind w:left="720" w:hanging="720"/>
        <w:jc w:val="both"/>
        <w:rPr>
          <w:szCs w:val="22"/>
        </w:rPr>
      </w:pPr>
    </w:p>
    <w:p w14:paraId="79798C6B" w14:textId="77777777" w:rsidR="0022450A" w:rsidRPr="00E35125" w:rsidRDefault="0022450A" w:rsidP="0022450A">
      <w:pPr>
        <w:rPr>
          <w:szCs w:val="22"/>
        </w:rPr>
      </w:pPr>
      <w:r w:rsidRPr="00164AC4">
        <w:rPr>
          <w:spacing w:val="-1"/>
          <w:szCs w:val="22"/>
          <w:u w:val="single"/>
        </w:rPr>
        <w:t>Léčba a prevence napadení blechami</w:t>
      </w:r>
    </w:p>
    <w:p w14:paraId="470CDE2E" w14:textId="77777777" w:rsidR="0022450A" w:rsidRPr="004435AA" w:rsidRDefault="0022450A" w:rsidP="0022450A">
      <w:pPr>
        <w:rPr>
          <w:szCs w:val="22"/>
        </w:rPr>
      </w:pPr>
    </w:p>
    <w:p w14:paraId="53B4678C" w14:textId="77777777" w:rsidR="0022450A" w:rsidRPr="00497F9E" w:rsidRDefault="0022450A" w:rsidP="0022450A">
      <w:pPr>
        <w:ind w:left="720" w:hanging="720"/>
        <w:jc w:val="both"/>
        <w:rPr>
          <w:rStyle w:val="Zdraznn"/>
          <w:i w:val="0"/>
          <w:szCs w:val="22"/>
        </w:rPr>
      </w:pPr>
      <w:r w:rsidRPr="005817DD">
        <w:rPr>
          <w:szCs w:val="22"/>
        </w:rPr>
        <w:t xml:space="preserve">Jedno ošetření zabrání napadení blechami po dobu 3 týdnů. </w:t>
      </w:r>
      <w:r w:rsidRPr="004435AA">
        <w:rPr>
          <w:rStyle w:val="st"/>
          <w:szCs w:val="22"/>
        </w:rPr>
        <w:t>Při silném napadení</w:t>
      </w:r>
      <w:r w:rsidRPr="004435AA">
        <w:rPr>
          <w:rStyle w:val="st"/>
          <w:i/>
          <w:szCs w:val="22"/>
        </w:rPr>
        <w:t xml:space="preserve"> </w:t>
      </w:r>
      <w:r w:rsidRPr="00164AC4">
        <w:rPr>
          <w:rStyle w:val="Zdraznn"/>
          <w:i w:val="0"/>
          <w:szCs w:val="22"/>
        </w:rPr>
        <w:t>blechami může</w:t>
      </w:r>
    </w:p>
    <w:p w14:paraId="4AF541B9" w14:textId="77777777" w:rsidR="0022450A" w:rsidRPr="00497F9E" w:rsidRDefault="0022450A" w:rsidP="0022450A">
      <w:pPr>
        <w:ind w:left="720" w:hanging="720"/>
        <w:jc w:val="both"/>
        <w:rPr>
          <w:rStyle w:val="st"/>
          <w:szCs w:val="22"/>
        </w:rPr>
      </w:pPr>
      <w:r w:rsidRPr="00164AC4">
        <w:rPr>
          <w:rStyle w:val="Zdraznn"/>
          <w:i w:val="0"/>
          <w:szCs w:val="22"/>
        </w:rPr>
        <w:t>být</w:t>
      </w:r>
      <w:r w:rsidRPr="00164AC4">
        <w:rPr>
          <w:rStyle w:val="st"/>
          <w:szCs w:val="22"/>
        </w:rPr>
        <w:t xml:space="preserve"> </w:t>
      </w:r>
      <w:r w:rsidRPr="00497F9E">
        <w:rPr>
          <w:rStyle w:val="st"/>
          <w:szCs w:val="22"/>
        </w:rPr>
        <w:t>potřebné</w:t>
      </w:r>
      <w:r w:rsidRPr="00164AC4">
        <w:rPr>
          <w:rStyle w:val="st"/>
          <w:szCs w:val="22"/>
        </w:rPr>
        <w:t xml:space="preserve"> </w:t>
      </w:r>
      <w:r w:rsidRPr="00164AC4">
        <w:rPr>
          <w:rStyle w:val="Zdraznn"/>
          <w:i w:val="0"/>
          <w:szCs w:val="22"/>
        </w:rPr>
        <w:t>opakovat</w:t>
      </w:r>
      <w:r w:rsidRPr="00497F9E">
        <w:rPr>
          <w:rStyle w:val="st"/>
          <w:szCs w:val="22"/>
        </w:rPr>
        <w:t xml:space="preserve"> aplikaci po </w:t>
      </w:r>
      <w:r w:rsidRPr="00164AC4">
        <w:rPr>
          <w:rStyle w:val="Zdraznn"/>
          <w:i w:val="0"/>
          <w:szCs w:val="22"/>
        </w:rPr>
        <w:t>2 týdnech</w:t>
      </w:r>
      <w:r w:rsidRPr="00497F9E">
        <w:rPr>
          <w:rStyle w:val="st"/>
          <w:szCs w:val="22"/>
        </w:rPr>
        <w:t>.</w:t>
      </w:r>
    </w:p>
    <w:p w14:paraId="3DE72435" w14:textId="77777777" w:rsidR="0022450A" w:rsidRPr="004435AA" w:rsidRDefault="0022450A" w:rsidP="0022450A">
      <w:pPr>
        <w:ind w:left="720" w:hanging="720"/>
        <w:jc w:val="both"/>
        <w:rPr>
          <w:szCs w:val="22"/>
        </w:rPr>
      </w:pPr>
    </w:p>
    <w:p w14:paraId="6764E276" w14:textId="77777777" w:rsidR="0022450A" w:rsidRPr="00164AC4" w:rsidRDefault="0022450A" w:rsidP="0022450A">
      <w:pPr>
        <w:ind w:left="720" w:hanging="720"/>
        <w:jc w:val="both"/>
        <w:rPr>
          <w:szCs w:val="22"/>
          <w:u w:val="single"/>
          <w:lang w:eastAsia="cs-CZ"/>
        </w:rPr>
      </w:pPr>
      <w:r w:rsidRPr="00164AC4">
        <w:rPr>
          <w:szCs w:val="22"/>
          <w:u w:val="single"/>
          <w:lang w:eastAsia="cs-CZ"/>
        </w:rPr>
        <w:t xml:space="preserve">Prevence srdeční </w:t>
      </w:r>
      <w:proofErr w:type="spellStart"/>
      <w:r w:rsidRPr="00164AC4">
        <w:rPr>
          <w:szCs w:val="22"/>
          <w:u w:val="single"/>
          <w:lang w:eastAsia="cs-CZ"/>
        </w:rPr>
        <w:t>dirofilariózy</w:t>
      </w:r>
      <w:proofErr w:type="spellEnd"/>
    </w:p>
    <w:p w14:paraId="2450C793" w14:textId="77777777" w:rsidR="0022450A" w:rsidRPr="004435AA" w:rsidRDefault="0022450A" w:rsidP="0022450A">
      <w:pPr>
        <w:ind w:left="720" w:hanging="720"/>
        <w:jc w:val="both"/>
        <w:rPr>
          <w:szCs w:val="22"/>
        </w:rPr>
      </w:pPr>
    </w:p>
    <w:p w14:paraId="4A050BCC" w14:textId="45C58219" w:rsidR="0022450A" w:rsidRPr="004435AA" w:rsidRDefault="0022450A" w:rsidP="0022450A">
      <w:pPr>
        <w:autoSpaceDE w:val="0"/>
        <w:autoSpaceDN w:val="0"/>
        <w:adjustRightInd w:val="0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Fretky žijící nebo cestující do míst s výskytem </w:t>
      </w:r>
      <w:r w:rsidR="00940D5B">
        <w:rPr>
          <w:szCs w:val="22"/>
          <w:lang w:eastAsia="cs-CZ"/>
        </w:rPr>
        <w:t xml:space="preserve">srdečních </w:t>
      </w:r>
      <w:proofErr w:type="spellStart"/>
      <w:r w:rsidRPr="004435AA">
        <w:rPr>
          <w:szCs w:val="22"/>
          <w:lang w:eastAsia="cs-CZ"/>
        </w:rPr>
        <w:t>dirofilárií</w:t>
      </w:r>
      <w:proofErr w:type="spellEnd"/>
      <w:r w:rsidRPr="004435AA">
        <w:rPr>
          <w:szCs w:val="22"/>
          <w:lang w:eastAsia="cs-CZ"/>
        </w:rPr>
        <w:t xml:space="preserve"> mohou být infikované dospěl</w:t>
      </w:r>
      <w:r w:rsidR="00940D5B">
        <w:rPr>
          <w:szCs w:val="22"/>
          <w:lang w:eastAsia="cs-CZ"/>
        </w:rPr>
        <w:t>c</w:t>
      </w:r>
      <w:r w:rsidRPr="004435AA">
        <w:rPr>
          <w:szCs w:val="22"/>
          <w:lang w:eastAsia="cs-CZ"/>
        </w:rPr>
        <w:t>i</w:t>
      </w:r>
    </w:p>
    <w:p w14:paraId="3EA27032" w14:textId="7EB78F30" w:rsidR="0022450A" w:rsidRPr="004435AA" w:rsidRDefault="00940D5B" w:rsidP="0022450A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t xml:space="preserve">Srdečních </w:t>
      </w:r>
      <w:proofErr w:type="spellStart"/>
      <w:r w:rsidR="0022450A" w:rsidRPr="004435AA">
        <w:rPr>
          <w:szCs w:val="22"/>
          <w:lang w:eastAsia="cs-CZ"/>
        </w:rPr>
        <w:t>dirofilári</w:t>
      </w:r>
      <w:r>
        <w:rPr>
          <w:szCs w:val="22"/>
          <w:lang w:eastAsia="cs-CZ"/>
        </w:rPr>
        <w:t>í</w:t>
      </w:r>
      <w:proofErr w:type="spellEnd"/>
      <w:r w:rsidR="0022450A" w:rsidRPr="004435AA">
        <w:rPr>
          <w:szCs w:val="22"/>
          <w:lang w:eastAsia="cs-CZ"/>
        </w:rPr>
        <w:t xml:space="preserve">. Proto je třeba mít </w:t>
      </w:r>
      <w:r w:rsidR="0022450A" w:rsidRPr="004435AA">
        <w:rPr>
          <w:szCs w:val="22"/>
          <w:u w:val="single"/>
          <w:lang w:eastAsia="cs-CZ"/>
        </w:rPr>
        <w:t>před</w:t>
      </w:r>
      <w:r w:rsidR="0022450A" w:rsidRPr="004435AA">
        <w:rPr>
          <w:szCs w:val="22"/>
          <w:lang w:eastAsia="cs-CZ"/>
        </w:rPr>
        <w:t xml:space="preserve"> aplikací </w:t>
      </w:r>
      <w:r w:rsidR="0022450A">
        <w:rPr>
          <w:szCs w:val="22"/>
          <w:lang w:eastAsia="cs-CZ"/>
        </w:rPr>
        <w:t xml:space="preserve">veterinárního léčivého </w:t>
      </w:r>
      <w:r w:rsidR="0022450A" w:rsidRPr="004435AA">
        <w:rPr>
          <w:szCs w:val="22"/>
          <w:lang w:eastAsia="cs-CZ"/>
        </w:rPr>
        <w:t xml:space="preserve">přípravku na zřeteli upozornění z bodu </w:t>
      </w:r>
      <w:r w:rsidR="0022450A">
        <w:rPr>
          <w:szCs w:val="22"/>
          <w:lang w:eastAsia="cs-CZ"/>
        </w:rPr>
        <w:t>3</w:t>
      </w:r>
      <w:r w:rsidR="0022450A" w:rsidRPr="004435AA">
        <w:rPr>
          <w:szCs w:val="22"/>
          <w:lang w:eastAsia="cs-CZ"/>
        </w:rPr>
        <w:t>.5.</w:t>
      </w:r>
    </w:p>
    <w:p w14:paraId="78B6F4E5" w14:textId="77777777" w:rsidR="0022450A" w:rsidRPr="004435AA" w:rsidRDefault="0022450A" w:rsidP="0022450A">
      <w:pPr>
        <w:autoSpaceDE w:val="0"/>
        <w:autoSpaceDN w:val="0"/>
        <w:adjustRightInd w:val="0"/>
        <w:rPr>
          <w:szCs w:val="22"/>
          <w:lang w:eastAsia="cs-CZ"/>
        </w:rPr>
      </w:pPr>
    </w:p>
    <w:p w14:paraId="1DDDE104" w14:textId="3DEB0E28" w:rsidR="0022450A" w:rsidRPr="004435AA" w:rsidRDefault="0022450A" w:rsidP="00164AC4">
      <w:pPr>
        <w:jc w:val="both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Pro prevenci </w:t>
      </w:r>
      <w:r w:rsidR="00940D5B">
        <w:rPr>
          <w:szCs w:val="22"/>
          <w:lang w:eastAsia="cs-CZ"/>
        </w:rPr>
        <w:t xml:space="preserve">srdeční </w:t>
      </w:r>
      <w:proofErr w:type="spellStart"/>
      <w:r w:rsidRPr="004435AA">
        <w:rPr>
          <w:szCs w:val="22"/>
          <w:lang w:eastAsia="cs-CZ"/>
        </w:rPr>
        <w:t>dirofilariózy</w:t>
      </w:r>
      <w:proofErr w:type="spellEnd"/>
      <w:r w:rsidRPr="004435AA">
        <w:rPr>
          <w:szCs w:val="22"/>
          <w:lang w:eastAsia="cs-CZ"/>
        </w:rPr>
        <w:t xml:space="preserve"> je třeba aplikovat</w:t>
      </w:r>
      <w:r>
        <w:rPr>
          <w:szCs w:val="22"/>
          <w:lang w:eastAsia="cs-CZ"/>
        </w:rPr>
        <w:t xml:space="preserve"> veterinární léčivý</w:t>
      </w:r>
      <w:r w:rsidRPr="004435AA">
        <w:rPr>
          <w:szCs w:val="22"/>
          <w:lang w:eastAsia="cs-CZ"/>
        </w:rPr>
        <w:t xml:space="preserve"> přípravek v pravidelných měsíčních intervalech v průběhu</w:t>
      </w:r>
    </w:p>
    <w:p w14:paraId="1FCCC4FE" w14:textId="23E72F1A" w:rsidR="0022450A" w:rsidRPr="004435AA" w:rsidRDefault="0022450A" w:rsidP="00164AC4">
      <w:pPr>
        <w:jc w:val="both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období výskytu komárů (mezihostitel přenášející larvy </w:t>
      </w:r>
      <w:r w:rsidR="00940D5B">
        <w:rPr>
          <w:szCs w:val="22"/>
          <w:lang w:eastAsia="cs-CZ"/>
        </w:rPr>
        <w:t xml:space="preserve">srdečních </w:t>
      </w:r>
      <w:proofErr w:type="spellStart"/>
      <w:r w:rsidRPr="004435AA">
        <w:rPr>
          <w:szCs w:val="22"/>
          <w:lang w:eastAsia="cs-CZ"/>
        </w:rPr>
        <w:t>dirofilárií</w:t>
      </w:r>
      <w:proofErr w:type="spellEnd"/>
      <w:r w:rsidRPr="004435AA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4435AA">
        <w:rPr>
          <w:szCs w:val="22"/>
          <w:lang w:eastAsia="cs-CZ"/>
        </w:rPr>
        <w:t>řípravek může být aplikován po</w:t>
      </w:r>
      <w:r>
        <w:rPr>
          <w:szCs w:val="22"/>
          <w:lang w:eastAsia="cs-CZ"/>
        </w:rPr>
        <w:t xml:space="preserve"> </w:t>
      </w:r>
      <w:r w:rsidRPr="004435AA">
        <w:rPr>
          <w:szCs w:val="22"/>
          <w:lang w:eastAsia="cs-CZ"/>
        </w:rPr>
        <w:t>celý rok nebo nejméně měsíc před prvním předpokládaným kontaktem s komáry. Ošetření by mělo</w:t>
      </w:r>
      <w:r>
        <w:rPr>
          <w:szCs w:val="22"/>
          <w:lang w:eastAsia="cs-CZ"/>
        </w:rPr>
        <w:t xml:space="preserve"> </w:t>
      </w:r>
      <w:r w:rsidRPr="004435AA">
        <w:rPr>
          <w:szCs w:val="22"/>
          <w:lang w:eastAsia="cs-CZ"/>
        </w:rPr>
        <w:t>pokračovat v pravidelných měsíčních intervalech jednou za měsíc až do doby 1 měsíce po poslední</w:t>
      </w:r>
      <w:r>
        <w:rPr>
          <w:szCs w:val="22"/>
          <w:lang w:eastAsia="cs-CZ"/>
        </w:rPr>
        <w:t xml:space="preserve">m </w:t>
      </w:r>
      <w:r w:rsidRPr="004435AA">
        <w:rPr>
          <w:szCs w:val="22"/>
          <w:lang w:eastAsia="cs-CZ"/>
        </w:rPr>
        <w:t>kontaktu s komáry.</w:t>
      </w:r>
    </w:p>
    <w:p w14:paraId="0DAE1054" w14:textId="4E9194D2" w:rsidR="0022450A" w:rsidRPr="004435AA" w:rsidRDefault="0022450A" w:rsidP="0022450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V oblastech, kde se </w:t>
      </w:r>
      <w:r w:rsidR="00940D5B">
        <w:rPr>
          <w:szCs w:val="22"/>
          <w:lang w:eastAsia="cs-CZ"/>
        </w:rPr>
        <w:t xml:space="preserve">srdeční </w:t>
      </w:r>
      <w:proofErr w:type="spellStart"/>
      <w:r w:rsidRPr="004435AA">
        <w:rPr>
          <w:szCs w:val="22"/>
          <w:lang w:eastAsia="cs-CZ"/>
        </w:rPr>
        <w:t>dirofilarióza</w:t>
      </w:r>
      <w:proofErr w:type="spellEnd"/>
      <w:r w:rsidRPr="004435AA">
        <w:rPr>
          <w:szCs w:val="22"/>
          <w:lang w:eastAsia="cs-CZ"/>
        </w:rPr>
        <w:t xml:space="preserve"> nevyskytuje, by fretkám nemělo hrozit onemocnění </w:t>
      </w:r>
      <w:r w:rsidR="00940D5B">
        <w:rPr>
          <w:szCs w:val="22"/>
          <w:lang w:eastAsia="cs-CZ"/>
        </w:rPr>
        <w:t xml:space="preserve">srdeční </w:t>
      </w:r>
      <w:proofErr w:type="spellStart"/>
      <w:r w:rsidRPr="004435AA">
        <w:rPr>
          <w:szCs w:val="22"/>
          <w:lang w:eastAsia="cs-CZ"/>
        </w:rPr>
        <w:t>dirofilariózou</w:t>
      </w:r>
      <w:proofErr w:type="spellEnd"/>
      <w:r w:rsidRPr="004435AA">
        <w:rPr>
          <w:szCs w:val="22"/>
          <w:lang w:eastAsia="cs-CZ"/>
        </w:rPr>
        <w:t xml:space="preserve">. Proto mohou být ošetřeny přípravkem bez zvláštních opatření. </w:t>
      </w:r>
    </w:p>
    <w:p w14:paraId="65CC7EC2" w14:textId="77777777" w:rsidR="0022450A" w:rsidRDefault="0022450A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</w:p>
    <w:p w14:paraId="24292B5C" w14:textId="69B52800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  <w:r w:rsidRPr="000242F3">
        <w:rPr>
          <w:szCs w:val="22"/>
          <w:u w:val="single"/>
          <w:lang w:eastAsia="cs-CZ"/>
        </w:rPr>
        <w:t xml:space="preserve">Způsob podání </w:t>
      </w:r>
    </w:p>
    <w:p w14:paraId="5A7120D7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0242F3">
        <w:rPr>
          <w:szCs w:val="22"/>
          <w:lang w:eastAsia="cs-CZ"/>
        </w:rPr>
        <w:t xml:space="preserve"> </w:t>
      </w:r>
    </w:p>
    <w:p w14:paraId="4105CFB1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0242F3">
        <w:rPr>
          <w:szCs w:val="22"/>
          <w:lang w:eastAsia="cs-CZ"/>
        </w:rPr>
        <w:t xml:space="preserve">Pouze pro vnější použití. Vyjměte pipetu těsně před použitím. </w:t>
      </w:r>
    </w:p>
    <w:p w14:paraId="16FD8F3F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0242F3">
        <w:rPr>
          <w:szCs w:val="22"/>
          <w:lang w:eastAsia="cs-CZ"/>
        </w:rPr>
        <w:t>Vyjměte pipetu z vnějšího obalu za pomocí nůžek nebo přehněte podél diagonální linie a odkryjte vrub</w:t>
      </w:r>
      <w:r w:rsidRPr="000242F3">
        <w:rPr>
          <w:szCs w:val="22"/>
        </w:rPr>
        <w:t>; roztrhněte obal v naznačené lince.</w:t>
      </w:r>
    </w:p>
    <w:p w14:paraId="186D247A" w14:textId="4842B692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0242F3">
        <w:rPr>
          <w:noProof/>
          <w:szCs w:val="22"/>
          <w:lang w:eastAsia="cs-CZ"/>
        </w:rPr>
        <w:t xml:space="preserve">                                   </w:t>
      </w:r>
      <w:r w:rsidRPr="000242F3">
        <w:rPr>
          <w:noProof/>
          <w:szCs w:val="22"/>
          <w:lang w:eastAsia="cs-CZ"/>
        </w:rPr>
        <w:drawing>
          <wp:inline distT="0" distB="0" distL="0" distR="0" wp14:anchorId="35868476" wp14:editId="0FABAE19">
            <wp:extent cx="1377315" cy="1318260"/>
            <wp:effectExtent l="0" t="0" r="0" b="0"/>
            <wp:docPr id="8" name="Obrázek 8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2F3">
        <w:rPr>
          <w:noProof/>
          <w:szCs w:val="22"/>
          <w:lang w:eastAsia="cs-CZ"/>
        </w:rPr>
        <w:drawing>
          <wp:inline distT="0" distB="0" distL="0" distR="0" wp14:anchorId="04946230" wp14:editId="2C25023D">
            <wp:extent cx="1330325" cy="1318260"/>
            <wp:effectExtent l="0" t="0" r="3175" b="0"/>
            <wp:docPr id="7" name="Obrázek 7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D25D4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2F40F0C3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0242F3">
        <w:rPr>
          <w:szCs w:val="22"/>
          <w:lang w:eastAsia="cs-CZ"/>
        </w:rPr>
        <w:t xml:space="preserve">Držte pipetu svisle. </w:t>
      </w:r>
      <w:r w:rsidRPr="000242F3">
        <w:rPr>
          <w:szCs w:val="22"/>
        </w:rPr>
        <w:t xml:space="preserve">Poklepejte na zúženou část pipety, abyste se ujistili, že obsah je uvnitř hlavní části pipety. Otočte nebo odlomte hrot. </w:t>
      </w:r>
    </w:p>
    <w:p w14:paraId="69612BE6" w14:textId="77777777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4FDE0632" w14:textId="523920AD" w:rsidR="000242F3" w:rsidRPr="000242F3" w:rsidRDefault="000242F3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0242F3">
        <w:rPr>
          <w:noProof/>
          <w:szCs w:val="22"/>
          <w:lang w:eastAsia="cs-CZ"/>
        </w:rPr>
        <w:t xml:space="preserve">                                                         </w:t>
      </w:r>
      <w:r w:rsidRPr="000242F3">
        <w:rPr>
          <w:noProof/>
          <w:szCs w:val="22"/>
          <w:lang w:eastAsia="cs-CZ"/>
        </w:rPr>
        <w:drawing>
          <wp:inline distT="0" distB="0" distL="0" distR="0" wp14:anchorId="4B876B35" wp14:editId="438EA412">
            <wp:extent cx="1175385" cy="1318260"/>
            <wp:effectExtent l="0" t="0" r="5715" b="0"/>
            <wp:docPr id="6" name="Obrázek 6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9EBC" w14:textId="77777777" w:rsidR="000242F3" w:rsidRPr="000242F3" w:rsidRDefault="000242F3" w:rsidP="000242F3">
      <w:pPr>
        <w:spacing w:line="240" w:lineRule="auto"/>
        <w:ind w:left="567" w:hanging="567"/>
        <w:rPr>
          <w:szCs w:val="22"/>
        </w:rPr>
      </w:pPr>
    </w:p>
    <w:p w14:paraId="13F63B5C" w14:textId="1D2B3156" w:rsidR="000242F3" w:rsidRPr="000242F3" w:rsidRDefault="000242F3" w:rsidP="000242F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42F3">
        <w:rPr>
          <w:szCs w:val="22"/>
        </w:rPr>
        <w:t xml:space="preserve">Rozhrňte srst zvířete na zádech při bázi krku před lopatkami, aby byla viditelná kůže. Přiložte hrot pipety na kůži a několikrát stiskněte pipetu tak, aby se obsah zcela a přímo vyprázdnil na kůži v jednom místě. Aplikace na bázi hlavy minimalizuje riziko olízání </w:t>
      </w:r>
      <w:r w:rsidR="00F43CBA">
        <w:rPr>
          <w:szCs w:val="22"/>
        </w:rPr>
        <w:t xml:space="preserve">veterinárního léčivého </w:t>
      </w:r>
      <w:r w:rsidRPr="000242F3">
        <w:rPr>
          <w:szCs w:val="22"/>
        </w:rPr>
        <w:t>přípravku zvířetem. Aplikujte pouze na neporušenou kůži.</w:t>
      </w:r>
    </w:p>
    <w:p w14:paraId="68500093" w14:textId="77777777" w:rsidR="000242F3" w:rsidRPr="000242F3" w:rsidRDefault="000242F3" w:rsidP="000242F3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60330488" w14:textId="54291C56" w:rsidR="000242F3" w:rsidRPr="000242F3" w:rsidRDefault="000242F3" w:rsidP="000242F3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0242F3">
        <w:rPr>
          <w:szCs w:val="22"/>
        </w:rPr>
        <w:t xml:space="preserve">                                                          </w:t>
      </w:r>
      <w:r w:rsidRPr="000242F3">
        <w:rPr>
          <w:noProof/>
          <w:lang w:eastAsia="cs-CZ"/>
        </w:rPr>
        <w:drawing>
          <wp:inline distT="0" distB="0" distL="0" distR="0" wp14:anchorId="2528AAB2" wp14:editId="1D05C79C">
            <wp:extent cx="1059941" cy="1223010"/>
            <wp:effectExtent l="0" t="0" r="698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41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5A474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45E67E4" w:rsidR="00C114FF" w:rsidRDefault="00FF219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04C447E2" w14:textId="79066976" w:rsidR="000242F3" w:rsidRDefault="000242F3" w:rsidP="00B13B6D">
      <w:pPr>
        <w:pStyle w:val="Style1"/>
      </w:pPr>
    </w:p>
    <w:p w14:paraId="1BE7A66C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Bez nežádoucích účinků nebo nežádoucích klinických příznaků kočky snášely až 10násobek</w:t>
      </w:r>
    </w:p>
    <w:p w14:paraId="2A76989E" w14:textId="7706AD7E" w:rsidR="002F143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doporučené dávky.</w:t>
      </w:r>
    </w:p>
    <w:p w14:paraId="2FF9CD00" w14:textId="77777777" w:rsidR="002F1437" w:rsidRDefault="002F1437" w:rsidP="000242F3">
      <w:pPr>
        <w:ind w:left="720" w:hanging="720"/>
        <w:jc w:val="both"/>
        <w:rPr>
          <w:szCs w:val="22"/>
        </w:rPr>
      </w:pPr>
    </w:p>
    <w:p w14:paraId="0AE2F6C7" w14:textId="563AABB0" w:rsidR="000242F3" w:rsidRPr="003405B7" w:rsidRDefault="00F43CBA" w:rsidP="000242F3">
      <w:pPr>
        <w:ind w:left="720" w:hanging="720"/>
        <w:jc w:val="both"/>
        <w:rPr>
          <w:szCs w:val="22"/>
        </w:rPr>
      </w:pPr>
      <w:r>
        <w:rPr>
          <w:szCs w:val="22"/>
        </w:rPr>
        <w:lastRenderedPageBreak/>
        <w:t>Veterinární léčivý p</w:t>
      </w:r>
      <w:r w:rsidR="000242F3" w:rsidRPr="003405B7">
        <w:rPr>
          <w:szCs w:val="22"/>
        </w:rPr>
        <w:t>řípravek byl podáván koťatům až v 5násobku doporučené dávky šestkrát každé</w:t>
      </w:r>
    </w:p>
    <w:p w14:paraId="4021EE55" w14:textId="23D974F4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dva týdny a nebyly zjištěny žádné závažné </w:t>
      </w:r>
      <w:r w:rsidR="00940D5B">
        <w:rPr>
          <w:szCs w:val="22"/>
        </w:rPr>
        <w:t>problémy</w:t>
      </w:r>
      <w:r w:rsidR="00940D5B" w:rsidRPr="003405B7">
        <w:rPr>
          <w:szCs w:val="22"/>
        </w:rPr>
        <w:t xml:space="preserve"> </w:t>
      </w:r>
      <w:r w:rsidRPr="003405B7">
        <w:rPr>
          <w:szCs w:val="22"/>
        </w:rPr>
        <w:t>týkající se bezpečnosti přípravku. Byla pozorována</w:t>
      </w:r>
    </w:p>
    <w:p w14:paraId="5F0C206C" w14:textId="77777777" w:rsidR="002F143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přechodná mydriáza, slinění, zvracení a zrychlené dýchaní.</w:t>
      </w:r>
    </w:p>
    <w:p w14:paraId="70C11C00" w14:textId="1D3A423F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 </w:t>
      </w:r>
    </w:p>
    <w:p w14:paraId="3B5C2622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Při náhodném požití nebo předávkování se ve velmi vzácných případech mohou objevit neurologické</w:t>
      </w:r>
    </w:p>
    <w:p w14:paraId="592FC330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příznaky (z nichž většina je přechodná) jako ataxie, generalizované křeče, oční příznaky (dilatované</w:t>
      </w:r>
    </w:p>
    <w:p w14:paraId="185FE44D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pupily, slabý pupilární reflex, nystagmus), abnormální dýchání, slinění a zvracení.</w:t>
      </w:r>
    </w:p>
    <w:p w14:paraId="31C62BF9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66659476" w14:textId="2EE23BBA" w:rsidR="000242F3" w:rsidRPr="003405B7" w:rsidRDefault="00F43CBA" w:rsidP="00164AC4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0242F3" w:rsidRPr="003405B7">
        <w:rPr>
          <w:szCs w:val="22"/>
        </w:rPr>
        <w:t>řípravek byl podáván fretkám v 5násobku doporučené dávky každé dva týdny,</w:t>
      </w:r>
      <w:r w:rsidR="00C92630">
        <w:rPr>
          <w:szCs w:val="22"/>
        </w:rPr>
        <w:t xml:space="preserve"> </w:t>
      </w:r>
      <w:r w:rsidR="000242F3" w:rsidRPr="003405B7">
        <w:rPr>
          <w:szCs w:val="22"/>
        </w:rPr>
        <w:t>celkem 4 ošetření a</w:t>
      </w:r>
      <w:r>
        <w:rPr>
          <w:szCs w:val="22"/>
        </w:rPr>
        <w:t xml:space="preserve"> </w:t>
      </w:r>
      <w:r w:rsidR="000242F3" w:rsidRPr="003405B7">
        <w:rPr>
          <w:szCs w:val="22"/>
        </w:rPr>
        <w:t>nebyly pozorovány nežádoucí účinky nebo nežádoucí klinické příznaky.</w:t>
      </w:r>
    </w:p>
    <w:p w14:paraId="61FD52A0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4E57A335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 V případě náhodného požití přípravku by měla být zahájena symptomatická léčba. Není známo žádné</w:t>
      </w:r>
    </w:p>
    <w:p w14:paraId="131D155A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 xml:space="preserve">specifické </w:t>
      </w:r>
      <w:proofErr w:type="spellStart"/>
      <w:r w:rsidRPr="003405B7">
        <w:rPr>
          <w:szCs w:val="22"/>
        </w:rPr>
        <w:t>antidotum</w:t>
      </w:r>
      <w:proofErr w:type="spellEnd"/>
      <w:r w:rsidRPr="003405B7">
        <w:rPr>
          <w:szCs w:val="22"/>
        </w:rPr>
        <w:t>. Aplikace aktivního uhlí může být prospěšná.</w:t>
      </w:r>
      <w:r w:rsidRPr="003405B7">
        <w:rPr>
          <w:szCs w:val="22"/>
        </w:rPr>
        <w:tab/>
      </w:r>
    </w:p>
    <w:p w14:paraId="0608D533" w14:textId="77777777" w:rsidR="000242F3" w:rsidRPr="00B41D57" w:rsidRDefault="000242F3" w:rsidP="00B13B6D">
      <w:pPr>
        <w:pStyle w:val="Style1"/>
      </w:pP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FF219F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0773670A" w14:textId="77777777" w:rsidR="00C92630" w:rsidRPr="00B41D57" w:rsidRDefault="00C92630" w:rsidP="00C92630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FF219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1D52E233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F8ADA48" w:rsidR="00C114FF" w:rsidRDefault="00FF219F" w:rsidP="00B13B6D">
      <w:pPr>
        <w:pStyle w:val="Style1"/>
      </w:pPr>
      <w:r w:rsidRPr="00B41D57">
        <w:t>4.</w:t>
      </w:r>
      <w:r w:rsidR="003A0A27">
        <w:tab/>
      </w:r>
      <w:r w:rsidRPr="00B41D57">
        <w:t>FARMAKOLOGICKÉ</w:t>
      </w:r>
      <w:r w:rsidR="000242F3">
        <w:t xml:space="preserve"> </w:t>
      </w:r>
      <w:r w:rsidRPr="00B41D57">
        <w:t>INFORMACE</w:t>
      </w:r>
    </w:p>
    <w:p w14:paraId="2331DDCF" w14:textId="77777777" w:rsidR="003A0A27" w:rsidRDefault="003A0A27" w:rsidP="00B13B6D">
      <w:pPr>
        <w:pStyle w:val="Style1"/>
      </w:pPr>
    </w:p>
    <w:p w14:paraId="3909C02F" w14:textId="16E67C0E" w:rsidR="003A0A27" w:rsidRDefault="003A0A27" w:rsidP="00B13B6D">
      <w:pPr>
        <w:pStyle w:val="Style1"/>
        <w:rPr>
          <w:b w:val="0"/>
        </w:rPr>
      </w:pPr>
      <w:r>
        <w:t>4.1</w:t>
      </w:r>
      <w:r>
        <w:tab/>
      </w:r>
      <w:proofErr w:type="spellStart"/>
      <w:r>
        <w:t>ATCvet</w:t>
      </w:r>
      <w:proofErr w:type="spellEnd"/>
      <w:r>
        <w:t xml:space="preserve"> kód: </w:t>
      </w:r>
      <w:r>
        <w:rPr>
          <w:b w:val="0"/>
        </w:rPr>
        <w:t>QP54AB52</w:t>
      </w:r>
    </w:p>
    <w:p w14:paraId="6EF061D8" w14:textId="77777777" w:rsidR="003A0A27" w:rsidRPr="003A0A27" w:rsidRDefault="003A0A27" w:rsidP="00B13B6D">
      <w:pPr>
        <w:pStyle w:val="Style1"/>
        <w:rPr>
          <w:b w:val="0"/>
        </w:rPr>
      </w:pPr>
    </w:p>
    <w:p w14:paraId="0DC4C65B" w14:textId="2AF8B902" w:rsidR="00C114FF" w:rsidRDefault="00FF219F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22DE44B7" w14:textId="43FEE2CB" w:rsidR="000242F3" w:rsidRDefault="000242F3" w:rsidP="00B13B6D">
      <w:pPr>
        <w:pStyle w:val="Style1"/>
      </w:pPr>
    </w:p>
    <w:p w14:paraId="12A5BF97" w14:textId="381A2CE8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</w:rPr>
      </w:pPr>
      <w:proofErr w:type="spellStart"/>
      <w:r w:rsidRPr="003405B7">
        <w:rPr>
          <w:szCs w:val="22"/>
          <w:u w:val="single"/>
        </w:rPr>
        <w:t>Imida</w:t>
      </w:r>
      <w:r>
        <w:rPr>
          <w:szCs w:val="22"/>
          <w:u w:val="single"/>
        </w:rPr>
        <w:t>k</w:t>
      </w:r>
      <w:r w:rsidRPr="0098435B">
        <w:rPr>
          <w:szCs w:val="22"/>
          <w:u w:val="single"/>
        </w:rPr>
        <w:t>loprid</w:t>
      </w:r>
      <w:proofErr w:type="spellEnd"/>
      <w:r w:rsidRPr="0098435B">
        <w:rPr>
          <w:szCs w:val="22"/>
          <w:u w:val="single"/>
        </w:rPr>
        <w:t>,</w:t>
      </w:r>
      <w:r w:rsidRPr="0098435B">
        <w:rPr>
          <w:szCs w:val="22"/>
        </w:rPr>
        <w:t xml:space="preserve"> 1</w:t>
      </w:r>
      <w:r w:rsidRPr="0098435B">
        <w:rPr>
          <w:spacing w:val="-5"/>
          <w:szCs w:val="22"/>
        </w:rPr>
        <w:t>-</w:t>
      </w:r>
      <w:r w:rsidRPr="0098435B">
        <w:rPr>
          <w:szCs w:val="22"/>
        </w:rPr>
        <w:t>(</w:t>
      </w:r>
      <w:r w:rsidRPr="0098435B">
        <w:rPr>
          <w:spacing w:val="2"/>
          <w:szCs w:val="22"/>
        </w:rPr>
        <w:t>6</w:t>
      </w:r>
      <w:r w:rsidRPr="003405B7">
        <w:rPr>
          <w:spacing w:val="-4"/>
          <w:szCs w:val="22"/>
        </w:rPr>
        <w:t>-</w:t>
      </w:r>
      <w:r w:rsidRPr="003405B7">
        <w:rPr>
          <w:spacing w:val="-1"/>
          <w:szCs w:val="22"/>
        </w:rPr>
        <w:t>C</w:t>
      </w:r>
      <w:r w:rsidRPr="003405B7">
        <w:rPr>
          <w:szCs w:val="22"/>
        </w:rPr>
        <w:t>h</w:t>
      </w:r>
      <w:r w:rsidRPr="003405B7">
        <w:rPr>
          <w:spacing w:val="1"/>
          <w:szCs w:val="22"/>
        </w:rPr>
        <w:t>l</w:t>
      </w:r>
      <w:r w:rsidRPr="003405B7">
        <w:rPr>
          <w:szCs w:val="22"/>
        </w:rPr>
        <w:t>oro</w:t>
      </w:r>
      <w:r w:rsidRPr="003405B7">
        <w:rPr>
          <w:spacing w:val="-2"/>
          <w:szCs w:val="22"/>
        </w:rPr>
        <w:t>-</w:t>
      </w:r>
      <w:r w:rsidRPr="003405B7">
        <w:rPr>
          <w:szCs w:val="22"/>
        </w:rPr>
        <w:t>3</w:t>
      </w:r>
      <w:r w:rsidRPr="003405B7">
        <w:rPr>
          <w:spacing w:val="-4"/>
          <w:szCs w:val="22"/>
        </w:rPr>
        <w:t>-</w:t>
      </w:r>
      <w:proofErr w:type="gramStart"/>
      <w:r w:rsidRPr="003405B7">
        <w:rPr>
          <w:spacing w:val="2"/>
          <w:szCs w:val="22"/>
        </w:rPr>
        <w:t>p</w:t>
      </w:r>
      <w:r w:rsidRPr="003405B7">
        <w:rPr>
          <w:spacing w:val="-3"/>
          <w:szCs w:val="22"/>
        </w:rPr>
        <w:t>y</w:t>
      </w:r>
      <w:r w:rsidRPr="003405B7">
        <w:rPr>
          <w:szCs w:val="22"/>
        </w:rPr>
        <w:t>r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-4"/>
          <w:szCs w:val="22"/>
        </w:rPr>
        <w:t>m</w:t>
      </w:r>
      <w:r w:rsidRPr="003405B7">
        <w:rPr>
          <w:szCs w:val="22"/>
        </w:rPr>
        <w:t>e</w:t>
      </w:r>
      <w:r w:rsidRPr="003405B7">
        <w:rPr>
          <w:spacing w:val="1"/>
          <w:szCs w:val="22"/>
        </w:rPr>
        <w:t>t</w:t>
      </w:r>
      <w:r w:rsidRPr="003405B7">
        <w:rPr>
          <w:szCs w:val="22"/>
        </w:rPr>
        <w:t>h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2"/>
          <w:szCs w:val="22"/>
        </w:rPr>
        <w:t>)</w:t>
      </w:r>
      <w:r w:rsidRPr="003405B7">
        <w:rPr>
          <w:spacing w:val="-4"/>
          <w:szCs w:val="22"/>
        </w:rPr>
        <w:t>-</w:t>
      </w:r>
      <w:proofErr w:type="gramEnd"/>
      <w:r w:rsidRPr="003405B7">
        <w:rPr>
          <w:spacing w:val="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zCs w:val="22"/>
        </w:rPr>
        <w:t>n</w:t>
      </w:r>
      <w:r w:rsidRPr="003405B7">
        <w:rPr>
          <w:spacing w:val="1"/>
          <w:szCs w:val="22"/>
        </w:rPr>
        <w:t>it</w:t>
      </w:r>
      <w:r w:rsidRPr="003405B7">
        <w:rPr>
          <w:szCs w:val="22"/>
        </w:rPr>
        <w:t>r</w:t>
      </w:r>
      <w:r w:rsidRPr="003405B7">
        <w:rPr>
          <w:spacing w:val="-1"/>
          <w:szCs w:val="22"/>
        </w:rPr>
        <w:t>o</w:t>
      </w:r>
      <w:r w:rsidRPr="003405B7">
        <w:rPr>
          <w:spacing w:val="-4"/>
          <w:szCs w:val="22"/>
        </w:rPr>
        <w:t>-</w:t>
      </w:r>
      <w:r w:rsidRPr="003405B7">
        <w:rPr>
          <w:spacing w:val="3"/>
          <w:szCs w:val="22"/>
        </w:rPr>
        <w:t>i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da</w:t>
      </w:r>
      <w:r w:rsidRPr="003405B7">
        <w:rPr>
          <w:spacing w:val="-2"/>
          <w:szCs w:val="22"/>
        </w:rPr>
        <w:t>z</w:t>
      </w:r>
      <w:r w:rsidRPr="003405B7">
        <w:rPr>
          <w:szCs w:val="22"/>
        </w:rPr>
        <w:t>o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</w:t>
      </w:r>
      <w:r w:rsidRPr="003405B7">
        <w:rPr>
          <w:spacing w:val="1"/>
          <w:szCs w:val="22"/>
        </w:rPr>
        <w:t>i</w:t>
      </w:r>
      <w:r w:rsidRPr="003405B7">
        <w:rPr>
          <w:spacing w:val="-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pacing w:val="2"/>
          <w:szCs w:val="22"/>
        </w:rPr>
        <w:t>2</w:t>
      </w:r>
      <w:r w:rsidRPr="003405B7">
        <w:rPr>
          <w:spacing w:val="-2"/>
          <w:szCs w:val="22"/>
        </w:rPr>
        <w:t>-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den</w:t>
      </w:r>
      <w:r w:rsidRPr="003405B7">
        <w:rPr>
          <w:spacing w:val="-2"/>
          <w:szCs w:val="22"/>
        </w:rPr>
        <w:t>e</w:t>
      </w:r>
      <w:r w:rsidRPr="003405B7">
        <w:rPr>
          <w:szCs w:val="22"/>
        </w:rPr>
        <w:t>a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 xml:space="preserve">n je </w:t>
      </w:r>
      <w:proofErr w:type="spellStart"/>
      <w:r w:rsidRPr="003405B7">
        <w:rPr>
          <w:szCs w:val="22"/>
        </w:rPr>
        <w:t>ektoparazitikum</w:t>
      </w:r>
      <w:proofErr w:type="spellEnd"/>
      <w:r w:rsidRPr="003405B7">
        <w:rPr>
          <w:szCs w:val="22"/>
        </w:rPr>
        <w:t xml:space="preserve"> patřící do </w:t>
      </w:r>
      <w:proofErr w:type="spellStart"/>
      <w:r w:rsidRPr="003405B7">
        <w:rPr>
          <w:szCs w:val="22"/>
        </w:rPr>
        <w:t>chloronicotylové</w:t>
      </w:r>
      <w:proofErr w:type="spellEnd"/>
      <w:r w:rsidRPr="003405B7">
        <w:rPr>
          <w:szCs w:val="22"/>
        </w:rPr>
        <w:t xml:space="preserve"> skupiny sloučenin. Přesnější chemický název je </w:t>
      </w:r>
      <w:proofErr w:type="spellStart"/>
      <w:r w:rsidRPr="003405B7">
        <w:rPr>
          <w:szCs w:val="22"/>
          <w:lang w:eastAsia="cs-CZ"/>
        </w:rPr>
        <w:t>chloronicotinyl</w:t>
      </w:r>
      <w:proofErr w:type="spellEnd"/>
      <w:r w:rsidRPr="003405B7">
        <w:rPr>
          <w:szCs w:val="22"/>
          <w:lang w:eastAsia="cs-CZ"/>
        </w:rPr>
        <w:t xml:space="preserve"> </w:t>
      </w:r>
      <w:proofErr w:type="spellStart"/>
      <w:r w:rsidRPr="003405B7">
        <w:rPr>
          <w:szCs w:val="22"/>
          <w:lang w:eastAsia="cs-CZ"/>
        </w:rPr>
        <w:t>nitroguanidine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</w:t>
      </w:r>
      <w:r>
        <w:rPr>
          <w:szCs w:val="22"/>
          <w:lang w:eastAsia="cs-CZ"/>
        </w:rPr>
        <w:t>k</w:t>
      </w:r>
      <w:r w:rsidRPr="0098435B">
        <w:rPr>
          <w:szCs w:val="22"/>
          <w:lang w:eastAsia="cs-CZ"/>
        </w:rPr>
        <w:t>loprid</w:t>
      </w:r>
      <w:proofErr w:type="spellEnd"/>
      <w:r w:rsidRPr="0098435B">
        <w:rPr>
          <w:szCs w:val="22"/>
          <w:lang w:eastAsia="cs-CZ"/>
        </w:rPr>
        <w:t xml:space="preserve"> je účinný proti larválním stádiím blech a dospělým blechám. Larvy blech v prostředí zvířete jsou usmrceny po</w:t>
      </w:r>
      <w:r w:rsidRPr="003405B7">
        <w:rPr>
          <w:szCs w:val="22"/>
          <w:lang w:eastAsia="cs-CZ"/>
        </w:rPr>
        <w:t xml:space="preserve"> kontaktu s</w:t>
      </w:r>
      <w:r w:rsidR="00C92630">
        <w:rPr>
          <w:szCs w:val="22"/>
          <w:lang w:eastAsia="cs-CZ"/>
        </w:rPr>
        <w:t>e</w:t>
      </w:r>
      <w:r w:rsidRPr="003405B7">
        <w:rPr>
          <w:szCs w:val="22"/>
          <w:lang w:eastAsia="cs-CZ"/>
        </w:rPr>
        <w:t xml:space="preserve"> zvířetem</w:t>
      </w:r>
      <w:r w:rsidR="00C92630">
        <w:rPr>
          <w:szCs w:val="22"/>
          <w:lang w:eastAsia="cs-CZ"/>
        </w:rPr>
        <w:t xml:space="preserve"> </w:t>
      </w:r>
      <w:bookmarkStart w:id="12" w:name="_Hlk186553486"/>
      <w:r w:rsidR="00C92630">
        <w:rPr>
          <w:szCs w:val="22"/>
          <w:lang w:eastAsia="cs-CZ"/>
        </w:rPr>
        <w:t>ošetřeným veterinárním léčivým přípravkem</w:t>
      </w:r>
      <w:bookmarkEnd w:id="12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vysokou afinitu k </w:t>
      </w:r>
      <w:proofErr w:type="spellStart"/>
      <w:r w:rsidRPr="003405B7">
        <w:rPr>
          <w:szCs w:val="22"/>
          <w:lang w:eastAsia="cs-CZ"/>
        </w:rPr>
        <w:t>nikotin</w:t>
      </w:r>
      <w:r>
        <w:rPr>
          <w:szCs w:val="22"/>
          <w:lang w:eastAsia="cs-CZ"/>
        </w:rPr>
        <w:t>ergním</w:t>
      </w:r>
      <w:proofErr w:type="spellEnd"/>
      <w:r w:rsidRPr="0098435B">
        <w:rPr>
          <w:szCs w:val="22"/>
          <w:lang w:eastAsia="cs-CZ"/>
        </w:rPr>
        <w:t xml:space="preserve"> acetylcholinovým receptorům v postsynaptické části centrálního nervového systému (CNS) blechy.</w:t>
      </w:r>
      <w:r w:rsidRPr="003405B7">
        <w:rPr>
          <w:szCs w:val="22"/>
          <w:lang w:eastAsia="cs-CZ"/>
        </w:rPr>
        <w:t xml:space="preserve"> Následná inhibice </w:t>
      </w:r>
      <w:proofErr w:type="spellStart"/>
      <w:r w:rsidRPr="003405B7">
        <w:rPr>
          <w:szCs w:val="22"/>
          <w:lang w:eastAsia="cs-CZ"/>
        </w:rPr>
        <w:t>cholinergního</w:t>
      </w:r>
      <w:proofErr w:type="spellEnd"/>
      <w:r w:rsidRPr="003405B7">
        <w:rPr>
          <w:szCs w:val="22"/>
          <w:lang w:eastAsia="cs-CZ"/>
        </w:rPr>
        <w:t xml:space="preserve"> přenosu vzruchu způsobí paralýzu a usmrcení hmyzu.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nemá prakticky žádný účinek na CNS savců z důvodu slabé interakce s nikotinovými receptory a je předpokládán slabý přechod látky přes </w:t>
      </w:r>
      <w:proofErr w:type="spellStart"/>
      <w:r w:rsidRPr="003405B7">
        <w:rPr>
          <w:szCs w:val="22"/>
          <w:lang w:eastAsia="cs-CZ"/>
        </w:rPr>
        <w:t>hemoencefalitickou</w:t>
      </w:r>
      <w:proofErr w:type="spellEnd"/>
      <w:r w:rsidRPr="003405B7">
        <w:rPr>
          <w:szCs w:val="22"/>
          <w:lang w:eastAsia="cs-CZ"/>
        </w:rPr>
        <w:t xml:space="preserve"> bariéru.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u savců minimální farmakologickou aktivitu.</w:t>
      </w:r>
    </w:p>
    <w:p w14:paraId="7BB3CF88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3C2D7FC7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proofErr w:type="spellStart"/>
      <w:r w:rsidRPr="003405B7">
        <w:rPr>
          <w:szCs w:val="22"/>
          <w:u w:val="single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>, 23-(O-</w:t>
      </w:r>
      <w:proofErr w:type="spellStart"/>
      <w:proofErr w:type="gramStart"/>
      <w:r w:rsidRPr="003405B7">
        <w:rPr>
          <w:szCs w:val="22"/>
          <w:lang w:eastAsia="cs-CZ"/>
        </w:rPr>
        <w:t>methyloxim</w:t>
      </w:r>
      <w:proofErr w:type="spellEnd"/>
      <w:r w:rsidRPr="003405B7">
        <w:rPr>
          <w:szCs w:val="22"/>
          <w:lang w:eastAsia="cs-CZ"/>
        </w:rPr>
        <w:t>)-</w:t>
      </w:r>
      <w:proofErr w:type="gramEnd"/>
      <w:r w:rsidRPr="003405B7">
        <w:rPr>
          <w:szCs w:val="22"/>
          <w:lang w:eastAsia="cs-CZ"/>
        </w:rPr>
        <w:t xml:space="preserve">F28249 </w:t>
      </w:r>
      <w:proofErr w:type="spellStart"/>
      <w:r w:rsidRPr="003405B7">
        <w:rPr>
          <w:szCs w:val="22"/>
          <w:lang w:eastAsia="cs-CZ"/>
        </w:rPr>
        <w:t>alpha</w:t>
      </w:r>
      <w:proofErr w:type="spellEnd"/>
      <w:r w:rsidRPr="003405B7">
        <w:rPr>
          <w:szCs w:val="22"/>
          <w:lang w:eastAsia="cs-CZ"/>
        </w:rPr>
        <w:t xml:space="preserve"> patří do druhé generace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</w:t>
      </w:r>
    </w:p>
    <w:p w14:paraId="388BDA5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ze skupiny </w:t>
      </w:r>
      <w:proofErr w:type="spellStart"/>
      <w:r w:rsidRPr="003405B7">
        <w:rPr>
          <w:szCs w:val="22"/>
          <w:lang w:eastAsia="cs-CZ"/>
        </w:rPr>
        <w:t>milbemycinů</w:t>
      </w:r>
      <w:proofErr w:type="spellEnd"/>
      <w:r w:rsidRPr="003405B7">
        <w:rPr>
          <w:szCs w:val="22"/>
          <w:lang w:eastAsia="cs-CZ"/>
        </w:rPr>
        <w:t xml:space="preserve">. Jedná se o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účinné proti mnohým vnitřním i vnějším</w:t>
      </w:r>
    </w:p>
    <w:p w14:paraId="6845499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parazitům.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účinkuje proti larválním stádiím (L3, L4) </w:t>
      </w:r>
      <w:proofErr w:type="spellStart"/>
      <w:r w:rsidRPr="003405B7">
        <w:rPr>
          <w:i/>
          <w:iCs/>
          <w:szCs w:val="22"/>
          <w:lang w:eastAsia="cs-CZ"/>
        </w:rPr>
        <w:t>Dirofilaria</w:t>
      </w:r>
      <w:proofErr w:type="spellEnd"/>
      <w:r w:rsidRPr="003405B7">
        <w:rPr>
          <w:i/>
          <w:iCs/>
          <w:szCs w:val="22"/>
          <w:lang w:eastAsia="cs-CZ"/>
        </w:rPr>
        <w:t xml:space="preserve"> </w:t>
      </w:r>
      <w:proofErr w:type="spellStart"/>
      <w:r w:rsidRPr="003405B7">
        <w:rPr>
          <w:i/>
          <w:iCs/>
          <w:szCs w:val="22"/>
          <w:lang w:eastAsia="cs-CZ"/>
        </w:rPr>
        <w:t>immitis</w:t>
      </w:r>
      <w:proofErr w:type="spellEnd"/>
      <w:r w:rsidRPr="003405B7">
        <w:rPr>
          <w:i/>
          <w:iCs/>
          <w:szCs w:val="22"/>
          <w:lang w:eastAsia="cs-CZ"/>
        </w:rPr>
        <w:t xml:space="preserve">. </w:t>
      </w:r>
      <w:r w:rsidRPr="003405B7">
        <w:rPr>
          <w:szCs w:val="22"/>
          <w:lang w:eastAsia="cs-CZ"/>
        </w:rPr>
        <w:t>Působí i</w:t>
      </w:r>
    </w:p>
    <w:p w14:paraId="4526542B" w14:textId="77777777" w:rsidR="000242F3" w:rsidRPr="0098435B" w:rsidRDefault="000242F3" w:rsidP="000242F3">
      <w:pPr>
        <w:autoSpaceDE w:val="0"/>
        <w:autoSpaceDN w:val="0"/>
        <w:adjustRightInd w:val="0"/>
        <w:rPr>
          <w:szCs w:val="22"/>
        </w:rPr>
      </w:pPr>
      <w:r w:rsidRPr="003405B7">
        <w:rPr>
          <w:szCs w:val="22"/>
          <w:lang w:eastAsia="cs-CZ"/>
        </w:rPr>
        <w:t xml:space="preserve">proti gastrointestinálním </w:t>
      </w:r>
      <w:proofErr w:type="spellStart"/>
      <w:r w:rsidRPr="003405B7">
        <w:rPr>
          <w:szCs w:val="22"/>
          <w:lang w:eastAsia="cs-CZ"/>
        </w:rPr>
        <w:t>nematodům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interaguje s GABA a chloridovými kanály</w:t>
      </w:r>
      <w:r>
        <w:rPr>
          <w:szCs w:val="22"/>
          <w:lang w:eastAsia="cs-CZ"/>
        </w:rPr>
        <w:t xml:space="preserve"> řízenými glutamátem</w:t>
      </w:r>
      <w:r w:rsidRPr="0098435B">
        <w:rPr>
          <w:szCs w:val="22"/>
          <w:lang w:eastAsia="cs-CZ"/>
        </w:rPr>
        <w:t xml:space="preserve">. </w:t>
      </w:r>
      <w:r>
        <w:rPr>
          <w:szCs w:val="22"/>
          <w:lang w:eastAsia="cs-CZ"/>
        </w:rPr>
        <w:t>Což</w:t>
      </w:r>
      <w:r w:rsidRPr="0098435B">
        <w:rPr>
          <w:szCs w:val="22"/>
          <w:lang w:eastAsia="cs-CZ"/>
        </w:rPr>
        <w:t xml:space="preserve"> vede k otevření chloridových kanálů na postsynaptické membráně, vstupu chloridových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iontů a navození ireverzibilního klidového stavu. Výsledkem je paralýza parazitů následovaná jejich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úhynem a/nebo vypuzením parazita.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B79B27D" w:rsidR="00C114FF" w:rsidRPr="00B41D57" w:rsidRDefault="00FF219F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500EFF97" w14:textId="77777777" w:rsidR="007729C8" w:rsidRDefault="007729C8" w:rsidP="007729C8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F12C1A4" w14:textId="036F7C92" w:rsidR="007729C8" w:rsidRPr="003405B7" w:rsidRDefault="007729C8" w:rsidP="00164AC4">
      <w:pPr>
        <w:autoSpaceDE w:val="0"/>
        <w:autoSpaceDN w:val="0"/>
        <w:adjustRightInd w:val="0"/>
        <w:jc w:val="both"/>
      </w:pPr>
      <w:r w:rsidRPr="003405B7">
        <w:rPr>
          <w:szCs w:val="22"/>
          <w:lang w:eastAsia="cs-CZ"/>
        </w:rPr>
        <w:t xml:space="preserve">Po lokální aplikaci </w:t>
      </w:r>
      <w:bookmarkStart w:id="13" w:name="_Hlk186553527"/>
      <w:r w:rsidR="00C92630">
        <w:rPr>
          <w:szCs w:val="22"/>
          <w:lang w:eastAsia="cs-CZ"/>
        </w:rPr>
        <w:t xml:space="preserve">veterinárního léčivého </w:t>
      </w:r>
      <w:bookmarkEnd w:id="13"/>
      <w:r w:rsidRPr="003405B7">
        <w:rPr>
          <w:szCs w:val="22"/>
          <w:lang w:eastAsia="cs-CZ"/>
        </w:rPr>
        <w:t xml:space="preserve">přípravku je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rychle distribuován v kůži zvířete v průběhu jednoho</w:t>
      </w:r>
      <w:r w:rsidR="00C92630">
        <w:rPr>
          <w:szCs w:val="22"/>
          <w:lang w:eastAsia="cs-CZ"/>
        </w:rPr>
        <w:t xml:space="preserve"> </w:t>
      </w:r>
      <w:r w:rsidRPr="003405B7">
        <w:rPr>
          <w:szCs w:val="22"/>
          <w:lang w:eastAsia="cs-CZ"/>
        </w:rPr>
        <w:t xml:space="preserve">dne po aplikaci. </w:t>
      </w:r>
      <w:r w:rsidR="00940D5B">
        <w:rPr>
          <w:szCs w:val="22"/>
          <w:lang w:eastAsia="cs-CZ"/>
        </w:rPr>
        <w:t>Lze jej nalézt</w:t>
      </w:r>
      <w:r w:rsidR="00940D5B" w:rsidRPr="00140ACA">
        <w:rPr>
          <w:szCs w:val="22"/>
          <w:lang w:eastAsia="cs-CZ"/>
        </w:rPr>
        <w:t xml:space="preserve"> </w:t>
      </w:r>
      <w:r w:rsidRPr="003405B7">
        <w:rPr>
          <w:szCs w:val="22"/>
          <w:lang w:eastAsia="cs-CZ"/>
        </w:rPr>
        <w:t xml:space="preserve">na povrchu těla po celou dobu léčby.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se absorbuje</w:t>
      </w:r>
      <w:r w:rsidR="00C92630">
        <w:rPr>
          <w:szCs w:val="22"/>
          <w:lang w:eastAsia="cs-CZ"/>
        </w:rPr>
        <w:t xml:space="preserve"> </w:t>
      </w:r>
      <w:r w:rsidRPr="003405B7">
        <w:rPr>
          <w:szCs w:val="22"/>
          <w:lang w:eastAsia="cs-CZ"/>
        </w:rPr>
        <w:t xml:space="preserve">kůží a maximální koncentrace v plazmě dosahuje přibližně 1. až 2. den po ošetření koček. Po </w:t>
      </w:r>
      <w:r w:rsidRPr="003405B7">
        <w:rPr>
          <w:szCs w:val="22"/>
          <w:lang w:eastAsia="cs-CZ"/>
        </w:rPr>
        <w:lastRenderedPageBreak/>
        <w:t>absorpci</w:t>
      </w:r>
      <w:r w:rsidR="00C92630">
        <w:rPr>
          <w:szCs w:val="22"/>
          <w:lang w:eastAsia="cs-CZ"/>
        </w:rPr>
        <w:t xml:space="preserve"> </w:t>
      </w:r>
      <w:r w:rsidRPr="003405B7">
        <w:t xml:space="preserve">přes kůži se </w:t>
      </w:r>
      <w:proofErr w:type="spellStart"/>
      <w:r w:rsidRPr="003405B7">
        <w:t>moxidektin</w:t>
      </w:r>
      <w:proofErr w:type="spellEnd"/>
      <w:r w:rsidRPr="003405B7">
        <w:t xml:space="preserve"> distribuuje do celého těla a je z plazmy pomalu eliminován což se projevuje detekovatelnými koncentracemi </w:t>
      </w:r>
      <w:proofErr w:type="spellStart"/>
      <w:r w:rsidRPr="003405B7">
        <w:t>moxidektinu</w:t>
      </w:r>
      <w:proofErr w:type="spellEnd"/>
      <w:r w:rsidRPr="003405B7">
        <w:t xml:space="preserve"> v plazmě po dobu jednoho měsíce.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35E3C9F2" w:rsidR="00C114FF" w:rsidRDefault="00FF219F" w:rsidP="003B4EC7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7EC72AB1" w14:textId="39BDCA14" w:rsidR="007729C8" w:rsidRDefault="007729C8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40FE2BD2" w14:textId="670AA1B6" w:rsidR="007729C8" w:rsidRPr="007729C8" w:rsidRDefault="007729C8" w:rsidP="003F0BC8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 w:rsidRPr="007729C8">
        <w:rPr>
          <w:szCs w:val="22"/>
        </w:rPr>
        <w:t xml:space="preserve">Viz bod </w:t>
      </w:r>
      <w:r w:rsidR="00C92630" w:rsidRPr="007729C8">
        <w:rPr>
          <w:szCs w:val="22"/>
        </w:rPr>
        <w:t>5.5.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FF219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FF219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15065E57" w:rsidR="00C114FF" w:rsidRPr="00B41D57" w:rsidRDefault="00FF219F" w:rsidP="007729C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FF219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65DB209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7729C8">
        <w:t xml:space="preserve"> 2 roky.</w:t>
      </w:r>
    </w:p>
    <w:p w14:paraId="47DB8DC0" w14:textId="5383C535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FF219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E75CC" w14:textId="302317ED" w:rsidR="00C114FF" w:rsidRPr="00D95BBB" w:rsidRDefault="00FF219F" w:rsidP="009E66FE">
      <w:pPr>
        <w:pStyle w:val="Style5"/>
      </w:pPr>
      <w:r w:rsidRPr="00B41D57">
        <w:t>Uchovávejte při teplotě do 25 °C</w:t>
      </w:r>
      <w:r w:rsidR="007729C8">
        <w:t>.</w:t>
      </w:r>
      <w:r w:rsidRPr="00F345A8">
        <w:t xml:space="preserve"> </w:t>
      </w:r>
    </w:p>
    <w:p w14:paraId="05358B1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Uchovávejte v původním obalu, aby byl přípravek chráněn před světlem a vlhkostí.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FF219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A5A648F" w14:textId="60B0240D" w:rsidR="007729C8" w:rsidRPr="003405B7" w:rsidRDefault="007729C8" w:rsidP="007729C8">
      <w:pPr>
        <w:ind w:left="720" w:hanging="720"/>
        <w:jc w:val="both"/>
        <w:rPr>
          <w:bCs/>
          <w:szCs w:val="22"/>
        </w:rPr>
      </w:pPr>
      <w:r w:rsidRPr="003405B7">
        <w:rPr>
          <w:szCs w:val="22"/>
        </w:rPr>
        <w:t>0,</w:t>
      </w:r>
      <w:r w:rsidR="00CF2BBC">
        <w:rPr>
          <w:szCs w:val="22"/>
        </w:rPr>
        <w:t>4</w:t>
      </w:r>
      <w:r w:rsidRPr="003405B7">
        <w:rPr>
          <w:szCs w:val="22"/>
        </w:rPr>
        <w:t xml:space="preserve"> ml průhledná </w:t>
      </w:r>
      <w:r w:rsidRPr="003405B7">
        <w:rPr>
          <w:bCs/>
          <w:szCs w:val="22"/>
        </w:rPr>
        <w:t>pipeta vyrobená z třívrstvého materiálu: polypropylen/COC, lakovaný laminát bez</w:t>
      </w:r>
    </w:p>
    <w:p w14:paraId="28D0A575" w14:textId="0354C4EC" w:rsidR="007729C8" w:rsidRDefault="007729C8" w:rsidP="007729C8">
      <w:pPr>
        <w:jc w:val="both"/>
        <w:rPr>
          <w:bCs/>
          <w:szCs w:val="22"/>
        </w:rPr>
      </w:pPr>
      <w:r w:rsidRPr="003405B7">
        <w:rPr>
          <w:bCs/>
          <w:szCs w:val="22"/>
        </w:rPr>
        <w:t xml:space="preserve">obsahu rozpouštědel a kopolymer 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/EVOH/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. Pipety jsou zataveny ve čtyřvrstvém fóliovém sáčku složeném z LDPE/nylonu/hliníkové fólie/polyesterové fólie, odolném proti otevření dětmi a vložené do krabičky.</w:t>
      </w:r>
    </w:p>
    <w:p w14:paraId="661334B9" w14:textId="77777777" w:rsidR="007729C8" w:rsidRPr="003405B7" w:rsidRDefault="007729C8" w:rsidP="007729C8">
      <w:pPr>
        <w:jc w:val="both"/>
        <w:rPr>
          <w:bCs/>
          <w:szCs w:val="22"/>
        </w:rPr>
      </w:pPr>
    </w:p>
    <w:p w14:paraId="25066E10" w14:textId="77777777" w:rsidR="007729C8" w:rsidRPr="003405B7" w:rsidRDefault="007729C8" w:rsidP="007729C8">
      <w:pPr>
        <w:ind w:left="720" w:hanging="720"/>
        <w:jc w:val="both"/>
        <w:rPr>
          <w:szCs w:val="22"/>
          <w:u w:val="single"/>
        </w:rPr>
      </w:pPr>
      <w:r w:rsidRPr="003405B7">
        <w:rPr>
          <w:szCs w:val="22"/>
          <w:u w:val="single"/>
        </w:rPr>
        <w:t>Velikost balení:</w:t>
      </w:r>
    </w:p>
    <w:p w14:paraId="02B9116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Pipety jsou baleny v papírových krabičkách po 1, 2, 3, 4, 6, 9, 12, 21 nebo 42 pipetách. Každá</w:t>
      </w:r>
    </w:p>
    <w:p w14:paraId="10DCD7F0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pipeta je individuálně zatavená ve fóliovém sáčku.</w:t>
      </w:r>
    </w:p>
    <w:p w14:paraId="142D32E6" w14:textId="77777777" w:rsidR="007729C8" w:rsidRDefault="007729C8" w:rsidP="00A9226B">
      <w:pPr>
        <w:tabs>
          <w:tab w:val="clear" w:pos="567"/>
        </w:tabs>
        <w:spacing w:line="240" w:lineRule="auto"/>
      </w:pPr>
    </w:p>
    <w:p w14:paraId="5C703918" w14:textId="09DA96BF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FF219F" w:rsidP="003B4EC7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3B4EC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CF2864" w14:textId="77777777" w:rsidR="007729C8" w:rsidRPr="00B41D57" w:rsidRDefault="007729C8" w:rsidP="003B4EC7">
      <w:pPr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2E4D5CD2" w14:textId="77777777" w:rsidR="007729C8" w:rsidRPr="00B41D57" w:rsidRDefault="007729C8" w:rsidP="003B4EC7">
      <w:pPr>
        <w:tabs>
          <w:tab w:val="clear" w:pos="567"/>
        </w:tabs>
        <w:spacing w:line="240" w:lineRule="auto"/>
        <w:rPr>
          <w:szCs w:val="22"/>
        </w:rPr>
      </w:pPr>
    </w:p>
    <w:p w14:paraId="68EEAB9E" w14:textId="5090A6C4" w:rsidR="007729C8" w:rsidRPr="00B41D57" w:rsidRDefault="007729C8" w:rsidP="003B4EC7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0E7283">
        <w:t>i</w:t>
      </w:r>
      <w:r w:rsidRPr="007729C8">
        <w:t>mida</w:t>
      </w:r>
      <w:r w:rsidR="003448B4">
        <w:t>k</w:t>
      </w:r>
      <w:r w:rsidRPr="007729C8">
        <w:t>loprid</w:t>
      </w:r>
      <w:proofErr w:type="spellEnd"/>
      <w:r w:rsidRPr="007729C8">
        <w:t xml:space="preserve"> a </w:t>
      </w:r>
      <w:proofErr w:type="spellStart"/>
      <w:r w:rsidR="000E7283">
        <w:t>m</w:t>
      </w:r>
      <w:r w:rsidRPr="007729C8">
        <w:t>oxide</w:t>
      </w:r>
      <w:r w:rsidR="003448B4">
        <w:t>k</w:t>
      </w:r>
      <w:r w:rsidRPr="007729C8">
        <w:t>tin</w:t>
      </w:r>
      <w:proofErr w:type="spellEnd"/>
      <w:r w:rsidRPr="007729C8">
        <w:t xml:space="preserve"> </w:t>
      </w:r>
      <w:r w:rsidRPr="00B41D57">
        <w:t>mohou být nebezpečn</w:t>
      </w:r>
      <w:r w:rsidR="000E7283">
        <w:t xml:space="preserve">é </w:t>
      </w:r>
      <w:r w:rsidRPr="00B41D57">
        <w:t>pro ryby a další vodní organismy.</w:t>
      </w:r>
    </w:p>
    <w:p w14:paraId="44A5EE14" w14:textId="77777777" w:rsidR="00FD1E45" w:rsidRPr="00B41D57" w:rsidRDefault="00FD1E45" w:rsidP="003B4EC7">
      <w:pPr>
        <w:tabs>
          <w:tab w:val="clear" w:pos="567"/>
        </w:tabs>
        <w:spacing w:line="240" w:lineRule="auto"/>
        <w:rPr>
          <w:szCs w:val="22"/>
        </w:rPr>
      </w:pPr>
    </w:p>
    <w:p w14:paraId="1D1862A8" w14:textId="77777777" w:rsidR="00497F9E" w:rsidRPr="00B41D57" w:rsidRDefault="00497F9E" w:rsidP="003B4EC7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FF219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C5A7AB" w14:textId="77777777" w:rsidR="007729C8" w:rsidRPr="00B41D57" w:rsidRDefault="007729C8" w:rsidP="007729C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E289F">
        <w:rPr>
          <w:szCs w:val="22"/>
        </w:rPr>
        <w:t>Norbrook</w:t>
      </w:r>
      <w:proofErr w:type="spellEnd"/>
      <w:r w:rsidRPr="006E289F">
        <w:rPr>
          <w:szCs w:val="22"/>
        </w:rPr>
        <w:t xml:space="preserve"> </w:t>
      </w:r>
      <w:proofErr w:type="spellStart"/>
      <w:r w:rsidRPr="006E289F">
        <w:rPr>
          <w:szCs w:val="22"/>
        </w:rPr>
        <w:t>Laboratories</w:t>
      </w:r>
      <w:proofErr w:type="spellEnd"/>
      <w:r w:rsidRPr="006E289F">
        <w:rPr>
          <w:szCs w:val="22"/>
        </w:rPr>
        <w:t xml:space="preserve"> (</w:t>
      </w:r>
      <w:proofErr w:type="spellStart"/>
      <w:r w:rsidRPr="006E289F">
        <w:rPr>
          <w:szCs w:val="22"/>
        </w:rPr>
        <w:t>Ireland</w:t>
      </w:r>
      <w:proofErr w:type="spellEnd"/>
      <w:r w:rsidRPr="006E289F">
        <w:rPr>
          <w:szCs w:val="22"/>
        </w:rPr>
        <w:t>) Limited</w:t>
      </w:r>
    </w:p>
    <w:p w14:paraId="6CB09C60" w14:textId="2D89183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73E5A6" w14:textId="77777777" w:rsidR="003448B4" w:rsidRPr="00B41D57" w:rsidRDefault="003448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FF219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4AC8F10B" w14:textId="77777777" w:rsidR="007F2B39" w:rsidRDefault="007F2B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A2C56F" w14:textId="34A5A4B0" w:rsidR="00C114FF" w:rsidRDefault="007F2B39" w:rsidP="00A9226B">
      <w:pPr>
        <w:tabs>
          <w:tab w:val="clear" w:pos="567"/>
        </w:tabs>
        <w:spacing w:line="240" w:lineRule="auto"/>
        <w:rPr>
          <w:szCs w:val="22"/>
        </w:rPr>
      </w:pPr>
      <w:bookmarkStart w:id="14" w:name="_GoBack"/>
      <w:r w:rsidRPr="007F2B39">
        <w:rPr>
          <w:szCs w:val="22"/>
        </w:rPr>
        <w:lastRenderedPageBreak/>
        <w:t>96/03</w:t>
      </w:r>
      <w:r>
        <w:rPr>
          <w:szCs w:val="22"/>
        </w:rPr>
        <w:t>1</w:t>
      </w:r>
      <w:r w:rsidRPr="007F2B39">
        <w:rPr>
          <w:szCs w:val="22"/>
        </w:rPr>
        <w:t>/</w:t>
      </w:r>
      <w:proofErr w:type="gramStart"/>
      <w:r w:rsidRPr="007F2B39">
        <w:rPr>
          <w:szCs w:val="22"/>
        </w:rPr>
        <w:t>18-C</w:t>
      </w:r>
      <w:proofErr w:type="gramEnd"/>
    </w:p>
    <w:bookmarkEnd w:id="14"/>
    <w:p w14:paraId="793F056B" w14:textId="77777777" w:rsidR="007F2B39" w:rsidRPr="00B41D57" w:rsidRDefault="007F2B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FF219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461DF7E" w:rsidR="00C114FF" w:rsidRPr="00B41D57" w:rsidRDefault="007F2B39" w:rsidP="00A9226B">
      <w:pPr>
        <w:tabs>
          <w:tab w:val="clear" w:pos="567"/>
        </w:tabs>
        <w:spacing w:line="240" w:lineRule="auto"/>
        <w:rPr>
          <w:szCs w:val="22"/>
        </w:rPr>
      </w:pPr>
      <w:r>
        <w:t>11. 6. 2018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FF219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48C0CEFB" w:rsidR="00423968" w:rsidRPr="00B41D57" w:rsidRDefault="00940D5B" w:rsidP="00423968">
      <w:pPr>
        <w:tabs>
          <w:tab w:val="clear" w:pos="567"/>
        </w:tabs>
        <w:spacing w:line="240" w:lineRule="auto"/>
      </w:pPr>
      <w:r>
        <w:t>0</w:t>
      </w:r>
      <w:r w:rsidR="007F2B39">
        <w:t>6</w:t>
      </w:r>
      <w:r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FF219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98CDA5" w14:textId="2323EC5F" w:rsidR="00497F9E" w:rsidRPr="00B41D57" w:rsidRDefault="00497F9E" w:rsidP="00497F9E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26161B52" w14:textId="77777777" w:rsidR="00497F9E" w:rsidRPr="00B41D57" w:rsidRDefault="00497F9E" w:rsidP="00497F9E">
      <w:pPr>
        <w:ind w:right="-318"/>
        <w:rPr>
          <w:szCs w:val="22"/>
        </w:rPr>
      </w:pPr>
    </w:p>
    <w:p w14:paraId="3922CD3D" w14:textId="77777777" w:rsidR="00497F9E" w:rsidRPr="00B41D57" w:rsidRDefault="00497F9E" w:rsidP="00497F9E">
      <w:pPr>
        <w:ind w:right="-318"/>
        <w:rPr>
          <w:szCs w:val="22"/>
        </w:rPr>
      </w:pPr>
      <w:bookmarkStart w:id="1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5"/>
    <w:p w14:paraId="72BBFD3F" w14:textId="3ED99891" w:rsidR="005F346D" w:rsidRDefault="005F346D" w:rsidP="004B6B91">
      <w:pPr>
        <w:tabs>
          <w:tab w:val="clear" w:pos="567"/>
        </w:tabs>
        <w:spacing w:line="240" w:lineRule="auto"/>
        <w:rPr>
          <w:szCs w:val="22"/>
        </w:rPr>
      </w:pPr>
    </w:p>
    <w:p w14:paraId="7CDE6AF6" w14:textId="77777777" w:rsidR="00940D5B" w:rsidRPr="00ED7DB1" w:rsidRDefault="00940D5B" w:rsidP="00940D5B">
      <w:pPr>
        <w:spacing w:line="240" w:lineRule="auto"/>
        <w:jc w:val="both"/>
      </w:pPr>
      <w:bookmarkStart w:id="16" w:name="_Hlk148432335"/>
      <w:r w:rsidRPr="00ED7DB1">
        <w:t>Podrobné informace o tomto veterinárním léčivém přípravku naleznete také v národní databázi (</w:t>
      </w:r>
      <w:hyperlink r:id="rId11" w:history="1">
        <w:r w:rsidRPr="00ED7DB1">
          <w:rPr>
            <w:rStyle w:val="Hypertextovodkaz"/>
          </w:rPr>
          <w:t>https://www.uskvbl.cz</w:t>
        </w:r>
      </w:hyperlink>
      <w:r w:rsidRPr="00ED7DB1">
        <w:t>).</w:t>
      </w:r>
    </w:p>
    <w:bookmarkEnd w:id="16"/>
    <w:p w14:paraId="3CBEC027" w14:textId="77777777" w:rsidR="00940D5B" w:rsidRPr="00B41D57" w:rsidRDefault="00940D5B" w:rsidP="004B6B91">
      <w:pPr>
        <w:tabs>
          <w:tab w:val="clear" w:pos="567"/>
        </w:tabs>
        <w:spacing w:line="240" w:lineRule="auto"/>
        <w:rPr>
          <w:szCs w:val="22"/>
        </w:rPr>
      </w:pPr>
    </w:p>
    <w:sectPr w:rsidR="00940D5B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2D0A" w14:textId="77777777" w:rsidR="00573270" w:rsidRDefault="00573270">
      <w:pPr>
        <w:spacing w:line="240" w:lineRule="auto"/>
      </w:pPr>
      <w:r>
        <w:separator/>
      </w:r>
    </w:p>
  </w:endnote>
  <w:endnote w:type="continuationSeparator" w:id="0">
    <w:p w14:paraId="7CE5751B" w14:textId="77777777" w:rsidR="00573270" w:rsidRDefault="00573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A3406D" w:rsidRPr="00E0068C" w:rsidRDefault="00A340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A3406D" w:rsidRPr="00E0068C" w:rsidRDefault="00A340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6013" w14:textId="77777777" w:rsidR="00573270" w:rsidRDefault="00573270">
      <w:pPr>
        <w:spacing w:line="240" w:lineRule="auto"/>
      </w:pPr>
      <w:r>
        <w:separator/>
      </w:r>
    </w:p>
  </w:footnote>
  <w:footnote w:type="continuationSeparator" w:id="0">
    <w:p w14:paraId="7571125D" w14:textId="77777777" w:rsidR="00573270" w:rsidRDefault="00573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8383" w14:textId="1D475DB1" w:rsidR="00030371" w:rsidRDefault="00030371" w:rsidP="00030371">
    <w:r w:rsidRPr="00164AC4">
      <w:rPr>
        <w:strike/>
      </w:rPr>
      <w:t xml:space="preserve"> </w:t>
    </w:r>
  </w:p>
  <w:p w14:paraId="7745155A" w14:textId="77777777" w:rsidR="00030371" w:rsidRPr="00030371" w:rsidRDefault="00030371" w:rsidP="000303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0457"/>
    <w:rsid w:val="00021B82"/>
    <w:rsid w:val="000242F3"/>
    <w:rsid w:val="00024777"/>
    <w:rsid w:val="00024E21"/>
    <w:rsid w:val="00027100"/>
    <w:rsid w:val="00030371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283"/>
    <w:rsid w:val="000F38DA"/>
    <w:rsid w:val="000F5822"/>
    <w:rsid w:val="000F796B"/>
    <w:rsid w:val="0010031E"/>
    <w:rsid w:val="001012EB"/>
    <w:rsid w:val="001078D1"/>
    <w:rsid w:val="00110D4A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AC4"/>
    <w:rsid w:val="00164C48"/>
    <w:rsid w:val="00166410"/>
    <w:rsid w:val="001674D3"/>
    <w:rsid w:val="00174721"/>
    <w:rsid w:val="00175264"/>
    <w:rsid w:val="001803D2"/>
    <w:rsid w:val="0018228B"/>
    <w:rsid w:val="0018447A"/>
    <w:rsid w:val="00185B50"/>
    <w:rsid w:val="0018625C"/>
    <w:rsid w:val="0018657D"/>
    <w:rsid w:val="00187A5D"/>
    <w:rsid w:val="00187DE7"/>
    <w:rsid w:val="00187E62"/>
    <w:rsid w:val="00192045"/>
    <w:rsid w:val="00192D98"/>
    <w:rsid w:val="00192F8F"/>
    <w:rsid w:val="00193B14"/>
    <w:rsid w:val="00193E72"/>
    <w:rsid w:val="00195167"/>
    <w:rsid w:val="00195267"/>
    <w:rsid w:val="0019600B"/>
    <w:rsid w:val="0019686E"/>
    <w:rsid w:val="001A0E2C"/>
    <w:rsid w:val="001A1238"/>
    <w:rsid w:val="001A28C9"/>
    <w:rsid w:val="001A34BC"/>
    <w:rsid w:val="001A3EE5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37E"/>
    <w:rsid w:val="001F166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50A"/>
    <w:rsid w:val="00224B93"/>
    <w:rsid w:val="00226630"/>
    <w:rsid w:val="002366A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329"/>
    <w:rsid w:val="00264CDB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3E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437"/>
    <w:rsid w:val="002F3760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48B4"/>
    <w:rsid w:val="003535E0"/>
    <w:rsid w:val="003543AC"/>
    <w:rsid w:val="003554BE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0A27"/>
    <w:rsid w:val="003A31B9"/>
    <w:rsid w:val="003A3E2F"/>
    <w:rsid w:val="003A6CCB"/>
    <w:rsid w:val="003B0F22"/>
    <w:rsid w:val="003B10C4"/>
    <w:rsid w:val="003B48EB"/>
    <w:rsid w:val="003B4EC7"/>
    <w:rsid w:val="003B5CD1"/>
    <w:rsid w:val="003C33FF"/>
    <w:rsid w:val="003C3E0E"/>
    <w:rsid w:val="003C64A5"/>
    <w:rsid w:val="003C7176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5F9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500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0C2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7F9E"/>
    <w:rsid w:val="004A005B"/>
    <w:rsid w:val="004A1BD5"/>
    <w:rsid w:val="004A61E1"/>
    <w:rsid w:val="004B1A75"/>
    <w:rsid w:val="004B2344"/>
    <w:rsid w:val="004B5797"/>
    <w:rsid w:val="004B5DDC"/>
    <w:rsid w:val="004B6B91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50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814"/>
    <w:rsid w:val="00545A61"/>
    <w:rsid w:val="0055260D"/>
    <w:rsid w:val="00555422"/>
    <w:rsid w:val="00555810"/>
    <w:rsid w:val="00562715"/>
    <w:rsid w:val="00562DCA"/>
    <w:rsid w:val="0056568F"/>
    <w:rsid w:val="00573270"/>
    <w:rsid w:val="0057436C"/>
    <w:rsid w:val="00575DE3"/>
    <w:rsid w:val="00580B08"/>
    <w:rsid w:val="00582578"/>
    <w:rsid w:val="0058621D"/>
    <w:rsid w:val="00586904"/>
    <w:rsid w:val="005A0D4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76E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3CCD"/>
    <w:rsid w:val="00606EA1"/>
    <w:rsid w:val="006128F0"/>
    <w:rsid w:val="0061726B"/>
    <w:rsid w:val="00617B81"/>
    <w:rsid w:val="0062387A"/>
    <w:rsid w:val="006326D8"/>
    <w:rsid w:val="0063377D"/>
    <w:rsid w:val="00634224"/>
    <w:rsid w:val="006344BE"/>
    <w:rsid w:val="00634A66"/>
    <w:rsid w:val="00634BAD"/>
    <w:rsid w:val="00634D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22C9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29C8"/>
    <w:rsid w:val="0077719D"/>
    <w:rsid w:val="00780DF0"/>
    <w:rsid w:val="007810B7"/>
    <w:rsid w:val="00782F0F"/>
    <w:rsid w:val="0078538F"/>
    <w:rsid w:val="00787482"/>
    <w:rsid w:val="00787E4E"/>
    <w:rsid w:val="007940D4"/>
    <w:rsid w:val="00796E7E"/>
    <w:rsid w:val="007A286D"/>
    <w:rsid w:val="007A314D"/>
    <w:rsid w:val="007A38DF"/>
    <w:rsid w:val="007A433E"/>
    <w:rsid w:val="007B00E5"/>
    <w:rsid w:val="007B20CF"/>
    <w:rsid w:val="007B2499"/>
    <w:rsid w:val="007B6375"/>
    <w:rsid w:val="007B72E1"/>
    <w:rsid w:val="007B783A"/>
    <w:rsid w:val="007C1B95"/>
    <w:rsid w:val="007C3DF3"/>
    <w:rsid w:val="007C43E9"/>
    <w:rsid w:val="007C6E14"/>
    <w:rsid w:val="007C796D"/>
    <w:rsid w:val="007D73FB"/>
    <w:rsid w:val="007D7608"/>
    <w:rsid w:val="007E2F2D"/>
    <w:rsid w:val="007F1433"/>
    <w:rsid w:val="007F1491"/>
    <w:rsid w:val="007F16DD"/>
    <w:rsid w:val="007F2B39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759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FD1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0D5B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4042"/>
    <w:rsid w:val="00975676"/>
    <w:rsid w:val="00976467"/>
    <w:rsid w:val="00976D32"/>
    <w:rsid w:val="009844F7"/>
    <w:rsid w:val="009938F7"/>
    <w:rsid w:val="00995A7D"/>
    <w:rsid w:val="00996CB7"/>
    <w:rsid w:val="009A05AA"/>
    <w:rsid w:val="009A2D5A"/>
    <w:rsid w:val="009A6509"/>
    <w:rsid w:val="009A6E2F"/>
    <w:rsid w:val="009A7168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545"/>
    <w:rsid w:val="00A3406D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0871"/>
    <w:rsid w:val="00B41D57"/>
    <w:rsid w:val="00B41F47"/>
    <w:rsid w:val="00B44468"/>
    <w:rsid w:val="00B56EB9"/>
    <w:rsid w:val="00B60AC9"/>
    <w:rsid w:val="00B61D81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8784B"/>
    <w:rsid w:val="00B90289"/>
    <w:rsid w:val="00B91A0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E28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C88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30"/>
    <w:rsid w:val="00C959E7"/>
    <w:rsid w:val="00C968F4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1AF2"/>
    <w:rsid w:val="00CF069C"/>
    <w:rsid w:val="00CF0DFF"/>
    <w:rsid w:val="00CF2BBC"/>
    <w:rsid w:val="00CF32B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179"/>
    <w:rsid w:val="00D337CF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47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4DB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3B4D"/>
    <w:rsid w:val="00E25B7C"/>
    <w:rsid w:val="00E3076B"/>
    <w:rsid w:val="00E33224"/>
    <w:rsid w:val="00E35125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C7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6BD2"/>
    <w:rsid w:val="00EE36E1"/>
    <w:rsid w:val="00EE6228"/>
    <w:rsid w:val="00EE7AC7"/>
    <w:rsid w:val="00EE7B3F"/>
    <w:rsid w:val="00EF2247"/>
    <w:rsid w:val="00EF3A8A"/>
    <w:rsid w:val="00EF6ACC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3CBA"/>
    <w:rsid w:val="00F45B8E"/>
    <w:rsid w:val="00F47BAA"/>
    <w:rsid w:val="00F50315"/>
    <w:rsid w:val="00F520FE"/>
    <w:rsid w:val="00F52EAB"/>
    <w:rsid w:val="00F55A04"/>
    <w:rsid w:val="00F572EF"/>
    <w:rsid w:val="00F61A31"/>
    <w:rsid w:val="00F625E3"/>
    <w:rsid w:val="00F62A58"/>
    <w:rsid w:val="00F62DEC"/>
    <w:rsid w:val="00F66F00"/>
    <w:rsid w:val="00F67662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0034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07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19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0">
    <w:uiPriority w:val="20"/>
    <w:qFormat/>
    <w:rsid w:val="00F62A58"/>
    <w:pPr>
      <w:tabs>
        <w:tab w:val="left" w:pos="567"/>
      </w:tabs>
      <w:spacing w:line="260" w:lineRule="exact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0024-C154-413C-BABA-C95FE9F1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2900</Words>
  <Characters>17114</Characters>
  <Application>Microsoft Office Word</Application>
  <DocSecurity>0</DocSecurity>
  <Lines>142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30</cp:revision>
  <cp:lastPrinted>2025-06-03T12:20:00Z</cp:lastPrinted>
  <dcterms:created xsi:type="dcterms:W3CDTF">2025-02-13T23:48:00Z</dcterms:created>
  <dcterms:modified xsi:type="dcterms:W3CDTF">2025-06-03T12:20:00Z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