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1D" w:rsidRDefault="00C80F1D">
      <w:r w:rsidRPr="00C80F1D">
        <w:rPr>
          <w:rFonts w:ascii="futura" w:eastAsia="Times New Roman" w:hAnsi="futura" w:cs="Times New Roman"/>
          <w:b/>
          <w:i/>
          <w:iCs/>
          <w:noProof/>
          <w:color w:val="1B3067"/>
          <w:kern w:val="3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DF026" wp14:editId="15A2E083">
                <wp:simplePos x="0" y="0"/>
                <wp:positionH relativeFrom="column">
                  <wp:posOffset>243205</wp:posOffset>
                </wp:positionH>
                <wp:positionV relativeFrom="paragraph">
                  <wp:posOffset>833755</wp:posOffset>
                </wp:positionV>
                <wp:extent cx="4457700" cy="362902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1D" w:rsidRPr="00CC04A7" w:rsidRDefault="00C80F1D" w:rsidP="00C80F1D">
                            <w:pPr>
                              <w:spacing w:after="0" w:line="360" w:lineRule="atLeast"/>
                              <w:outlineLvl w:val="0"/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color w:val="1B3067"/>
                                <w:kern w:val="36"/>
                                <w:sz w:val="32"/>
                                <w:szCs w:val="32"/>
                                <w:lang w:eastAsia="cs-CZ"/>
                              </w:rPr>
                            </w:pPr>
                          </w:p>
                          <w:p w:rsidR="00B51CCF" w:rsidRPr="00165A4D" w:rsidRDefault="00B51CCF" w:rsidP="00B51CCF">
                            <w:pPr>
                              <w:spacing w:before="94"/>
                              <w:jc w:val="center"/>
                              <w:rPr>
                                <w:rFonts w:ascii="Arial" w:hAnsi="Arial" w:cs="Arial"/>
                                <w:b/>
                                <w:sz w:val="31"/>
                              </w:rPr>
                            </w:pPr>
                            <w:r w:rsidRPr="00165A4D">
                              <w:rPr>
                                <w:rFonts w:ascii="Arial" w:hAnsi="Arial" w:cs="Arial"/>
                                <w:b/>
                                <w:noProof/>
                                <w:sz w:val="31"/>
                                <w:lang w:eastAsia="cs-CZ"/>
                              </w:rPr>
                              <w:drawing>
                                <wp:inline distT="0" distB="0" distL="0" distR="0" wp14:anchorId="134142CF" wp14:editId="49ACCCF9">
                                  <wp:extent cx="1492617" cy="160093"/>
                                  <wp:effectExtent l="19050" t="0" r="0" b="0"/>
                                  <wp:docPr id="2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1949" cy="160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1CCF" w:rsidRPr="00165A4D" w:rsidRDefault="00B51CCF" w:rsidP="00B51CCF">
                            <w:pPr>
                              <w:spacing w:before="55"/>
                              <w:ind w:right="104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165A4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Veterinární diagnostický test</w:t>
                            </w:r>
                            <w:r w:rsidRPr="00165A4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br/>
                            </w:r>
                            <w:r w:rsidRPr="00165A4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Pouze pro použití </w:t>
                            </w:r>
                            <w:r w:rsidRPr="00165A4D"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in vitro</w:t>
                            </w:r>
                          </w:p>
                          <w:p w:rsidR="00B51CCF" w:rsidRPr="00B51CCF" w:rsidRDefault="00B51CCF" w:rsidP="00B51CCF">
                            <w:pPr>
                              <w:pStyle w:val="Zkladntext"/>
                              <w:spacing w:before="50"/>
                              <w:ind w:left="127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51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Fluorescenční </w:t>
                            </w:r>
                            <w:proofErr w:type="spellStart"/>
                            <w:r w:rsidRPr="00B51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imunotest</w:t>
                            </w:r>
                            <w:proofErr w:type="spellEnd"/>
                            <w:r w:rsidRPr="00B51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pro kvantitativní měření progesteronu ve vzorcích séra nebo plazmy psů.</w:t>
                            </w:r>
                          </w:p>
                          <w:p w:rsidR="00CC04A7" w:rsidRDefault="00CC04A7" w:rsidP="00C80F1D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C80F1D" w:rsidRPr="00CC04A7" w:rsidRDefault="003B14CF" w:rsidP="001B5615">
                            <w:pPr>
                              <w:rPr>
                                <w:rFonts w:cstheme="minorHAnsi"/>
                              </w:rPr>
                            </w:pPr>
                            <w:r w:rsidRPr="00CC04A7">
                              <w:rPr>
                                <w:rFonts w:cstheme="minorHAnsi"/>
                              </w:rPr>
                              <w:t>B</w:t>
                            </w:r>
                            <w:r w:rsidR="00C80F1D" w:rsidRPr="00CC04A7">
                              <w:rPr>
                                <w:rFonts w:cstheme="minorHAnsi"/>
                              </w:rPr>
                              <w:t xml:space="preserve">alení: </w:t>
                            </w:r>
                            <w:r w:rsidR="00220432">
                              <w:rPr>
                                <w:rFonts w:cstheme="minorHAnsi"/>
                              </w:rPr>
                              <w:t>6 testů</w:t>
                            </w:r>
                          </w:p>
                          <w:p w:rsidR="00C80F1D" w:rsidRPr="00CC04A7" w:rsidRDefault="00CC04A7" w:rsidP="00C80F1D">
                            <w:pPr>
                              <w:rPr>
                                <w:rFonts w:cstheme="minorHAnsi"/>
                              </w:rPr>
                            </w:pPr>
                            <w:r w:rsidRPr="00CC04A7">
                              <w:rPr>
                                <w:rFonts w:cstheme="minorHAnsi"/>
                              </w:rPr>
                              <w:t xml:space="preserve">Uchovávejte </w:t>
                            </w:r>
                            <w:r w:rsidR="00220432">
                              <w:rPr>
                                <w:rFonts w:cstheme="minorHAnsi"/>
                              </w:rPr>
                              <w:t>při teplotě</w:t>
                            </w:r>
                            <w:r w:rsidRPr="00220432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20432" w:rsidRPr="00220432">
                              <w:rPr>
                                <w:rFonts w:cstheme="minorHAnsi"/>
                              </w:rPr>
                              <w:t>od +2 °C do +8 °C</w:t>
                            </w:r>
                          </w:p>
                          <w:p w:rsidR="00C80F1D" w:rsidRPr="00CC04A7" w:rsidRDefault="003B14CF" w:rsidP="00C80F1D">
                            <w:pPr>
                              <w:rPr>
                                <w:rFonts w:cstheme="minorHAnsi"/>
                              </w:rPr>
                            </w:pPr>
                            <w:r w:rsidRPr="00CC04A7">
                              <w:rPr>
                                <w:rFonts w:cstheme="minorHAnsi"/>
                              </w:rPr>
                              <w:t>V</w:t>
                            </w:r>
                            <w:r w:rsidR="00273D96" w:rsidRPr="00CC04A7">
                              <w:rPr>
                                <w:rFonts w:cstheme="minorHAnsi"/>
                              </w:rPr>
                              <w:t xml:space="preserve">ýrobce: </w:t>
                            </w:r>
                            <w:r w:rsidR="00220432">
                              <w:rPr>
                                <w:rFonts w:cstheme="minorHAnsi"/>
                              </w:rPr>
                              <w:t>BVT - VIRBAC</w:t>
                            </w:r>
                          </w:p>
                          <w:p w:rsidR="00F64651" w:rsidRPr="00CC04A7" w:rsidRDefault="00CC04A7" w:rsidP="00C80F1D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Distributor: </w:t>
                            </w:r>
                            <w:r w:rsidR="00220432">
                              <w:rPr>
                                <w:rFonts w:cstheme="minorHAnsi"/>
                              </w:rPr>
                              <w:t>GS Partners s.r.o., www.virbac.cz</w:t>
                            </w:r>
                          </w:p>
                          <w:p w:rsidR="00D736AF" w:rsidRPr="00CC04A7" w:rsidRDefault="006870F6" w:rsidP="00C80F1D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Číslo schválení</w:t>
                            </w:r>
                            <w:r w:rsidR="00530260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="00C112C0">
                              <w:rPr>
                                <w:rFonts w:cstheme="minorHAnsi"/>
                              </w:rPr>
                              <w:t>004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</w:rPr>
                              <w:t>-19</w:t>
                            </w:r>
                            <w:r w:rsidRPr="00CC04A7">
                              <w:rPr>
                                <w:rFonts w:cstheme="minorHAnsi"/>
                              </w:rPr>
                              <w:t>/C</w:t>
                            </w:r>
                          </w:p>
                          <w:p w:rsidR="006B76FE" w:rsidRDefault="006B76FE" w:rsidP="00C80F1D"/>
                          <w:p w:rsidR="00C80F1D" w:rsidRDefault="00C80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.15pt;margin-top:65.65pt;width:351pt;height:2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">
                <v:textbox>
                  <w:txbxContent>
                    <w:p w:rsidR="00C80F1D" w:rsidRPr="00CC04A7" w:rsidRDefault="00C80F1D" w:rsidP="00C80F1D">
                      <w:pPr>
                        <w:spacing w:after="0" w:line="360" w:lineRule="atLeast"/>
                        <w:outlineLvl w:val="0"/>
                        <w:rPr>
                          <w:rFonts w:eastAsia="Times New Roman" w:cstheme="minorHAnsi"/>
                          <w:b/>
                          <w:i/>
                          <w:iCs/>
                          <w:color w:val="1B3067"/>
                          <w:kern w:val="36"/>
                          <w:sz w:val="32"/>
                          <w:szCs w:val="32"/>
                          <w:lang w:eastAsia="cs-CZ"/>
                        </w:rPr>
                      </w:pPr>
                    </w:p>
                    <w:p w:rsidR="00B51CCF" w:rsidRPr="00165A4D" w:rsidRDefault="00B51CCF" w:rsidP="00B51CCF">
                      <w:pPr>
                        <w:spacing w:before="94"/>
                        <w:jc w:val="center"/>
                        <w:rPr>
                          <w:rFonts w:ascii="Arial" w:hAnsi="Arial" w:cs="Arial"/>
                          <w:b/>
                          <w:sz w:val="31"/>
                        </w:rPr>
                      </w:pPr>
                      <w:r w:rsidRPr="00165A4D">
                        <w:rPr>
                          <w:rFonts w:ascii="Arial" w:hAnsi="Arial" w:cs="Arial"/>
                          <w:b/>
                          <w:noProof/>
                          <w:sz w:val="31"/>
                          <w:lang w:eastAsia="cs-CZ"/>
                        </w:rPr>
                        <w:drawing>
                          <wp:inline distT="0" distB="0" distL="0" distR="0" wp14:anchorId="134142CF" wp14:editId="49ACCCF9">
                            <wp:extent cx="1492617" cy="160093"/>
                            <wp:effectExtent l="19050" t="0" r="0" b="0"/>
                            <wp:docPr id="2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1949" cy="160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1CCF" w:rsidRPr="00165A4D" w:rsidRDefault="00B51CCF" w:rsidP="00B51CCF">
                      <w:pPr>
                        <w:spacing w:before="55"/>
                        <w:ind w:right="104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165A4D">
                        <w:rPr>
                          <w:rFonts w:ascii="Arial" w:hAnsi="Arial"/>
                          <w:b/>
                          <w:sz w:val="16"/>
                        </w:rPr>
                        <w:t>Veterinární diagnostický test</w:t>
                      </w:r>
                      <w:r w:rsidRPr="00165A4D">
                        <w:rPr>
                          <w:rFonts w:ascii="Arial" w:hAnsi="Arial" w:cs="Arial"/>
                          <w:b/>
                          <w:sz w:val="16"/>
                        </w:rPr>
                        <w:br/>
                      </w:r>
                      <w:r w:rsidRPr="00165A4D">
                        <w:rPr>
                          <w:rFonts w:ascii="Arial" w:hAnsi="Arial"/>
                          <w:b/>
                          <w:sz w:val="16"/>
                        </w:rPr>
                        <w:t xml:space="preserve">Pouze pro použití </w:t>
                      </w:r>
                      <w:r w:rsidRPr="00165A4D">
                        <w:rPr>
                          <w:rFonts w:ascii="Arial" w:hAnsi="Arial"/>
                          <w:b/>
                          <w:i/>
                          <w:sz w:val="16"/>
                        </w:rPr>
                        <w:t>in vitro</w:t>
                      </w:r>
                    </w:p>
                    <w:p w:rsidR="00B51CCF" w:rsidRPr="00B51CCF" w:rsidRDefault="00B51CCF" w:rsidP="00B51CCF">
                      <w:pPr>
                        <w:pStyle w:val="Zkladntext"/>
                        <w:spacing w:before="50"/>
                        <w:ind w:left="127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51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Fluorescenční </w:t>
                      </w:r>
                      <w:proofErr w:type="spellStart"/>
                      <w:r w:rsidRPr="00B51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imunotest</w:t>
                      </w:r>
                      <w:proofErr w:type="spellEnd"/>
                      <w:r w:rsidRPr="00B51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pro kvantitativní měření progesteronu ve vzorcích séra nebo plazmy psů.</w:t>
                      </w:r>
                    </w:p>
                    <w:p w:rsidR="00CC04A7" w:rsidRDefault="00CC04A7" w:rsidP="00C80F1D">
                      <w:pPr>
                        <w:rPr>
                          <w:rFonts w:cstheme="minorHAnsi"/>
                        </w:rPr>
                      </w:pPr>
                    </w:p>
                    <w:p w:rsidR="00C80F1D" w:rsidRPr="00CC04A7" w:rsidRDefault="003B14CF" w:rsidP="001B5615">
                      <w:pPr>
                        <w:rPr>
                          <w:rFonts w:cstheme="minorHAnsi"/>
                        </w:rPr>
                      </w:pPr>
                      <w:r w:rsidRPr="00CC04A7">
                        <w:rPr>
                          <w:rFonts w:cstheme="minorHAnsi"/>
                        </w:rPr>
                        <w:t>B</w:t>
                      </w:r>
                      <w:r w:rsidR="00C80F1D" w:rsidRPr="00CC04A7">
                        <w:rPr>
                          <w:rFonts w:cstheme="minorHAnsi"/>
                        </w:rPr>
                        <w:t xml:space="preserve">alení: </w:t>
                      </w:r>
                      <w:r w:rsidR="00220432">
                        <w:rPr>
                          <w:rFonts w:cstheme="minorHAnsi"/>
                        </w:rPr>
                        <w:t>6 testů</w:t>
                      </w:r>
                    </w:p>
                    <w:p w:rsidR="00C80F1D" w:rsidRPr="00CC04A7" w:rsidRDefault="00CC04A7" w:rsidP="00C80F1D">
                      <w:pPr>
                        <w:rPr>
                          <w:rFonts w:cstheme="minorHAnsi"/>
                        </w:rPr>
                      </w:pPr>
                      <w:r w:rsidRPr="00CC04A7">
                        <w:rPr>
                          <w:rFonts w:cstheme="minorHAnsi"/>
                        </w:rPr>
                        <w:t xml:space="preserve">Uchovávejte </w:t>
                      </w:r>
                      <w:r w:rsidR="00220432">
                        <w:rPr>
                          <w:rFonts w:cstheme="minorHAnsi"/>
                        </w:rPr>
                        <w:t>při teplotě</w:t>
                      </w:r>
                      <w:r w:rsidRPr="00220432">
                        <w:rPr>
                          <w:rFonts w:cstheme="minorHAnsi"/>
                        </w:rPr>
                        <w:t xml:space="preserve"> </w:t>
                      </w:r>
                      <w:r w:rsidR="00220432" w:rsidRPr="00220432">
                        <w:rPr>
                          <w:rFonts w:cstheme="minorHAnsi"/>
                        </w:rPr>
                        <w:t>od +2 °C do +8 °C</w:t>
                      </w:r>
                    </w:p>
                    <w:p w:rsidR="00C80F1D" w:rsidRPr="00CC04A7" w:rsidRDefault="003B14CF" w:rsidP="00C80F1D">
                      <w:pPr>
                        <w:rPr>
                          <w:rFonts w:cstheme="minorHAnsi"/>
                        </w:rPr>
                      </w:pPr>
                      <w:r w:rsidRPr="00CC04A7">
                        <w:rPr>
                          <w:rFonts w:cstheme="minorHAnsi"/>
                        </w:rPr>
                        <w:t>V</w:t>
                      </w:r>
                      <w:r w:rsidR="00273D96" w:rsidRPr="00CC04A7">
                        <w:rPr>
                          <w:rFonts w:cstheme="minorHAnsi"/>
                        </w:rPr>
                        <w:t xml:space="preserve">ýrobce: </w:t>
                      </w:r>
                      <w:r w:rsidR="00220432">
                        <w:rPr>
                          <w:rFonts w:cstheme="minorHAnsi"/>
                        </w:rPr>
                        <w:t>BVT - VIRBAC</w:t>
                      </w:r>
                    </w:p>
                    <w:p w:rsidR="00F64651" w:rsidRPr="00CC04A7" w:rsidRDefault="00CC04A7" w:rsidP="00C80F1D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Distributor: </w:t>
                      </w:r>
                      <w:r w:rsidR="00220432">
                        <w:rPr>
                          <w:rFonts w:cstheme="minorHAnsi"/>
                        </w:rPr>
                        <w:t>GS Partners s.r.o., www.virbac.cz</w:t>
                      </w:r>
                    </w:p>
                    <w:p w:rsidR="00D736AF" w:rsidRPr="00CC04A7" w:rsidRDefault="006870F6" w:rsidP="00C80F1D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Číslo schválení</w:t>
                      </w:r>
                      <w:r w:rsidR="00530260">
                        <w:rPr>
                          <w:rFonts w:cstheme="minorHAnsi"/>
                        </w:rPr>
                        <w:t xml:space="preserve">: </w:t>
                      </w:r>
                      <w:r w:rsidR="00C112C0">
                        <w:rPr>
                          <w:rFonts w:cstheme="minorHAnsi"/>
                        </w:rPr>
                        <w:t>004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</w:rPr>
                        <w:t>-19</w:t>
                      </w:r>
                      <w:r w:rsidRPr="00CC04A7">
                        <w:rPr>
                          <w:rFonts w:cstheme="minorHAnsi"/>
                        </w:rPr>
                        <w:t>/C</w:t>
                      </w:r>
                    </w:p>
                    <w:p w:rsidR="006B76FE" w:rsidRDefault="006B76FE" w:rsidP="00C80F1D"/>
                    <w:p w:rsidR="00C80F1D" w:rsidRDefault="00C80F1D"/>
                  </w:txbxContent>
                </v:textbox>
              </v:shape>
            </w:pict>
          </mc:Fallback>
        </mc:AlternateContent>
      </w:r>
    </w:p>
    <w:sectPr w:rsidR="00C8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1D"/>
    <w:rsid w:val="0004757C"/>
    <w:rsid w:val="001026DA"/>
    <w:rsid w:val="001B5615"/>
    <w:rsid w:val="00220432"/>
    <w:rsid w:val="00273D96"/>
    <w:rsid w:val="002D0C57"/>
    <w:rsid w:val="003B14CF"/>
    <w:rsid w:val="004F651C"/>
    <w:rsid w:val="00530260"/>
    <w:rsid w:val="005B6D73"/>
    <w:rsid w:val="006870F6"/>
    <w:rsid w:val="006B76FE"/>
    <w:rsid w:val="007C387F"/>
    <w:rsid w:val="00834379"/>
    <w:rsid w:val="00B51CCF"/>
    <w:rsid w:val="00B627A3"/>
    <w:rsid w:val="00BF161E"/>
    <w:rsid w:val="00C112C0"/>
    <w:rsid w:val="00C80F1D"/>
    <w:rsid w:val="00CC04A7"/>
    <w:rsid w:val="00D736AF"/>
    <w:rsid w:val="00E079A1"/>
    <w:rsid w:val="00E80EA0"/>
    <w:rsid w:val="00F22A97"/>
    <w:rsid w:val="00F64651"/>
    <w:rsid w:val="00F6475F"/>
    <w:rsid w:val="00F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F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C80F1D"/>
  </w:style>
  <w:style w:type="paragraph" w:styleId="Textbubliny">
    <w:name w:val="Balloon Text"/>
    <w:basedOn w:val="Normln"/>
    <w:link w:val="TextbublinyChar"/>
    <w:uiPriority w:val="99"/>
    <w:semiHidden/>
    <w:unhideWhenUsed/>
    <w:rsid w:val="00C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F1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220432"/>
    <w:pPr>
      <w:widowControl w:val="0"/>
      <w:autoSpaceDE w:val="0"/>
      <w:autoSpaceDN w:val="0"/>
      <w:spacing w:after="0" w:line="240" w:lineRule="auto"/>
      <w:ind w:left="118"/>
    </w:pPr>
    <w:rPr>
      <w:rFonts w:ascii="Arial Unicode MS" w:eastAsia="Arial Unicode MS" w:hAnsi="Arial Unicode MS" w:cs="Arial Unicode MS"/>
      <w:sz w:val="12"/>
      <w:szCs w:val="12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20432"/>
    <w:rPr>
      <w:rFonts w:ascii="Arial Unicode MS" w:eastAsia="Arial Unicode MS" w:hAnsi="Arial Unicode MS" w:cs="Arial Unicode MS"/>
      <w:sz w:val="12"/>
      <w:szCs w:val="12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F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C80F1D"/>
  </w:style>
  <w:style w:type="paragraph" w:styleId="Textbubliny">
    <w:name w:val="Balloon Text"/>
    <w:basedOn w:val="Normln"/>
    <w:link w:val="TextbublinyChar"/>
    <w:uiPriority w:val="99"/>
    <w:semiHidden/>
    <w:unhideWhenUsed/>
    <w:rsid w:val="00C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F1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220432"/>
    <w:pPr>
      <w:widowControl w:val="0"/>
      <w:autoSpaceDE w:val="0"/>
      <w:autoSpaceDN w:val="0"/>
      <w:spacing w:after="0" w:line="240" w:lineRule="auto"/>
      <w:ind w:left="118"/>
    </w:pPr>
    <w:rPr>
      <w:rFonts w:ascii="Arial Unicode MS" w:eastAsia="Arial Unicode MS" w:hAnsi="Arial Unicode MS" w:cs="Arial Unicode MS"/>
      <w:sz w:val="12"/>
      <w:szCs w:val="12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20432"/>
    <w:rPr>
      <w:rFonts w:ascii="Arial Unicode MS" w:eastAsia="Arial Unicode MS" w:hAnsi="Arial Unicode MS" w:cs="Arial Unicode MS"/>
      <w:sz w:val="12"/>
      <w:szCs w:val="12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rkordiovsky</dc:creator>
  <cp:lastModifiedBy>Klapková Kristýna</cp:lastModifiedBy>
  <cp:revision>4</cp:revision>
  <dcterms:created xsi:type="dcterms:W3CDTF">2019-01-04T10:21:00Z</dcterms:created>
  <dcterms:modified xsi:type="dcterms:W3CDTF">2019-01-07T13:39:00Z</dcterms:modified>
</cp:coreProperties>
</file>