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9" w:rsidRDefault="00473AD9" w:rsidP="00473AD9">
      <w:pPr>
        <w:spacing w:before="240" w:after="120"/>
        <w:jc w:val="center"/>
      </w:pPr>
      <w:r>
        <w:t>DOKUMENT OBSAHUJE NÁSLEDUJÍCÍ TEXTY K PŘÍPRAVKU</w:t>
      </w: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Pr="00F83362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  <w:r w:rsidRPr="00F83362">
        <w:rPr>
          <w:rFonts w:ascii="Times New Roman" w:hAnsi="Times New Roman"/>
          <w:b/>
          <w:sz w:val="20"/>
          <w:szCs w:val="20"/>
        </w:rPr>
        <w:t>Text na krabičku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A079D8">
        <w:rPr>
          <w:rFonts w:ascii="Times New Roman" w:hAnsi="Times New Roman" w:cs="Times New Roman"/>
          <w:b/>
          <w:sz w:val="24"/>
          <w:szCs w:val="24"/>
        </w:rPr>
        <w:t>:</w:t>
      </w:r>
      <w:r w:rsidRPr="00A079D8">
        <w:rPr>
          <w:rFonts w:ascii="Times New Roman" w:hAnsi="Times New Roman" w:cs="Times New Roman"/>
          <w:sz w:val="24"/>
          <w:szCs w:val="24"/>
        </w:rPr>
        <w:t xml:space="preserve"> pro redukci hmotnosti psů a koček</w:t>
      </w: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Pr="00B8767A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Text na etiketu</w:t>
      </w:r>
    </w:p>
    <w:p w:rsidR="00473AD9" w:rsidRPr="009D1F10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9D1F10">
        <w:rPr>
          <w:rFonts w:ascii="Times New Roman" w:hAnsi="Times New Roman" w:cs="Times New Roman"/>
          <w:b/>
          <w:sz w:val="24"/>
          <w:szCs w:val="24"/>
        </w:rPr>
        <w:t>:</w:t>
      </w:r>
      <w:r w:rsidRPr="009D1F10">
        <w:rPr>
          <w:rFonts w:ascii="Times New Roman" w:hAnsi="Times New Roman" w:cs="Times New Roman"/>
          <w:sz w:val="24"/>
          <w:szCs w:val="24"/>
        </w:rPr>
        <w:t xml:space="preserve"> pro redukci hmotnosti psů a koček</w:t>
      </w: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Pr="00F83362" w:rsidRDefault="00473AD9" w:rsidP="00473AD9">
      <w:pPr>
        <w:jc w:val="both"/>
        <w:rPr>
          <w:rFonts w:ascii="Times New Roman" w:hAnsi="Times New Roman"/>
          <w:b/>
          <w:sz w:val="20"/>
          <w:szCs w:val="20"/>
        </w:rPr>
      </w:pPr>
      <w:r w:rsidRPr="00F83362">
        <w:rPr>
          <w:rFonts w:ascii="Times New Roman" w:hAnsi="Times New Roman"/>
          <w:b/>
          <w:sz w:val="20"/>
          <w:szCs w:val="20"/>
        </w:rPr>
        <w:lastRenderedPageBreak/>
        <w:t>Text na krabičku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A079D8">
        <w:rPr>
          <w:rFonts w:ascii="Times New Roman" w:hAnsi="Times New Roman" w:cs="Times New Roman"/>
          <w:b/>
          <w:sz w:val="24"/>
          <w:szCs w:val="24"/>
        </w:rPr>
        <w:t>:</w:t>
      </w:r>
      <w:r w:rsidRPr="00A079D8">
        <w:rPr>
          <w:rFonts w:ascii="Times New Roman" w:hAnsi="Times New Roman" w:cs="Times New Roman"/>
          <w:sz w:val="24"/>
          <w:szCs w:val="24"/>
        </w:rPr>
        <w:t xml:space="preserve"> pro redukci hmotnosti psů a koček</w:t>
      </w:r>
    </w:p>
    <w:p w:rsidR="00473AD9" w:rsidRPr="00320281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r w:rsidRPr="00320281">
        <w:rPr>
          <w:rFonts w:ascii="Times New Roman" w:hAnsi="Times New Roman" w:cs="Times New Roman"/>
          <w:sz w:val="24"/>
          <w:szCs w:val="24"/>
        </w:rPr>
        <w:t>Veterinární přípravek</w:t>
      </w:r>
    </w:p>
    <w:p w:rsidR="00473AD9" w:rsidRPr="00727516" w:rsidRDefault="00473AD9" w:rsidP="0047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27516">
        <w:rPr>
          <w:rFonts w:ascii="Times New Roman" w:eastAsia="Times New Roman" w:hAnsi="Times New Roman" w:cs="Times New Roman"/>
          <w:bCs/>
          <w:i/>
          <w:sz w:val="24"/>
          <w:szCs w:val="24"/>
        </w:rPr>
        <w:t>Účinná redukce hmotnosti</w:t>
      </w:r>
    </w:p>
    <w:p w:rsidR="00473AD9" w:rsidRPr="00727516" w:rsidRDefault="00473AD9" w:rsidP="0047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516">
        <w:rPr>
          <w:rFonts w:ascii="Times New Roman" w:eastAsia="Times New Roman" w:hAnsi="Times New Roman" w:cs="Times New Roman"/>
          <w:bCs/>
          <w:i/>
          <w:sz w:val="24"/>
          <w:szCs w:val="24"/>
        </w:rPr>
        <w:t>Zlepšení tělesné kondice</w:t>
      </w:r>
    </w:p>
    <w:p w:rsidR="00473AD9" w:rsidRPr="00A25A89" w:rsidRDefault="00473AD9" w:rsidP="0047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5A89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A25A89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A2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5A89">
        <w:rPr>
          <w:rFonts w:ascii="Times New Roman" w:hAnsi="Times New Roman" w:cs="Times New Roman"/>
          <w:b/>
          <w:sz w:val="24"/>
          <w:szCs w:val="24"/>
        </w:rPr>
        <w:t>pro psy a kočky</w:t>
      </w:r>
      <w:r w:rsidRPr="00A2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</w:t>
      </w:r>
      <w:proofErr w:type="gramStart"/>
      <w:r w:rsidRPr="00A25A89">
        <w:rPr>
          <w:rFonts w:ascii="Times New Roman" w:eastAsia="Times New Roman" w:hAnsi="Times New Roman" w:cs="Times New Roman"/>
          <w:b/>
          <w:bCs/>
          <w:sz w:val="24"/>
          <w:szCs w:val="24"/>
        </w:rPr>
        <w:t>číslem : 024</w:t>
      </w:r>
      <w:proofErr w:type="gramEnd"/>
      <w:r w:rsidRPr="00A25A89">
        <w:rPr>
          <w:rFonts w:ascii="Times New Roman" w:eastAsia="Times New Roman" w:hAnsi="Times New Roman" w:cs="Times New Roman"/>
          <w:b/>
          <w:bCs/>
          <w:sz w:val="24"/>
          <w:szCs w:val="24"/>
        </w:rPr>
        <w:t>-14/C</w:t>
      </w:r>
    </w:p>
    <w:p w:rsidR="00473AD9" w:rsidRPr="00A079D8" w:rsidRDefault="00473AD9" w:rsidP="00473A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A07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9D8">
        <w:rPr>
          <w:rFonts w:ascii="Times New Roman" w:hAnsi="Times New Roman" w:cs="Times New Roman"/>
          <w:sz w:val="24"/>
          <w:szCs w:val="24"/>
        </w:rPr>
        <w:t>řeší problémy související s nadváhou či obezitou psů a koček. Nadváha či obezita nepříznivě působí na kvalitu života psů a koček, zatěžuje pohybový aparát, cévní systém, oslabuje činnost vnitřních orgánů a im</w:t>
      </w:r>
      <w:r>
        <w:rPr>
          <w:rFonts w:ascii="Times New Roman" w:hAnsi="Times New Roman" w:cs="Times New Roman"/>
          <w:sz w:val="24"/>
          <w:szCs w:val="24"/>
        </w:rPr>
        <w:t xml:space="preserve">unitní systém. </w:t>
      </w:r>
      <w:proofErr w:type="spellStart"/>
      <w:r w:rsidRPr="00EC092A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EC092A">
        <w:rPr>
          <w:rFonts w:ascii="Times New Roman" w:hAnsi="Times New Roman" w:cs="Times New Roman"/>
          <w:sz w:val="24"/>
          <w:szCs w:val="24"/>
        </w:rPr>
        <w:t xml:space="preserve"> Obezita představuje</w:t>
      </w:r>
      <w:r w:rsidRPr="00A079D8">
        <w:rPr>
          <w:rFonts w:ascii="Times New Roman" w:hAnsi="Times New Roman" w:cs="Times New Roman"/>
          <w:sz w:val="24"/>
          <w:szCs w:val="24"/>
        </w:rPr>
        <w:t xml:space="preserve"> originální kombinaci látek, které velmi příznivě působí na snížení hmotnosti a napomáhá tak zlepšovat kondici a kvalitu života psů a koček.</w:t>
      </w:r>
    </w:p>
    <w:p w:rsidR="00473AD9" w:rsidRPr="00A079D8" w:rsidRDefault="00473AD9" w:rsidP="00473AD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eastAsia="Times New Roman" w:hAnsi="Times New Roman" w:cs="Times New Roman"/>
          <w:b/>
          <w:bCs/>
          <w:sz w:val="24"/>
          <w:szCs w:val="24"/>
        </w:rPr>
        <w:t>Doporučené denní dávkování:</w:t>
      </w:r>
      <w:r w:rsidRPr="00A0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D9" w:rsidRPr="00A079D8" w:rsidRDefault="00473AD9" w:rsidP="00473AD9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AD9" w:rsidRPr="00A079D8" w:rsidRDefault="00473AD9" w:rsidP="00473A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9D8">
        <w:rPr>
          <w:rFonts w:ascii="Times New Roman" w:eastAsia="Times New Roman" w:hAnsi="Times New Roman" w:cs="Times New Roman"/>
          <w:bCs/>
          <w:sz w:val="24"/>
          <w:szCs w:val="24"/>
        </w:rPr>
        <w:t xml:space="preserve">Do 10 kg – 1 tab. 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 xml:space="preserve">Od 10 – 20 kg -  2 tab. 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>Od 20 – 30 kg – 3 tab.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>Od 30 – 40 kg – 4 tab.</w:t>
      </w:r>
    </w:p>
    <w:p w:rsidR="00473AD9" w:rsidRPr="00A079D8" w:rsidRDefault="00473AD9" w:rsidP="00473A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>Nad 40 kg – 5 tab.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66"/>
        <w:gridCol w:w="81"/>
      </w:tblGrid>
      <w:tr w:rsidR="00473AD9" w:rsidRPr="00A079D8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Obsah účinných látek v jedné tabletě:</w:t>
            </w:r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pyruvát vápenatý 425.mg, pivovarské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kvasnice 150 mg,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garcinie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kambodžská 75 mg, citrusový </w:t>
            </w:r>
            <w:proofErr w:type="spellStart"/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bioflavonoid</w:t>
            </w:r>
            <w:proofErr w:type="spellEnd"/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 mg, extrakt ze zeleného čaje 25 mg, chrom 50 </w:t>
            </w:r>
            <w:proofErr w:type="spellStart"/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mcg</w:t>
            </w:r>
            <w:proofErr w:type="spellEnd"/>
            <w:r w:rsidRPr="00A07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3AD9" w:rsidRPr="00A079D8" w:rsidRDefault="00473AD9" w:rsidP="00D12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Pomocné látky/příchutě:</w:t>
            </w:r>
            <w:r w:rsidRPr="00A0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prášek s hovězí příchutí, játra sušená/odtučněná, celulóza, sorbitol, kyselina stearová, stearan hořečnatý, oxid křemičitý</w:t>
            </w:r>
          </w:p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Velikost balení:</w:t>
            </w:r>
            <w:r w:rsidRPr="00A0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</w:p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Spotřebujte</w:t>
            </w:r>
            <w:r w:rsidRPr="00A0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079D8">
              <w:rPr>
                <w:rFonts w:ascii="Times New Roman" w:eastAsia="Times New Roman" w:hAnsi="Times New Roman" w:cs="Times New Roman"/>
                <w:sz w:val="24"/>
                <w:szCs w:val="24"/>
              </w:rPr>
              <w:t>o data uvedeného na obal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07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do 4. měsíců 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prvním otevření balení.</w:t>
            </w: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AD9" w:rsidRPr="00A079D8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AD9" w:rsidRPr="00A079D8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AD9" w:rsidRPr="00A079D8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AD9" w:rsidRPr="00A079D8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3AD9" w:rsidRPr="00A079D8" w:rsidRDefault="00473AD9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AD9" w:rsidRDefault="00473AD9" w:rsidP="004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D8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Uchovávejte mimo</w:t>
      </w:r>
      <w:r w:rsidRPr="00A079D8">
        <w:rPr>
          <w:rFonts w:ascii="Times New Roman" w:eastAsia="Times New Roman" w:hAnsi="Times New Roman" w:cs="Times New Roman"/>
          <w:bCs/>
          <w:sz w:val="24"/>
          <w:szCs w:val="24"/>
        </w:rPr>
        <w:t xml:space="preserve"> dosah dětí.</w:t>
      </w:r>
      <w:r w:rsidRPr="00A0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AD9" w:rsidRPr="00A079D8" w:rsidRDefault="00473AD9" w:rsidP="004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D8">
        <w:rPr>
          <w:rFonts w:ascii="Times New Roman" w:eastAsia="Times New Roman" w:hAnsi="Times New Roman" w:cs="Times New Roman"/>
          <w:sz w:val="24"/>
          <w:szCs w:val="24"/>
        </w:rPr>
        <w:t>Skladujte v suchu a temnu při teplotě od 5-25</w:t>
      </w:r>
      <w:r w:rsidRPr="00A079D8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°C</w:t>
      </w:r>
    </w:p>
    <w:p w:rsidR="00473AD9" w:rsidRDefault="00473AD9" w:rsidP="004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9D8">
        <w:rPr>
          <w:rFonts w:ascii="Times New Roman" w:eastAsia="Times New Roman" w:hAnsi="Times New Roman" w:cs="Times New Roman"/>
          <w:b/>
          <w:bCs/>
          <w:sz w:val="24"/>
          <w:szCs w:val="24"/>
        </w:rPr>
        <w:t>Výrobce: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spol.s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9D8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A079D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A07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9D8">
        <w:rPr>
          <w:rFonts w:ascii="Times New Roman" w:eastAsia="Times New Roman" w:hAnsi="Times New Roman" w:cs="Times New Roman"/>
          <w:sz w:val="24"/>
          <w:szCs w:val="24"/>
        </w:rPr>
        <w:t>Křiby</w:t>
      </w:r>
      <w:proofErr w:type="spellEnd"/>
      <w:r w:rsidRPr="00A079D8">
        <w:rPr>
          <w:rFonts w:ascii="Times New Roman" w:eastAsia="Times New Roman" w:hAnsi="Times New Roman" w:cs="Times New Roman"/>
          <w:sz w:val="24"/>
          <w:szCs w:val="24"/>
        </w:rPr>
        <w:t xml:space="preserve"> 292, 664 17 Tetčice, Česká republika</w:t>
      </w:r>
    </w:p>
    <w:p w:rsidR="00473AD9" w:rsidRPr="009C4780" w:rsidRDefault="00473AD9" w:rsidP="00473AD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4780">
        <w:rPr>
          <w:rFonts w:ascii="Times New Roman" w:hAnsi="Times New Roman"/>
          <w:b/>
          <w:sz w:val="24"/>
          <w:szCs w:val="24"/>
        </w:rPr>
        <w:t xml:space="preserve">Držitel rozhodnutí o schválení: </w:t>
      </w:r>
      <w:proofErr w:type="spellStart"/>
      <w:r w:rsidRPr="009C4780">
        <w:rPr>
          <w:rFonts w:ascii="Times New Roman" w:hAnsi="Times New Roman"/>
          <w:bCs/>
          <w:sz w:val="24"/>
          <w:szCs w:val="24"/>
        </w:rPr>
        <w:t>ProActiVet</w:t>
      </w:r>
      <w:proofErr w:type="spellEnd"/>
      <w:r w:rsidRPr="009C47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780">
        <w:rPr>
          <w:rFonts w:ascii="Times New Roman" w:hAnsi="Times New Roman"/>
          <w:bCs/>
          <w:sz w:val="24"/>
          <w:szCs w:val="24"/>
        </w:rPr>
        <w:t>pharma</w:t>
      </w:r>
      <w:proofErr w:type="spellEnd"/>
      <w:r w:rsidRPr="009C4780">
        <w:rPr>
          <w:rFonts w:ascii="Times New Roman" w:hAnsi="Times New Roman"/>
          <w:bCs/>
          <w:sz w:val="24"/>
          <w:szCs w:val="24"/>
        </w:rPr>
        <w:t>, s.r.o., Záběhlická 182/91, 106 00 Praha 10, Česká republika</w:t>
      </w:r>
    </w:p>
    <w:p w:rsidR="00473AD9" w:rsidRPr="00A079D8" w:rsidRDefault="00473AD9" w:rsidP="004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531C4288" wp14:editId="7E31499F">
            <wp:extent cx="317500" cy="414020"/>
            <wp:effectExtent l="0" t="0" r="635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3E26062" wp14:editId="5E986099">
            <wp:extent cx="288925" cy="3467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6BEB4FC" wp14:editId="2D31F480">
            <wp:extent cx="279400" cy="337185"/>
            <wp:effectExtent l="0" t="0" r="635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07D9AE1" wp14:editId="1DAB956A">
            <wp:extent cx="317500" cy="31750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D9" w:rsidRPr="00A079D8" w:rsidRDefault="00473AD9" w:rsidP="00473AD9">
      <w:pPr>
        <w:rPr>
          <w:rFonts w:ascii="Times New Roman" w:hAnsi="Times New Roman" w:cs="Times New Roman"/>
          <w:sz w:val="24"/>
          <w:szCs w:val="24"/>
        </w:rPr>
      </w:pPr>
    </w:p>
    <w:p w:rsidR="00473AD9" w:rsidRPr="00A079D8" w:rsidRDefault="00473AD9" w:rsidP="00473AD9">
      <w:pPr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 xml:space="preserve">Exp:/číslo šarže: </w:t>
      </w:r>
    </w:p>
    <w:p w:rsidR="00473AD9" w:rsidRPr="00A079D8" w:rsidRDefault="00473AD9" w:rsidP="00473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3AD9" w:rsidRPr="00A079D8" w:rsidRDefault="00473AD9" w:rsidP="00473AD9">
      <w:pPr>
        <w:pStyle w:val="Odstavecseseznamem"/>
        <w:ind w:left="1080"/>
        <w:rPr>
          <w:sz w:val="24"/>
          <w:szCs w:val="24"/>
        </w:rPr>
      </w:pPr>
    </w:p>
    <w:p w:rsidR="00473AD9" w:rsidRPr="00A079D8" w:rsidRDefault="00473AD9" w:rsidP="00473AD9">
      <w:pPr>
        <w:rPr>
          <w:sz w:val="24"/>
          <w:szCs w:val="24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473AD9" w:rsidRDefault="00473AD9" w:rsidP="003900D7">
      <w:pPr>
        <w:jc w:val="both"/>
        <w:rPr>
          <w:rFonts w:ascii="Times New Roman" w:hAnsi="Times New Roman"/>
          <w:b/>
          <w:sz w:val="20"/>
          <w:szCs w:val="20"/>
        </w:rPr>
      </w:pPr>
    </w:p>
    <w:p w:rsidR="003900D7" w:rsidRPr="00B8767A" w:rsidRDefault="003900D7" w:rsidP="003900D7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Text na etiketu</w:t>
      </w:r>
    </w:p>
    <w:p w:rsidR="00495641" w:rsidRPr="009D1F10" w:rsidRDefault="003900D7" w:rsidP="00495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="00495641" w:rsidRPr="009D1F10">
        <w:rPr>
          <w:rFonts w:ascii="Times New Roman" w:hAnsi="Times New Roman" w:cs="Times New Roman"/>
          <w:b/>
          <w:sz w:val="24"/>
          <w:szCs w:val="24"/>
        </w:rPr>
        <w:t>:</w:t>
      </w:r>
      <w:r w:rsidR="00495641" w:rsidRPr="009D1F10">
        <w:rPr>
          <w:rFonts w:ascii="Times New Roman" w:hAnsi="Times New Roman" w:cs="Times New Roman"/>
          <w:sz w:val="24"/>
          <w:szCs w:val="24"/>
        </w:rPr>
        <w:t xml:space="preserve"> pro redukci hmotnosti psů a koček</w:t>
      </w:r>
    </w:p>
    <w:p w:rsidR="00495641" w:rsidRPr="003900D7" w:rsidRDefault="00495641" w:rsidP="004956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0D7">
        <w:rPr>
          <w:rFonts w:ascii="Times New Roman" w:hAnsi="Times New Roman" w:cs="Times New Roman"/>
          <w:sz w:val="24"/>
          <w:szCs w:val="24"/>
        </w:rPr>
        <w:t>Veterinární přípravek</w:t>
      </w:r>
      <w:r w:rsidRPr="003900D7">
        <w:rPr>
          <w:rFonts w:ascii="Times New Roman" w:hAnsi="Times New Roman" w:cs="Times New Roman"/>
          <w:sz w:val="24"/>
          <w:szCs w:val="24"/>
        </w:rPr>
        <w:tab/>
      </w:r>
    </w:p>
    <w:p w:rsidR="00495641" w:rsidRPr="003900D7" w:rsidRDefault="003900D7" w:rsidP="00495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00D7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3900D7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="00495641" w:rsidRPr="0039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5641" w:rsidRPr="003900D7">
        <w:rPr>
          <w:rFonts w:ascii="Times New Roman" w:hAnsi="Times New Roman" w:cs="Times New Roman"/>
          <w:b/>
          <w:sz w:val="24"/>
          <w:szCs w:val="24"/>
        </w:rPr>
        <w:t>pro psy a kočky</w:t>
      </w:r>
      <w:r w:rsidR="00495641" w:rsidRPr="0039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</w:t>
      </w:r>
      <w:proofErr w:type="gramStart"/>
      <w:r w:rsidR="00495641" w:rsidRPr="00390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číslem : </w:t>
      </w:r>
      <w:r w:rsidRPr="003900D7">
        <w:rPr>
          <w:rFonts w:ascii="Times New Roman" w:eastAsia="Times New Roman" w:hAnsi="Times New Roman" w:cs="Times New Roman"/>
          <w:b/>
          <w:bCs/>
          <w:sz w:val="24"/>
          <w:szCs w:val="24"/>
        </w:rPr>
        <w:t>024</w:t>
      </w:r>
      <w:proofErr w:type="gramEnd"/>
      <w:r w:rsidRPr="003900D7">
        <w:rPr>
          <w:rFonts w:ascii="Times New Roman" w:eastAsia="Times New Roman" w:hAnsi="Times New Roman" w:cs="Times New Roman"/>
          <w:b/>
          <w:bCs/>
          <w:sz w:val="24"/>
          <w:szCs w:val="24"/>
        </w:rPr>
        <w:t>-14/C</w:t>
      </w:r>
    </w:p>
    <w:p w:rsidR="00495641" w:rsidRPr="009D1F10" w:rsidRDefault="00174EC6" w:rsidP="0049564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E5A2C">
        <w:rPr>
          <w:rFonts w:ascii="Times New Roman" w:hAnsi="Times New Roman" w:cs="Times New Roman"/>
          <w:b/>
          <w:sz w:val="24"/>
          <w:szCs w:val="24"/>
        </w:rPr>
        <w:t>žití</w:t>
      </w:r>
      <w:r w:rsidR="00107E92" w:rsidRPr="009D1F1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4EC6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174EC6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="00107E92" w:rsidRPr="009D1F10">
        <w:rPr>
          <w:rFonts w:ascii="Times New Roman" w:eastAsia="Times New Roman" w:hAnsi="Times New Roman" w:cs="Times New Roman"/>
          <w:sz w:val="24"/>
          <w:szCs w:val="24"/>
        </w:rPr>
        <w:t xml:space="preserve"> je určen pro psy a kočky s nadváhou až těžkou obezitou, pro redukci hmotnosti a zlepšení</w:t>
      </w:r>
      <w:r w:rsidR="009D1F10">
        <w:rPr>
          <w:rFonts w:ascii="Times New Roman" w:eastAsia="Times New Roman" w:hAnsi="Times New Roman" w:cs="Times New Roman"/>
          <w:sz w:val="24"/>
          <w:szCs w:val="24"/>
        </w:rPr>
        <w:t xml:space="preserve"> tělesné</w:t>
      </w:r>
      <w:r w:rsidR="00107E92" w:rsidRPr="009D1F10">
        <w:rPr>
          <w:rFonts w:ascii="Times New Roman" w:eastAsia="Times New Roman" w:hAnsi="Times New Roman" w:cs="Times New Roman"/>
          <w:sz w:val="24"/>
          <w:szCs w:val="24"/>
        </w:rPr>
        <w:t xml:space="preserve"> kondice psů a koček. </w:t>
      </w:r>
    </w:p>
    <w:p w:rsidR="00495641" w:rsidRPr="009D1F10" w:rsidRDefault="00495641" w:rsidP="0049564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9D1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Doporučené </w:t>
      </w:r>
      <w:r w:rsidR="0076043D" w:rsidRPr="009D1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denní </w:t>
      </w:r>
      <w:r w:rsidRPr="009D1F10">
        <w:rPr>
          <w:rFonts w:ascii="Times New Roman" w:eastAsia="Times New Roman" w:hAnsi="Times New Roman" w:cs="Times New Roman"/>
          <w:b/>
          <w:bCs/>
          <w:sz w:val="24"/>
          <w:szCs w:val="24"/>
        </w:rPr>
        <w:t>dávkování:</w:t>
      </w:r>
      <w:r w:rsidRPr="009D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41" w:rsidRPr="009D1F10" w:rsidRDefault="00495641" w:rsidP="00495641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641" w:rsidRPr="009D1F10" w:rsidRDefault="00495641" w:rsidP="004956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0">
        <w:rPr>
          <w:rFonts w:ascii="Times New Roman" w:eastAsia="Times New Roman" w:hAnsi="Times New Roman" w:cs="Times New Roman"/>
          <w:bCs/>
          <w:sz w:val="24"/>
          <w:szCs w:val="24"/>
        </w:rPr>
        <w:t xml:space="preserve">Do 10 kg – 1 tab. </w:t>
      </w:r>
    </w:p>
    <w:p w:rsidR="00495641" w:rsidRPr="009D1F10" w:rsidRDefault="00495641" w:rsidP="00495641">
      <w:pPr>
        <w:jc w:val="both"/>
        <w:rPr>
          <w:rFonts w:ascii="Times New Roman" w:hAnsi="Times New Roman" w:cs="Times New Roman"/>
          <w:sz w:val="24"/>
          <w:szCs w:val="24"/>
        </w:rPr>
      </w:pPr>
      <w:r w:rsidRPr="009D1F10">
        <w:rPr>
          <w:rFonts w:ascii="Times New Roman" w:hAnsi="Times New Roman" w:cs="Times New Roman"/>
          <w:sz w:val="24"/>
          <w:szCs w:val="24"/>
        </w:rPr>
        <w:t xml:space="preserve">Od 10 – 20 kg -  2 tab. </w:t>
      </w:r>
    </w:p>
    <w:p w:rsidR="00495641" w:rsidRPr="009D1F10" w:rsidRDefault="00495641" w:rsidP="00495641">
      <w:pPr>
        <w:jc w:val="both"/>
        <w:rPr>
          <w:rFonts w:ascii="Times New Roman" w:hAnsi="Times New Roman" w:cs="Times New Roman"/>
          <w:sz w:val="24"/>
          <w:szCs w:val="24"/>
        </w:rPr>
      </w:pPr>
      <w:r w:rsidRPr="009D1F10">
        <w:rPr>
          <w:rFonts w:ascii="Times New Roman" w:hAnsi="Times New Roman" w:cs="Times New Roman"/>
          <w:sz w:val="24"/>
          <w:szCs w:val="24"/>
        </w:rPr>
        <w:t>Od 20 – 30 kg – 3 tab.</w:t>
      </w:r>
    </w:p>
    <w:p w:rsidR="00495641" w:rsidRPr="009D1F10" w:rsidRDefault="00495641" w:rsidP="00495641">
      <w:pPr>
        <w:jc w:val="both"/>
        <w:rPr>
          <w:rFonts w:ascii="Times New Roman" w:hAnsi="Times New Roman" w:cs="Times New Roman"/>
          <w:sz w:val="24"/>
          <w:szCs w:val="24"/>
        </w:rPr>
      </w:pPr>
      <w:r w:rsidRPr="009D1F10">
        <w:rPr>
          <w:rFonts w:ascii="Times New Roman" w:hAnsi="Times New Roman" w:cs="Times New Roman"/>
          <w:sz w:val="24"/>
          <w:szCs w:val="24"/>
        </w:rPr>
        <w:t>Od 30 – 40 kg – 4 tab.</w:t>
      </w:r>
    </w:p>
    <w:p w:rsidR="00495641" w:rsidRPr="009D1F10" w:rsidRDefault="00495641" w:rsidP="004956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10">
        <w:rPr>
          <w:rFonts w:ascii="Times New Roman" w:hAnsi="Times New Roman" w:cs="Times New Roman"/>
          <w:sz w:val="24"/>
          <w:szCs w:val="24"/>
        </w:rPr>
        <w:t>Nad 40 kg – 5 t</w:t>
      </w:r>
      <w:r w:rsidR="0076043D" w:rsidRPr="009D1F10">
        <w:rPr>
          <w:rFonts w:ascii="Times New Roman" w:hAnsi="Times New Roman" w:cs="Times New Roman"/>
          <w:sz w:val="24"/>
          <w:szCs w:val="24"/>
        </w:rPr>
        <w:t>ab.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66"/>
        <w:gridCol w:w="81"/>
      </w:tblGrid>
      <w:tr w:rsidR="00426ABA" w:rsidRPr="009D1F10" w:rsidTr="0049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641" w:rsidRPr="009D1F10" w:rsidRDefault="00495641" w:rsidP="0049564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Obsah účinných látek v jedné tabletě:</w:t>
            </w:r>
            <w:r w:rsidR="00D6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pyruvát vápenatý 425</w:t>
            </w:r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mg, pivovarsk</w:t>
            </w:r>
            <w:r w:rsidR="0076043D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é</w:t>
            </w:r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kvasnice 150 mg</w:t>
            </w:r>
            <w:r w:rsidR="00F21470" w:rsidRPr="0010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F21470" w:rsidRPr="0010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10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r w:rsidR="00107F2A" w:rsidRPr="0010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cini</w:t>
            </w:r>
            <w:r w:rsidR="00274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 w:rsidRPr="00107F2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kambodžská 75 mg,</w:t>
            </w:r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043D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itrusový </w:t>
            </w:r>
            <w:proofErr w:type="spellStart"/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bioflavonoid</w:t>
            </w:r>
            <w:proofErr w:type="spellEnd"/>
            <w:r w:rsidR="00F21470" w:rsidRPr="009D1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 mg, extrakt ze zeleného čaje 25 mg, c</w:t>
            </w:r>
            <w:r w:rsidR="00D6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hrom 50 </w:t>
            </w:r>
            <w:proofErr w:type="spellStart"/>
            <w:r w:rsidR="00D64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mcg</w:t>
            </w:r>
            <w:proofErr w:type="spellEnd"/>
          </w:p>
          <w:p w:rsidR="00495641" w:rsidRPr="009D1F10" w:rsidRDefault="00174EC6" w:rsidP="00495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Pomocné </w:t>
            </w:r>
            <w:r w:rsidR="00495641" w:rsidRPr="009D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látky/příchutě:</w:t>
            </w:r>
            <w:r w:rsidR="00495641" w:rsidRPr="009D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prášek s hovězí příchutí, játra sušená/odtučněná, celulóza, sorbitol, kyselina stearová, stearan hořečnatý, oxid křemičitý</w:t>
            </w:r>
          </w:p>
          <w:p w:rsidR="00426ABA" w:rsidRPr="009D1F10" w:rsidRDefault="00426ABA" w:rsidP="0049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Velikost balení:</w:t>
            </w:r>
            <w:r w:rsidRPr="009D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r w:rsid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</w:p>
          <w:p w:rsidR="0076043D" w:rsidRPr="00174EC6" w:rsidRDefault="00174EC6" w:rsidP="00074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Spotřebujte</w:t>
            </w:r>
            <w:r w:rsidR="0076043D"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4975"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6043D"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o data uvedeného na obal</w:t>
            </w:r>
            <w:r w:rsidR="00074975"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DA6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do 4. měsíců po otevření</w:t>
            </w:r>
            <w:r w:rsidR="00074975" w:rsidRPr="00174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6ABA" w:rsidRPr="009D1F10" w:rsidRDefault="00426ABA" w:rsidP="0049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6ABA" w:rsidRPr="009D1F10" w:rsidRDefault="00426ABA" w:rsidP="0049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ABA" w:rsidRPr="009D1F10" w:rsidTr="00495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BA" w:rsidRPr="009D1F10" w:rsidRDefault="00426ABA" w:rsidP="0049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6ABA" w:rsidRPr="009D1F10" w:rsidRDefault="00426ABA" w:rsidP="0049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6ABA" w:rsidRPr="009D1F10" w:rsidRDefault="00426ABA" w:rsidP="0049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0D" w:rsidRDefault="00F21470" w:rsidP="0027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0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74EC6">
        <w:rPr>
          <w:rFonts w:ascii="Times New Roman" w:eastAsia="Times New Roman" w:hAnsi="Times New Roman" w:cs="Times New Roman"/>
          <w:bCs/>
          <w:sz w:val="24"/>
          <w:szCs w:val="24"/>
        </w:rPr>
        <w:t>Uchovávejte mimo</w:t>
      </w:r>
      <w:r w:rsidR="00426ABA" w:rsidRPr="009D1F10">
        <w:rPr>
          <w:rFonts w:ascii="Times New Roman" w:eastAsia="Times New Roman" w:hAnsi="Times New Roman" w:cs="Times New Roman"/>
          <w:bCs/>
          <w:sz w:val="24"/>
          <w:szCs w:val="24"/>
        </w:rPr>
        <w:t xml:space="preserve"> dosah dětí.</w:t>
      </w:r>
      <w:r w:rsidR="00426ABA" w:rsidRPr="009D1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ABA" w:rsidRDefault="00426ABA" w:rsidP="00270C1D">
      <w:pPr>
        <w:spacing w:before="100" w:beforeAutospacing="1" w:after="100" w:afterAutospacing="1" w:line="240" w:lineRule="auto"/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9D1F10">
        <w:rPr>
          <w:rFonts w:ascii="Times New Roman" w:eastAsia="Times New Roman" w:hAnsi="Times New Roman" w:cs="Times New Roman"/>
          <w:sz w:val="24"/>
          <w:szCs w:val="24"/>
        </w:rPr>
        <w:t xml:space="preserve">Skladujte v suchu a temnu při teplotě </w:t>
      </w:r>
      <w:r w:rsidRPr="00F464A4">
        <w:rPr>
          <w:rFonts w:ascii="Times New Roman" w:eastAsia="Times New Roman" w:hAnsi="Times New Roman" w:cs="Times New Roman"/>
          <w:sz w:val="24"/>
          <w:szCs w:val="24"/>
        </w:rPr>
        <w:t>od 5-2</w:t>
      </w:r>
      <w:r w:rsidR="00BA38DF" w:rsidRPr="00F464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64A4">
        <w:rPr>
          <w:rStyle w:val="st1"/>
          <w:rFonts w:ascii="Times New Roman" w:hAnsi="Times New Roman" w:cs="Times New Roman"/>
          <w:color w:val="444444"/>
          <w:sz w:val="24"/>
          <w:szCs w:val="24"/>
        </w:rPr>
        <w:t xml:space="preserve"> °</w:t>
      </w:r>
      <w:r w:rsidRPr="009D1F10">
        <w:rPr>
          <w:rStyle w:val="st1"/>
          <w:rFonts w:ascii="Times New Roman" w:hAnsi="Times New Roman" w:cs="Times New Roman"/>
          <w:color w:val="444444"/>
          <w:sz w:val="24"/>
          <w:szCs w:val="24"/>
        </w:rPr>
        <w:t>C</w:t>
      </w:r>
      <w:r w:rsidR="00174EC6">
        <w:rPr>
          <w:rStyle w:val="st1"/>
          <w:rFonts w:ascii="Times New Roman" w:hAnsi="Times New Roman" w:cs="Times New Roman"/>
          <w:color w:val="444444"/>
          <w:sz w:val="24"/>
          <w:szCs w:val="24"/>
        </w:rPr>
        <w:t>.</w:t>
      </w:r>
    </w:p>
    <w:p w:rsidR="00CA12E9" w:rsidRPr="00964A23" w:rsidRDefault="00CA12E9" w:rsidP="00CA12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4A23">
        <w:rPr>
          <w:rFonts w:ascii="Times New Roman" w:hAnsi="Times New Roman" w:cs="Times New Roman"/>
          <w:b/>
          <w:sz w:val="24"/>
          <w:szCs w:val="24"/>
        </w:rPr>
        <w:t xml:space="preserve">Držitel rozhodnutí o schválení: </w:t>
      </w:r>
      <w:proofErr w:type="spellStart"/>
      <w:r w:rsidRPr="00964A23">
        <w:rPr>
          <w:rFonts w:ascii="Times New Roman" w:hAnsi="Times New Roman" w:cs="Times New Roman"/>
          <w:bCs/>
          <w:sz w:val="24"/>
          <w:szCs w:val="24"/>
        </w:rPr>
        <w:t>ProActiVet</w:t>
      </w:r>
      <w:proofErr w:type="spellEnd"/>
      <w:r w:rsidRPr="00964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4A23">
        <w:rPr>
          <w:rFonts w:ascii="Times New Roman" w:hAnsi="Times New Roman" w:cs="Times New Roman"/>
          <w:bCs/>
          <w:sz w:val="24"/>
          <w:szCs w:val="24"/>
        </w:rPr>
        <w:t>pharma</w:t>
      </w:r>
      <w:proofErr w:type="spellEnd"/>
      <w:r w:rsidRPr="00964A23">
        <w:rPr>
          <w:rFonts w:ascii="Times New Roman" w:hAnsi="Times New Roman" w:cs="Times New Roman"/>
          <w:bCs/>
          <w:sz w:val="24"/>
          <w:szCs w:val="24"/>
        </w:rPr>
        <w:t>, s.r.o., Záběhlická 182/91, 106 00 Praha 10, Česká republika</w:t>
      </w:r>
    </w:p>
    <w:p w:rsidR="00827472" w:rsidRPr="00964A23" w:rsidRDefault="003648EE" w:rsidP="0082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Exp.:/Číslo šarže:</w:t>
      </w:r>
    </w:p>
    <w:p w:rsidR="00CA12E9" w:rsidRPr="009D1F10" w:rsidRDefault="00CA12E9" w:rsidP="0027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BA" w:rsidRPr="009D1F10" w:rsidRDefault="00426ABA" w:rsidP="00231C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6ABA" w:rsidRPr="009D1F10" w:rsidRDefault="00426ABA" w:rsidP="00426ABA">
      <w:pPr>
        <w:pStyle w:val="Odstavecseseznamem"/>
        <w:ind w:left="1080"/>
        <w:rPr>
          <w:sz w:val="24"/>
          <w:szCs w:val="24"/>
        </w:rPr>
      </w:pPr>
    </w:p>
    <w:p w:rsidR="00FF3A43" w:rsidRPr="009D1F10" w:rsidRDefault="00FF3A43">
      <w:pPr>
        <w:rPr>
          <w:sz w:val="24"/>
          <w:szCs w:val="24"/>
        </w:rPr>
      </w:pPr>
    </w:p>
    <w:sectPr w:rsidR="00FF3A43" w:rsidRPr="009D1F10" w:rsidSect="0049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404"/>
    <w:multiLevelType w:val="hybridMultilevel"/>
    <w:tmpl w:val="211A6102"/>
    <w:lvl w:ilvl="0" w:tplc="3BD4A6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F79E8"/>
    <w:multiLevelType w:val="multilevel"/>
    <w:tmpl w:val="12B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A"/>
    <w:rsid w:val="0002473B"/>
    <w:rsid w:val="00074975"/>
    <w:rsid w:val="000C6EB9"/>
    <w:rsid w:val="00107E92"/>
    <w:rsid w:val="00107F2A"/>
    <w:rsid w:val="00151889"/>
    <w:rsid w:val="00174EC6"/>
    <w:rsid w:val="00175D0D"/>
    <w:rsid w:val="0019786F"/>
    <w:rsid w:val="00212F62"/>
    <w:rsid w:val="00231C00"/>
    <w:rsid w:val="00247DE4"/>
    <w:rsid w:val="00250CDC"/>
    <w:rsid w:val="00270C1D"/>
    <w:rsid w:val="00274B0F"/>
    <w:rsid w:val="00277165"/>
    <w:rsid w:val="00281C61"/>
    <w:rsid w:val="00322FDA"/>
    <w:rsid w:val="003648EE"/>
    <w:rsid w:val="003900D7"/>
    <w:rsid w:val="003901E4"/>
    <w:rsid w:val="003D57F7"/>
    <w:rsid w:val="004049F6"/>
    <w:rsid w:val="00426ABA"/>
    <w:rsid w:val="00473AD9"/>
    <w:rsid w:val="00495641"/>
    <w:rsid w:val="005A2B96"/>
    <w:rsid w:val="005C04F7"/>
    <w:rsid w:val="005C54B2"/>
    <w:rsid w:val="005E592E"/>
    <w:rsid w:val="006543C3"/>
    <w:rsid w:val="00665F59"/>
    <w:rsid w:val="006B4D44"/>
    <w:rsid w:val="006C5A23"/>
    <w:rsid w:val="00751D12"/>
    <w:rsid w:val="0076043D"/>
    <w:rsid w:val="00771A4A"/>
    <w:rsid w:val="007B709D"/>
    <w:rsid w:val="00812833"/>
    <w:rsid w:val="00827472"/>
    <w:rsid w:val="008C43F9"/>
    <w:rsid w:val="00964A23"/>
    <w:rsid w:val="009D1F10"/>
    <w:rsid w:val="00B07F9D"/>
    <w:rsid w:val="00BA38DF"/>
    <w:rsid w:val="00C14FF5"/>
    <w:rsid w:val="00C17ED8"/>
    <w:rsid w:val="00C628A2"/>
    <w:rsid w:val="00C84E83"/>
    <w:rsid w:val="00CA12E9"/>
    <w:rsid w:val="00CE5A2C"/>
    <w:rsid w:val="00D64D53"/>
    <w:rsid w:val="00DA686B"/>
    <w:rsid w:val="00E206E6"/>
    <w:rsid w:val="00F21470"/>
    <w:rsid w:val="00F464A4"/>
    <w:rsid w:val="00F93B5F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ABA"/>
    <w:pPr>
      <w:ind w:left="720"/>
      <w:contextualSpacing/>
    </w:pPr>
  </w:style>
  <w:style w:type="character" w:customStyle="1" w:styleId="st1">
    <w:name w:val="st1"/>
    <w:basedOn w:val="Standardnpsmoodstavce"/>
    <w:rsid w:val="00426ABA"/>
  </w:style>
  <w:style w:type="paragraph" w:styleId="Normlnweb">
    <w:name w:val="Normal (Web)"/>
    <w:basedOn w:val="Normln"/>
    <w:uiPriority w:val="99"/>
    <w:semiHidden/>
    <w:unhideWhenUsed/>
    <w:rsid w:val="0042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26A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9564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95641"/>
    <w:rPr>
      <w:rFonts w:ascii="Courier New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ABA"/>
    <w:pPr>
      <w:ind w:left="720"/>
      <w:contextualSpacing/>
    </w:pPr>
  </w:style>
  <w:style w:type="character" w:customStyle="1" w:styleId="st1">
    <w:name w:val="st1"/>
    <w:basedOn w:val="Standardnpsmoodstavce"/>
    <w:rsid w:val="00426ABA"/>
  </w:style>
  <w:style w:type="paragraph" w:styleId="Normlnweb">
    <w:name w:val="Normal (Web)"/>
    <w:basedOn w:val="Normln"/>
    <w:uiPriority w:val="99"/>
    <w:semiHidden/>
    <w:unhideWhenUsed/>
    <w:rsid w:val="0042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26A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B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9564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9564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</dc:creator>
  <cp:lastModifiedBy>Synková Jarmila</cp:lastModifiedBy>
  <cp:revision>16</cp:revision>
  <dcterms:created xsi:type="dcterms:W3CDTF">2016-06-08T15:53:00Z</dcterms:created>
  <dcterms:modified xsi:type="dcterms:W3CDTF">2020-08-03T10:58:00Z</dcterms:modified>
</cp:coreProperties>
</file>