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01" w:rsidRDefault="005B6601" w:rsidP="005B6601">
      <w:pPr>
        <w:spacing w:before="240" w:after="120"/>
        <w:jc w:val="center"/>
      </w:pPr>
      <w:r>
        <w:t>DOKUMENT OBSAHUJE NÁSLEDUJÍCÍ TEXTY K</w:t>
      </w:r>
      <w:r>
        <w:t> </w:t>
      </w:r>
      <w:r>
        <w:t>PŘÍPRAVKU</w:t>
      </w:r>
    </w:p>
    <w:p w:rsidR="005B6601" w:rsidRDefault="005B6601" w:rsidP="005B6601">
      <w:pPr>
        <w:spacing w:before="240" w:after="120"/>
        <w:jc w:val="center"/>
      </w:pPr>
    </w:p>
    <w:p w:rsidR="005B6601" w:rsidRDefault="005B6601" w:rsidP="005B6601">
      <w:pPr>
        <w:spacing w:before="240" w:after="120"/>
        <w:jc w:val="center"/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>
        <w:rPr>
          <w:rFonts w:asciiTheme="minorHAnsi" w:hAnsiTheme="minorHAnsi" w:cs="Times New Roman"/>
          <w:color w:val="000000"/>
          <w:sz w:val="22"/>
          <w:szCs w:val="22"/>
          <w:u w:val="single"/>
        </w:rPr>
        <w:t>Text na krabičku</w:t>
      </w: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</w:pPr>
      <w:proofErr w:type="spellStart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>Pulmostat</w:t>
      </w:r>
      <w:proofErr w:type="spellEnd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Pr="00A9770D"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  <w:t>Akut</w:t>
      </w: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Pr="000F3656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>
        <w:rPr>
          <w:rFonts w:asciiTheme="minorHAnsi" w:hAnsiTheme="minorHAnsi" w:cs="Times New Roman"/>
          <w:color w:val="000000"/>
          <w:sz w:val="22"/>
          <w:szCs w:val="22"/>
          <w:u w:val="single"/>
        </w:rPr>
        <w:t>Text na etiketu</w:t>
      </w: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</w:pPr>
      <w:proofErr w:type="spellStart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>Pulmostat</w:t>
      </w:r>
      <w:proofErr w:type="spellEnd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Pr="00A9770D"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  <w:t>Akut</w:t>
      </w: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bookmarkStart w:id="0" w:name="_GoBack"/>
      <w:bookmarkEnd w:id="0"/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>
        <w:rPr>
          <w:rFonts w:asciiTheme="minorHAnsi" w:hAnsiTheme="minorHAnsi" w:cs="Times New Roman"/>
          <w:color w:val="000000"/>
          <w:sz w:val="22"/>
          <w:szCs w:val="22"/>
          <w:u w:val="single"/>
        </w:rPr>
        <w:lastRenderedPageBreak/>
        <w:t>Text na krabičku</w:t>
      </w: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5B6601">
      <w:pPr>
        <w:shd w:val="clear" w:color="auto" w:fill="FFFFFF"/>
        <w:ind w:left="5"/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</w:pPr>
      <w:proofErr w:type="spellStart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>Pulmostat</w:t>
      </w:r>
      <w:proofErr w:type="spellEnd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Pr="00A9770D"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  <w:t>Akut</w:t>
      </w:r>
    </w:p>
    <w:p w:rsidR="005B6601" w:rsidRPr="00A9770D" w:rsidRDefault="005B6601" w:rsidP="005B6601">
      <w:pPr>
        <w:shd w:val="clear" w:color="auto" w:fill="FFFFFF"/>
        <w:ind w:left="5"/>
        <w:rPr>
          <w:rFonts w:asciiTheme="minorHAnsi" w:hAnsiTheme="minorHAnsi"/>
          <w:b/>
          <w:sz w:val="22"/>
          <w:szCs w:val="22"/>
        </w:rPr>
      </w:pPr>
    </w:p>
    <w:p w:rsidR="005B6601" w:rsidRPr="002C3FCA" w:rsidRDefault="005B6601" w:rsidP="005B6601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Veterinární </w:t>
      </w:r>
      <w:proofErr w:type="gramStart"/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přípravek </w:t>
      </w:r>
      <w:r w:rsidRPr="002C3FCA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pro</w:t>
      </w:r>
      <w:proofErr w:type="gramEnd"/>
      <w:r w:rsidRPr="002C3FCA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psy a kočky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k posílení dýchacích cest. </w:t>
      </w:r>
    </w:p>
    <w:p w:rsidR="005B6601" w:rsidRPr="00BD644F" w:rsidRDefault="005B6601" w:rsidP="005B66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B6601" w:rsidRPr="00BD644F" w:rsidRDefault="005B6601" w:rsidP="005B6601">
      <w:pPr>
        <w:shd w:val="clear" w:color="auto" w:fill="FFFFFF"/>
        <w:spacing w:line="276" w:lineRule="auto"/>
        <w:ind w:left="5"/>
        <w:rPr>
          <w:rFonts w:asciiTheme="minorHAnsi" w:hAnsiTheme="minorHAnsi"/>
          <w:sz w:val="22"/>
          <w:szCs w:val="22"/>
        </w:rPr>
      </w:pPr>
      <w:proofErr w:type="spellStart"/>
      <w:r w:rsidRPr="00BD644F"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>Pulmostat</w:t>
      </w:r>
      <w:proofErr w:type="spellEnd"/>
      <w:r w:rsidRPr="00BD644F"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bCs/>
          <w:color w:val="000000"/>
          <w:spacing w:val="-5"/>
          <w:sz w:val="22"/>
          <w:szCs w:val="22"/>
          <w:lang w:val="de-DE"/>
        </w:rPr>
        <w:t xml:space="preserve">Akut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doplňuje výživu o biologicky vysoce </w:t>
      </w:r>
      <w:r w:rsidRPr="00BD644F">
        <w:rPr>
          <w:rFonts w:asciiTheme="minorHAnsi" w:hAnsiTheme="minorHAnsi" w:cs="Times New Roman"/>
          <w:color w:val="000000"/>
          <w:spacing w:val="-6"/>
          <w:sz w:val="22"/>
          <w:szCs w:val="22"/>
        </w:rPr>
        <w:t xml:space="preserve">cenné rostlinné látky, které podporují fyziologické obranné </w:t>
      </w:r>
      <w:r w:rsidRPr="00BD644F">
        <w:rPr>
          <w:rFonts w:asciiTheme="minorHAnsi" w:hAnsiTheme="minorHAnsi" w:cs="Times New Roman"/>
          <w:color w:val="000000"/>
          <w:sz w:val="22"/>
          <w:szCs w:val="22"/>
        </w:rPr>
        <w:t>funkce dýchacích cest.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Kromě toho obsahuje blahodárně působící přírodní </w:t>
      </w: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 xml:space="preserve">aromatické látky. </w:t>
      </w:r>
      <w:r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>Řepný sirup</w:t>
      </w:r>
      <w:r w:rsidRPr="00BD644F"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dodává rychle využitelnou energii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, </w:t>
      </w:r>
      <w:r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>l</w:t>
      </w:r>
      <w:r w:rsidRPr="00BD644F"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 xml:space="preserve">ékořice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obsahuje sladce chutnající kyselinu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glycyrrhizinovou</w:t>
      </w:r>
      <w:proofErr w:type="spellEnd"/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, </w:t>
      </w:r>
      <w:r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>p</w:t>
      </w:r>
      <w:r w:rsidRPr="00BD644F">
        <w:rPr>
          <w:rFonts w:asciiTheme="minorHAnsi" w:hAnsiTheme="minorHAnsi" w:cs="Times New Roman"/>
          <w:bCs/>
          <w:color w:val="000000"/>
          <w:spacing w:val="-5"/>
          <w:sz w:val="22"/>
          <w:szCs w:val="22"/>
        </w:rPr>
        <w:t xml:space="preserve">otočnice lékařská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je přirozeným zdrojem vitamínu C a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látek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  <w:lang w:val="fr-FR"/>
        </w:rPr>
        <w:t xml:space="preserve">s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obsahem síry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.</w:t>
      </w:r>
    </w:p>
    <w:p w:rsidR="005B6601" w:rsidRPr="00D630C5" w:rsidRDefault="005B6601" w:rsidP="005B6601">
      <w:pPr>
        <w:shd w:val="clear" w:color="auto" w:fill="FFFFFF"/>
        <w:spacing w:before="192" w:line="276" w:lineRule="auto"/>
        <w:ind w:right="86"/>
        <w:jc w:val="both"/>
        <w:rPr>
          <w:rFonts w:asciiTheme="minorHAnsi" w:hAnsiTheme="minorHAnsi"/>
          <w:sz w:val="22"/>
          <w:szCs w:val="22"/>
        </w:rPr>
      </w:pPr>
      <w:r w:rsidRPr="00D630C5">
        <w:rPr>
          <w:rFonts w:asciiTheme="minorHAnsi" w:hAnsiTheme="minorHAnsi" w:cs="Times New Roman"/>
          <w:b/>
          <w:bCs/>
          <w:spacing w:val="-5"/>
          <w:sz w:val="22"/>
          <w:szCs w:val="22"/>
        </w:rPr>
        <w:t xml:space="preserve">Složení: </w:t>
      </w:r>
      <w:r w:rsidRPr="00D630C5">
        <w:rPr>
          <w:rFonts w:asciiTheme="minorHAnsi" w:hAnsiTheme="minorHAnsi" w:cs="Times New Roman"/>
          <w:spacing w:val="-5"/>
          <w:sz w:val="22"/>
          <w:szCs w:val="22"/>
        </w:rPr>
        <w:t xml:space="preserve">melasa z cukrové řepy 95,4%, sušené mleté části </w:t>
      </w:r>
      <w:proofErr w:type="gramStart"/>
      <w:r w:rsidRPr="00D630C5">
        <w:rPr>
          <w:rFonts w:asciiTheme="minorHAnsi" w:hAnsiTheme="minorHAnsi" w:cs="Times New Roman"/>
          <w:spacing w:val="-5"/>
          <w:sz w:val="22"/>
          <w:szCs w:val="22"/>
        </w:rPr>
        <w:t>rostlin  (jitrocel</w:t>
      </w:r>
      <w:proofErr w:type="gramEnd"/>
      <w:r w:rsidRPr="00D630C5">
        <w:rPr>
          <w:rFonts w:asciiTheme="minorHAnsi" w:hAnsiTheme="minorHAnsi" w:cs="Times New Roman"/>
          <w:spacing w:val="-5"/>
          <w:sz w:val="22"/>
          <w:szCs w:val="22"/>
        </w:rPr>
        <w:t xml:space="preserve"> 0,1%, potočnice lékařská 0,1%, lišejník </w:t>
      </w:r>
      <w:r w:rsidRPr="00D630C5">
        <w:rPr>
          <w:rFonts w:asciiTheme="minorHAnsi" w:hAnsiTheme="minorHAnsi" w:cs="Times New Roman"/>
          <w:spacing w:val="-6"/>
          <w:sz w:val="22"/>
          <w:szCs w:val="22"/>
        </w:rPr>
        <w:t xml:space="preserve">islandský 0,1%, </w:t>
      </w:r>
      <w:proofErr w:type="spellStart"/>
      <w:r w:rsidRPr="00D630C5">
        <w:rPr>
          <w:rFonts w:asciiTheme="minorHAnsi" w:hAnsiTheme="minorHAnsi" w:cs="Times New Roman"/>
          <w:spacing w:val="-6"/>
          <w:sz w:val="22"/>
          <w:szCs w:val="22"/>
          <w:lang w:val="en-US"/>
        </w:rPr>
        <w:t>quebracho</w:t>
      </w:r>
      <w:proofErr w:type="spellEnd"/>
      <w:r w:rsidRPr="00D630C5">
        <w:rPr>
          <w:rFonts w:asciiTheme="minorHAnsi" w:hAnsiTheme="minorHAnsi" w:cs="Times New Roman"/>
          <w:spacing w:val="-6"/>
          <w:sz w:val="22"/>
          <w:szCs w:val="22"/>
          <w:lang w:val="en-US"/>
        </w:rPr>
        <w:t xml:space="preserve"> </w:t>
      </w:r>
      <w:r w:rsidRPr="00D630C5">
        <w:rPr>
          <w:rFonts w:asciiTheme="minorHAnsi" w:hAnsiTheme="minorHAnsi" w:cs="Times New Roman"/>
          <w:spacing w:val="-6"/>
          <w:sz w:val="22"/>
          <w:szCs w:val="22"/>
        </w:rPr>
        <w:t>kůra 0,1%, lékořice 0,1%, břečťan list 0,1 %), lékořice extrakt 2 %, břečťan extrakt 2 %</w:t>
      </w:r>
      <w:r>
        <w:rPr>
          <w:rFonts w:asciiTheme="minorHAnsi" w:hAnsiTheme="minorHAnsi" w:cs="Times New Roman"/>
          <w:spacing w:val="-6"/>
          <w:sz w:val="22"/>
          <w:szCs w:val="22"/>
        </w:rPr>
        <w:t>.</w:t>
      </w:r>
    </w:p>
    <w:p w:rsidR="005B6601" w:rsidRPr="007020F3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</w:rPr>
      </w:pPr>
      <w:r w:rsidRPr="007020F3">
        <w:rPr>
          <w:rFonts w:asciiTheme="minorHAnsi" w:hAnsiTheme="minorHAnsi" w:cs="Times New Roman"/>
          <w:color w:val="000000"/>
          <w:sz w:val="22"/>
          <w:szCs w:val="22"/>
        </w:rPr>
        <w:t>Analytické složky: bílkoviny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0,3%, popeloviny 0,4 %, vláknina 0 %, vlhkost 89,8 %.</w:t>
      </w:r>
    </w:p>
    <w:p w:rsidR="005B6601" w:rsidRPr="007020F3" w:rsidRDefault="005B6601" w:rsidP="005B66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</w:rPr>
      </w:pPr>
    </w:p>
    <w:p w:rsidR="005B6601" w:rsidRDefault="005B6601" w:rsidP="005B6601">
      <w:pPr>
        <w:shd w:val="clear" w:color="auto" w:fill="FFFFFF"/>
        <w:spacing w:before="5" w:line="276" w:lineRule="auto"/>
        <w:ind w:left="48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>Dávkování a způsob podá</w:t>
      </w:r>
      <w:r w:rsidRPr="00AD1CEB"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>ní:</w:t>
      </w:r>
      <w:r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 xml:space="preserve">  </w:t>
      </w:r>
      <w:r w:rsidRPr="00A708C1"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 xml:space="preserve">Přípravek se podává </w:t>
      </w:r>
      <w:proofErr w:type="gramStart"/>
      <w:r w:rsidRPr="00A708C1"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>spolu</w:t>
      </w:r>
      <w:r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 xml:space="preserve"> </w:t>
      </w:r>
      <w:r w:rsidRPr="00A708C1"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 xml:space="preserve"> s </w:t>
      </w:r>
      <w:r w:rsidRPr="00A708C1">
        <w:rPr>
          <w:rFonts w:asciiTheme="minorHAnsi" w:hAnsiTheme="minorHAnsi" w:cs="Times New Roman"/>
          <w:color w:val="000000"/>
          <w:spacing w:val="-5"/>
          <w:sz w:val="22"/>
          <w:szCs w:val="22"/>
          <w:lang w:val="fr-FR"/>
        </w:rPr>
        <w:t xml:space="preserve"> </w:t>
      </w:r>
      <w:r w:rsidRPr="00A708C1">
        <w:rPr>
          <w:rFonts w:asciiTheme="minorHAnsi" w:hAnsiTheme="minorHAnsi" w:cs="Times New Roman"/>
          <w:color w:val="000000"/>
          <w:spacing w:val="-5"/>
          <w:sz w:val="22"/>
          <w:szCs w:val="22"/>
        </w:rPr>
        <w:t>krmivem</w:t>
      </w:r>
      <w:proofErr w:type="gramEnd"/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nebo přímo do tlamy dávkovací stříkačkou, která je součástí balení.</w:t>
      </w:r>
    </w:p>
    <w:p w:rsidR="005B6601" w:rsidRPr="00BD644F" w:rsidRDefault="005B6601" w:rsidP="005B6601">
      <w:pPr>
        <w:shd w:val="clear" w:color="auto" w:fill="FFFFFF"/>
        <w:spacing w:before="5" w:line="276" w:lineRule="auto"/>
        <w:ind w:left="38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10"/>
          <w:sz w:val="22"/>
          <w:szCs w:val="22"/>
        </w:rPr>
        <w:t>Psi:</w:t>
      </w:r>
    </w:p>
    <w:p w:rsidR="005B6601" w:rsidRPr="00BD644F" w:rsidRDefault="005B6601" w:rsidP="005B6601">
      <w:pPr>
        <w:shd w:val="clear" w:color="auto" w:fill="FFFFFF"/>
        <w:spacing w:line="276" w:lineRule="auto"/>
        <w:ind w:left="38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Do 10 </w:t>
      </w:r>
      <w:proofErr w:type="gramStart"/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kg    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  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2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x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>denně</w:t>
      </w:r>
      <w:proofErr w:type="gramEnd"/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>2 ml</w:t>
      </w:r>
    </w:p>
    <w:p w:rsidR="005B6601" w:rsidRPr="00BD644F" w:rsidRDefault="005B6601" w:rsidP="005B6601">
      <w:pPr>
        <w:shd w:val="clear" w:color="auto" w:fill="FFFFFF"/>
        <w:spacing w:before="5" w:line="276" w:lineRule="auto"/>
        <w:ind w:left="58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10 -20 </w:t>
      </w:r>
      <w:proofErr w:type="gramStart"/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kg  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  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2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x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>denně</w:t>
      </w:r>
      <w:proofErr w:type="gramEnd"/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3 ml</w:t>
      </w:r>
    </w:p>
    <w:p w:rsidR="005B6601" w:rsidRDefault="005B6601" w:rsidP="005B6601">
      <w:pPr>
        <w:shd w:val="clear" w:color="auto" w:fill="FFFFFF"/>
        <w:tabs>
          <w:tab w:val="left" w:pos="1358"/>
        </w:tabs>
        <w:spacing w:line="276" w:lineRule="auto"/>
        <w:ind w:left="34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8"/>
          <w:sz w:val="22"/>
          <w:szCs w:val="22"/>
        </w:rPr>
        <w:t>Nad 20 kg</w:t>
      </w:r>
      <w:r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2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x </w:t>
      </w:r>
      <w:proofErr w:type="gramStart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denně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4 ml</w:t>
      </w:r>
      <w:proofErr w:type="gramEnd"/>
    </w:p>
    <w:p w:rsidR="005B6601" w:rsidRDefault="005B6601" w:rsidP="005B6601">
      <w:pPr>
        <w:shd w:val="clear" w:color="auto" w:fill="FFFFFF"/>
        <w:tabs>
          <w:tab w:val="left" w:pos="1378"/>
        </w:tabs>
        <w:spacing w:line="276" w:lineRule="auto"/>
        <w:ind w:left="34"/>
        <w:rPr>
          <w:rFonts w:asciiTheme="minorHAnsi" w:hAnsiTheme="minorHAnsi" w:cs="Times New Roman"/>
          <w:color w:val="000000"/>
          <w:spacing w:val="-4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10"/>
          <w:sz w:val="22"/>
          <w:szCs w:val="22"/>
        </w:rPr>
        <w:t>Kočky</w:t>
      </w:r>
      <w:r>
        <w:rPr>
          <w:rFonts w:asciiTheme="minorHAnsi" w:hAnsiTheme="minorHAnsi" w:cs="Times New Roman"/>
          <w:color w:val="000000"/>
          <w:spacing w:val="-1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>
        <w:rPr>
          <w:rFonts w:asciiTheme="minorHAnsi" w:hAnsiTheme="minorHAnsi" w:cs="Times New Roman"/>
          <w:color w:val="000000"/>
          <w:spacing w:val="-4"/>
          <w:sz w:val="22"/>
          <w:szCs w:val="22"/>
        </w:rPr>
        <w:t xml:space="preserve">1 </w:t>
      </w:r>
      <w:r w:rsidRPr="00BD644F">
        <w:rPr>
          <w:rFonts w:asciiTheme="minorHAnsi" w:hAnsiTheme="minorHAnsi" w:cs="Times New Roman"/>
          <w:color w:val="000000"/>
          <w:spacing w:val="-4"/>
          <w:sz w:val="22"/>
          <w:szCs w:val="22"/>
        </w:rPr>
        <w:t>x denně 2 ml</w:t>
      </w:r>
    </w:p>
    <w:p w:rsidR="005B6601" w:rsidRDefault="005B6601" w:rsidP="005B6601">
      <w:pPr>
        <w:shd w:val="clear" w:color="auto" w:fill="FFFFFF"/>
        <w:tabs>
          <w:tab w:val="left" w:pos="1378"/>
        </w:tabs>
        <w:spacing w:line="276" w:lineRule="auto"/>
        <w:ind w:left="34"/>
        <w:rPr>
          <w:rFonts w:asciiTheme="minorHAnsi" w:hAnsiTheme="minorHAnsi" w:cs="Times New Roman"/>
          <w:color w:val="000000"/>
          <w:spacing w:val="-6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6"/>
          <w:sz w:val="22"/>
          <w:szCs w:val="22"/>
        </w:rPr>
        <w:t>V případě potřeby může být dávka zvýšena na 2x denně 2</w:t>
      </w: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 xml:space="preserve"> ml.</w:t>
      </w:r>
    </w:p>
    <w:p w:rsidR="005B6601" w:rsidRDefault="005B6601" w:rsidP="005B6601">
      <w:pPr>
        <w:shd w:val="clear" w:color="auto" w:fill="FFFFFF"/>
        <w:spacing w:before="187" w:line="276" w:lineRule="auto"/>
        <w:ind w:left="24"/>
        <w:rPr>
          <w:rFonts w:asciiTheme="minorHAnsi" w:hAnsiTheme="minorHAnsi" w:cs="Times New Roman"/>
          <w:color w:val="000000"/>
          <w:spacing w:val="-6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>Doporučená doba podávání je 10 dní.</w:t>
      </w:r>
    </w:p>
    <w:p w:rsidR="005B6601" w:rsidRPr="00BD644F" w:rsidRDefault="005B6601" w:rsidP="005B6601">
      <w:pPr>
        <w:shd w:val="clear" w:color="auto" w:fill="FFFFFF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6"/>
          <w:sz w:val="22"/>
          <w:szCs w:val="22"/>
        </w:rPr>
        <w:t>Před použitím protřepat!</w:t>
      </w: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 xml:space="preserve"> 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Po otevření spotřebujte.</w:t>
      </w:r>
    </w:p>
    <w:p w:rsidR="005B6601" w:rsidRDefault="005B6601" w:rsidP="005B6601">
      <w:pPr>
        <w:shd w:val="clear" w:color="auto" w:fill="FFFFFF"/>
        <w:spacing w:line="276" w:lineRule="auto"/>
        <w:ind w:left="29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Skladujte při teplotě do 25°C. C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hraňte před světlem.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</w:p>
    <w:p w:rsidR="005B6601" w:rsidRPr="00BD644F" w:rsidRDefault="005B6601" w:rsidP="005B6601">
      <w:pPr>
        <w:shd w:val="clear" w:color="auto" w:fill="FFFFFF"/>
        <w:spacing w:line="276" w:lineRule="auto"/>
        <w:ind w:left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Uchovávejte mimo dosah dětí. </w:t>
      </w:r>
    </w:p>
    <w:p w:rsidR="005B6601" w:rsidRPr="00BD644F" w:rsidRDefault="005B6601" w:rsidP="005B6601">
      <w:pPr>
        <w:shd w:val="clear" w:color="auto" w:fill="FFFFFF"/>
        <w:spacing w:before="178" w:line="276" w:lineRule="auto"/>
        <w:ind w:left="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Doba použitelnosti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: 24 měsíců</w:t>
      </w:r>
    </w:p>
    <w:p w:rsidR="005B6601" w:rsidRDefault="005B6601" w:rsidP="005B6601">
      <w:pPr>
        <w:shd w:val="clear" w:color="auto" w:fill="FFFFFF"/>
        <w:spacing w:line="276" w:lineRule="auto"/>
        <w:ind w:left="14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Balení: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lahvička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  <w:lang w:val="fr-FR"/>
        </w:rPr>
        <w:t xml:space="preserve">s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dávkovací stříkačkou</w:t>
      </w:r>
    </w:p>
    <w:p w:rsidR="005B6601" w:rsidRDefault="005B6601" w:rsidP="005B6601">
      <w:pPr>
        <w:shd w:val="clear" w:color="auto" w:fill="FFFFFF"/>
        <w:spacing w:line="276" w:lineRule="auto"/>
        <w:ind w:left="14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</w:p>
    <w:p w:rsidR="005B6601" w:rsidRDefault="005B6601" w:rsidP="005B6601">
      <w:pPr>
        <w:shd w:val="clear" w:color="auto" w:fill="FFFFFF"/>
        <w:spacing w:line="276" w:lineRule="auto"/>
        <w:ind w:left="14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Obsah: 100 ml</w:t>
      </w:r>
    </w:p>
    <w:p w:rsidR="005B6601" w:rsidRPr="00BD644F" w:rsidRDefault="005B6601" w:rsidP="005B6601">
      <w:pPr>
        <w:shd w:val="clear" w:color="auto" w:fill="FFFFFF"/>
        <w:spacing w:line="276" w:lineRule="auto"/>
        <w:ind w:left="14"/>
        <w:rPr>
          <w:rFonts w:asciiTheme="minorHAnsi" w:hAnsiTheme="minorHAnsi"/>
          <w:sz w:val="22"/>
          <w:szCs w:val="22"/>
        </w:rPr>
      </w:pPr>
    </w:p>
    <w:p w:rsidR="005B6601" w:rsidRDefault="005B6601" w:rsidP="005B6601">
      <w:pPr>
        <w:shd w:val="clear" w:color="auto" w:fill="FFFFFF"/>
        <w:spacing w:line="276" w:lineRule="auto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Držitel rozhodnutí o schválení a v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ýrobce: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Alfavet</w:t>
      </w:r>
      <w:proofErr w:type="spellEnd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Tierarzneimittel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GmbH, Leinestr. 32 24539 Neumünster, </w:t>
      </w:r>
      <w:proofErr w:type="spellStart"/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>Německo</w:t>
      </w:r>
      <w:proofErr w:type="spellEnd"/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 </w:t>
      </w:r>
    </w:p>
    <w:p w:rsidR="005B6601" w:rsidRDefault="005B6601" w:rsidP="005B6601">
      <w:pPr>
        <w:shd w:val="clear" w:color="auto" w:fill="FFFFFF"/>
        <w:spacing w:line="276" w:lineRule="auto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</w:pPr>
      <w:hyperlink r:id="rId5" w:history="1">
        <w:r w:rsidRPr="00A14CC6">
          <w:rPr>
            <w:rStyle w:val="Hypertextovodkaz"/>
            <w:rFonts w:asciiTheme="minorHAnsi" w:hAnsiTheme="minorHAnsi" w:cs="Times New Roman"/>
            <w:spacing w:val="-5"/>
            <w:sz w:val="22"/>
            <w:szCs w:val="22"/>
            <w:lang w:val="de-DE"/>
          </w:rPr>
          <w:t>www.alfavet.de</w:t>
        </w:r>
      </w:hyperlink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  </w:t>
      </w: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Distributor v ČR: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ALTERCAN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s. r. o., Na Řiháku 11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25/17, 153 00 Praha 5 – Radotín</w:t>
      </w: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hyperlink r:id="rId6" w:history="1">
        <w:r w:rsidRPr="00A14CC6">
          <w:rPr>
            <w:rStyle w:val="Hypertextovodkaz"/>
            <w:rFonts w:asciiTheme="minorHAnsi" w:hAnsiTheme="minorHAnsi" w:cs="Times New Roman"/>
            <w:spacing w:val="-5"/>
            <w:sz w:val="22"/>
            <w:szCs w:val="22"/>
          </w:rPr>
          <w:t>www.altercan.com</w:t>
        </w:r>
      </w:hyperlink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Číslo schválení: 079-18/C</w:t>
      </w: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</w:p>
    <w:p w:rsidR="005B6601" w:rsidRDefault="005B6601" w:rsidP="005B6601">
      <w:pPr>
        <w:shd w:val="clear" w:color="auto" w:fill="FFFFFF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POUZE PRO ZVÍŘATA</w:t>
      </w:r>
    </w:p>
    <w:p w:rsidR="005B6601" w:rsidRDefault="005B6601" w:rsidP="005B6601">
      <w:pPr>
        <w:shd w:val="clear" w:color="auto" w:fill="FFFFFF"/>
        <w:spacing w:before="197" w:line="276" w:lineRule="auto"/>
        <w:ind w:right="653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Číslo šarže/exspirace . viz obal</w:t>
      </w:r>
    </w:p>
    <w:p w:rsidR="005B6601" w:rsidRDefault="005B6601" w:rsidP="00C030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5B6601" w:rsidRDefault="005B6601" w:rsidP="00C030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0F3656" w:rsidRPr="000F3656" w:rsidRDefault="00785842" w:rsidP="00C030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>
        <w:rPr>
          <w:rFonts w:asciiTheme="minorHAnsi" w:hAnsiTheme="minorHAnsi" w:cs="Times New Roman"/>
          <w:color w:val="000000"/>
          <w:sz w:val="22"/>
          <w:szCs w:val="22"/>
          <w:u w:val="single"/>
        </w:rPr>
        <w:t>Text na etiketu</w:t>
      </w:r>
    </w:p>
    <w:p w:rsidR="000F3656" w:rsidRDefault="000F3656" w:rsidP="00C03001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</w:rPr>
      </w:pPr>
    </w:p>
    <w:p w:rsidR="00C03001" w:rsidRDefault="00C03001" w:rsidP="00C03001">
      <w:pPr>
        <w:shd w:val="clear" w:color="auto" w:fill="FFFFFF"/>
        <w:ind w:left="5"/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</w:pPr>
      <w:proofErr w:type="spellStart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>Pulmostat</w:t>
      </w:r>
      <w:proofErr w:type="spellEnd"/>
      <w:r w:rsidRPr="00A9770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 w:rsidRPr="00A9770D">
        <w:rPr>
          <w:rFonts w:asciiTheme="minorHAnsi" w:hAnsiTheme="minorHAnsi" w:cs="Times New Roman"/>
          <w:b/>
          <w:color w:val="000000"/>
          <w:sz w:val="22"/>
          <w:szCs w:val="22"/>
          <w:lang w:val="de-DE"/>
        </w:rPr>
        <w:t>Akut</w:t>
      </w:r>
    </w:p>
    <w:p w:rsidR="00742CF4" w:rsidRDefault="00742CF4" w:rsidP="00B66070">
      <w:pPr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03001" w:rsidRPr="00742CF4" w:rsidRDefault="00742CF4" w:rsidP="00B66070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42CF4">
        <w:rPr>
          <w:rFonts w:asciiTheme="minorHAnsi" w:hAnsiTheme="minorHAnsi"/>
          <w:sz w:val="22"/>
          <w:szCs w:val="22"/>
        </w:rPr>
        <w:t xml:space="preserve">Veterinární přípravek </w:t>
      </w:r>
      <w:r w:rsidR="00C03001" w:rsidRPr="00742CF4">
        <w:rPr>
          <w:rFonts w:asciiTheme="minorHAnsi" w:hAnsiTheme="minorHAnsi" w:cs="Times New Roman"/>
          <w:color w:val="000000"/>
          <w:spacing w:val="-5"/>
          <w:sz w:val="22"/>
          <w:szCs w:val="22"/>
        </w:rPr>
        <w:t>pro psy a kočky</w:t>
      </w:r>
      <w:r w:rsidR="000E5733" w:rsidRPr="00742CF4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k posílení dýchacích cest. </w:t>
      </w:r>
    </w:p>
    <w:p w:rsidR="002216C8" w:rsidRPr="00D630C5" w:rsidRDefault="002216C8" w:rsidP="002216C8">
      <w:pPr>
        <w:shd w:val="clear" w:color="auto" w:fill="FFFFFF"/>
        <w:spacing w:before="192" w:line="276" w:lineRule="auto"/>
        <w:ind w:right="86"/>
        <w:jc w:val="both"/>
        <w:rPr>
          <w:rFonts w:asciiTheme="minorHAnsi" w:hAnsiTheme="minorHAnsi"/>
          <w:sz w:val="22"/>
          <w:szCs w:val="22"/>
        </w:rPr>
      </w:pPr>
      <w:r w:rsidRPr="00D630C5">
        <w:rPr>
          <w:rFonts w:asciiTheme="minorHAnsi" w:hAnsiTheme="minorHAnsi" w:cs="Times New Roman"/>
          <w:b/>
          <w:bCs/>
          <w:spacing w:val="-5"/>
          <w:sz w:val="22"/>
          <w:szCs w:val="22"/>
        </w:rPr>
        <w:t xml:space="preserve">Složení: </w:t>
      </w:r>
      <w:r w:rsidRPr="00D630C5">
        <w:rPr>
          <w:rFonts w:asciiTheme="minorHAnsi" w:hAnsiTheme="minorHAnsi" w:cs="Times New Roman"/>
          <w:spacing w:val="-5"/>
          <w:sz w:val="22"/>
          <w:szCs w:val="22"/>
        </w:rPr>
        <w:t xml:space="preserve">melasa z cukrové řepy 95,4%, sušené mleté části </w:t>
      </w:r>
      <w:proofErr w:type="gramStart"/>
      <w:r w:rsidRPr="00D630C5">
        <w:rPr>
          <w:rFonts w:asciiTheme="minorHAnsi" w:hAnsiTheme="minorHAnsi" w:cs="Times New Roman"/>
          <w:spacing w:val="-5"/>
          <w:sz w:val="22"/>
          <w:szCs w:val="22"/>
        </w:rPr>
        <w:t>rostlin  (jitrocel</w:t>
      </w:r>
      <w:proofErr w:type="gramEnd"/>
      <w:r w:rsidRPr="00D630C5">
        <w:rPr>
          <w:rFonts w:asciiTheme="minorHAnsi" w:hAnsiTheme="minorHAnsi" w:cs="Times New Roman"/>
          <w:spacing w:val="-5"/>
          <w:sz w:val="22"/>
          <w:szCs w:val="22"/>
        </w:rPr>
        <w:t xml:space="preserve"> 0,1%, potočnice lékařská 0,1%, lišejník </w:t>
      </w:r>
      <w:r w:rsidRPr="00D630C5">
        <w:rPr>
          <w:rFonts w:asciiTheme="minorHAnsi" w:hAnsiTheme="minorHAnsi" w:cs="Times New Roman"/>
          <w:spacing w:val="-6"/>
          <w:sz w:val="22"/>
          <w:szCs w:val="22"/>
        </w:rPr>
        <w:t xml:space="preserve">islandský 0,1%, </w:t>
      </w:r>
      <w:proofErr w:type="spellStart"/>
      <w:r w:rsidRPr="00D630C5">
        <w:rPr>
          <w:rFonts w:asciiTheme="minorHAnsi" w:hAnsiTheme="minorHAnsi" w:cs="Times New Roman"/>
          <w:spacing w:val="-6"/>
          <w:sz w:val="22"/>
          <w:szCs w:val="22"/>
          <w:lang w:val="en-US"/>
        </w:rPr>
        <w:t>quebracho</w:t>
      </w:r>
      <w:proofErr w:type="spellEnd"/>
      <w:r w:rsidRPr="00D630C5">
        <w:rPr>
          <w:rFonts w:asciiTheme="minorHAnsi" w:hAnsiTheme="minorHAnsi" w:cs="Times New Roman"/>
          <w:spacing w:val="-6"/>
          <w:sz w:val="22"/>
          <w:szCs w:val="22"/>
          <w:lang w:val="en-US"/>
        </w:rPr>
        <w:t xml:space="preserve"> </w:t>
      </w:r>
      <w:r w:rsidRPr="00D630C5">
        <w:rPr>
          <w:rFonts w:asciiTheme="minorHAnsi" w:hAnsiTheme="minorHAnsi" w:cs="Times New Roman"/>
          <w:spacing w:val="-6"/>
          <w:sz w:val="22"/>
          <w:szCs w:val="22"/>
        </w:rPr>
        <w:t>kůra 0,1%, lékořice 0,1%, břečťan list 0,1 %), lékořice extrakt 2 %, břečťan extrakt 2 %</w:t>
      </w:r>
    </w:p>
    <w:p w:rsidR="002216C8" w:rsidRPr="007020F3" w:rsidRDefault="002216C8" w:rsidP="002216C8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</w:rPr>
      </w:pPr>
      <w:r w:rsidRPr="007020F3">
        <w:rPr>
          <w:rFonts w:asciiTheme="minorHAnsi" w:hAnsiTheme="minorHAnsi" w:cs="Times New Roman"/>
          <w:color w:val="000000"/>
          <w:sz w:val="22"/>
          <w:szCs w:val="22"/>
        </w:rPr>
        <w:t>Analytické složky: bílkoviny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0,3%, popeloviny 0,4 %, vláknina 0 %, vlhkost 89,8 %.</w:t>
      </w:r>
    </w:p>
    <w:p w:rsidR="002216C8" w:rsidRPr="007020F3" w:rsidRDefault="002216C8" w:rsidP="002216C8">
      <w:pPr>
        <w:shd w:val="clear" w:color="auto" w:fill="FFFFFF"/>
        <w:ind w:left="5"/>
        <w:rPr>
          <w:rFonts w:asciiTheme="minorHAnsi" w:hAnsiTheme="minorHAnsi" w:cs="Times New Roman"/>
          <w:color w:val="000000"/>
          <w:sz w:val="22"/>
          <w:szCs w:val="22"/>
        </w:rPr>
      </w:pPr>
    </w:p>
    <w:p w:rsidR="002216C8" w:rsidRDefault="002216C8" w:rsidP="002216C8">
      <w:pPr>
        <w:shd w:val="clear" w:color="auto" w:fill="FFFFFF"/>
        <w:spacing w:before="5" w:line="276" w:lineRule="auto"/>
        <w:ind w:left="48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>Dávkování a způsob podá</w:t>
      </w:r>
      <w:r w:rsidRPr="00AD1CEB"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>ní:</w:t>
      </w:r>
      <w:r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 xml:space="preserve">  </w:t>
      </w:r>
      <w:r w:rsidRPr="00A708C1"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>Přípravek se podává spolu</w:t>
      </w:r>
      <w:r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 xml:space="preserve"> </w:t>
      </w:r>
      <w:r w:rsidRPr="00A708C1">
        <w:rPr>
          <w:rFonts w:asciiTheme="minorHAnsi" w:hAnsiTheme="minorHAnsi" w:cs="Times New Roman"/>
          <w:bCs/>
          <w:color w:val="000000"/>
          <w:spacing w:val="-6"/>
          <w:sz w:val="22"/>
          <w:szCs w:val="22"/>
        </w:rPr>
        <w:t xml:space="preserve"> s </w:t>
      </w:r>
      <w:r w:rsidRPr="00A708C1">
        <w:rPr>
          <w:rFonts w:asciiTheme="minorHAnsi" w:hAnsiTheme="minorHAnsi" w:cs="Times New Roman"/>
          <w:color w:val="000000"/>
          <w:spacing w:val="-5"/>
          <w:sz w:val="22"/>
          <w:szCs w:val="22"/>
          <w:lang w:val="fr-FR"/>
        </w:rPr>
        <w:t xml:space="preserve"> </w:t>
      </w:r>
      <w:r w:rsidRPr="00A708C1">
        <w:rPr>
          <w:rFonts w:asciiTheme="minorHAnsi" w:hAnsiTheme="minorHAnsi" w:cs="Times New Roman"/>
          <w:color w:val="000000"/>
          <w:spacing w:val="-5"/>
          <w:sz w:val="22"/>
          <w:szCs w:val="22"/>
        </w:rPr>
        <w:t>krmivem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 nebo přímo do </w:t>
      </w:r>
      <w:proofErr w:type="gramStart"/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tlamy .</w:t>
      </w:r>
      <w:proofErr w:type="gramEnd"/>
    </w:p>
    <w:p w:rsidR="002216C8" w:rsidRPr="00BD644F" w:rsidRDefault="002216C8" w:rsidP="002216C8">
      <w:pPr>
        <w:shd w:val="clear" w:color="auto" w:fill="FFFFFF"/>
        <w:spacing w:before="5" w:line="276" w:lineRule="auto"/>
        <w:ind w:left="38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10"/>
          <w:sz w:val="22"/>
          <w:szCs w:val="22"/>
        </w:rPr>
        <w:t>Psi:</w:t>
      </w:r>
    </w:p>
    <w:p w:rsidR="002216C8" w:rsidRPr="00BD644F" w:rsidRDefault="002216C8" w:rsidP="002216C8">
      <w:pPr>
        <w:shd w:val="clear" w:color="auto" w:fill="FFFFFF"/>
        <w:spacing w:line="276" w:lineRule="auto"/>
        <w:ind w:left="38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Do 10 </w:t>
      </w:r>
      <w:proofErr w:type="gramStart"/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kg    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  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2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x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>denně</w:t>
      </w:r>
      <w:proofErr w:type="gramEnd"/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>2 ml</w:t>
      </w:r>
    </w:p>
    <w:p w:rsidR="002216C8" w:rsidRPr="00BD644F" w:rsidRDefault="002216C8" w:rsidP="002216C8">
      <w:pPr>
        <w:shd w:val="clear" w:color="auto" w:fill="FFFFFF"/>
        <w:spacing w:before="5" w:line="276" w:lineRule="auto"/>
        <w:ind w:left="58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10 -20 </w:t>
      </w:r>
      <w:proofErr w:type="gramStart"/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kg  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  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2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x </w:t>
      </w:r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>denně</w:t>
      </w:r>
      <w:proofErr w:type="gramEnd"/>
      <w:r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  </w:t>
      </w:r>
      <w:r w:rsidRPr="00BD644F">
        <w:rPr>
          <w:rFonts w:asciiTheme="minorHAnsi" w:hAnsiTheme="minorHAnsi" w:cs="Courier New"/>
          <w:color w:val="000000"/>
          <w:spacing w:val="-12"/>
          <w:sz w:val="22"/>
          <w:szCs w:val="22"/>
        </w:rPr>
        <w:t xml:space="preserve"> 3 ml</w:t>
      </w:r>
    </w:p>
    <w:p w:rsidR="002216C8" w:rsidRDefault="002216C8" w:rsidP="002216C8">
      <w:pPr>
        <w:shd w:val="clear" w:color="auto" w:fill="FFFFFF"/>
        <w:tabs>
          <w:tab w:val="left" w:pos="1358"/>
        </w:tabs>
        <w:spacing w:line="276" w:lineRule="auto"/>
        <w:ind w:left="34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8"/>
          <w:sz w:val="22"/>
          <w:szCs w:val="22"/>
        </w:rPr>
        <w:t>Nad 20 kg</w:t>
      </w:r>
      <w:r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2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x </w:t>
      </w:r>
      <w:proofErr w:type="gramStart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denně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4 ml</w:t>
      </w:r>
      <w:proofErr w:type="gramEnd"/>
    </w:p>
    <w:p w:rsidR="002216C8" w:rsidRDefault="002216C8" w:rsidP="002216C8">
      <w:pPr>
        <w:shd w:val="clear" w:color="auto" w:fill="FFFFFF"/>
        <w:tabs>
          <w:tab w:val="left" w:pos="1378"/>
        </w:tabs>
        <w:spacing w:line="276" w:lineRule="auto"/>
        <w:ind w:left="34"/>
        <w:rPr>
          <w:rFonts w:asciiTheme="minorHAnsi" w:hAnsiTheme="minorHAnsi" w:cs="Times New Roman"/>
          <w:color w:val="000000"/>
          <w:spacing w:val="-4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10"/>
          <w:sz w:val="22"/>
          <w:szCs w:val="22"/>
        </w:rPr>
        <w:t>Kočky</w:t>
      </w:r>
      <w:r>
        <w:rPr>
          <w:rFonts w:asciiTheme="minorHAnsi" w:hAnsiTheme="minorHAnsi" w:cs="Times New Roman"/>
          <w:color w:val="000000"/>
          <w:spacing w:val="-1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>
        <w:rPr>
          <w:rFonts w:asciiTheme="minorHAnsi" w:hAnsiTheme="minorHAnsi" w:cs="Times New Roman"/>
          <w:color w:val="000000"/>
          <w:spacing w:val="-4"/>
          <w:sz w:val="22"/>
          <w:szCs w:val="22"/>
        </w:rPr>
        <w:t xml:space="preserve">1 </w:t>
      </w:r>
      <w:r w:rsidRPr="00BD644F">
        <w:rPr>
          <w:rFonts w:asciiTheme="minorHAnsi" w:hAnsiTheme="minorHAnsi" w:cs="Times New Roman"/>
          <w:color w:val="000000"/>
          <w:spacing w:val="-4"/>
          <w:sz w:val="22"/>
          <w:szCs w:val="22"/>
        </w:rPr>
        <w:t>x denně 2 ml</w:t>
      </w:r>
    </w:p>
    <w:p w:rsidR="002216C8" w:rsidRDefault="002216C8" w:rsidP="002216C8">
      <w:pPr>
        <w:shd w:val="clear" w:color="auto" w:fill="FFFFFF"/>
        <w:tabs>
          <w:tab w:val="left" w:pos="1378"/>
        </w:tabs>
        <w:spacing w:line="276" w:lineRule="auto"/>
        <w:ind w:left="34"/>
        <w:rPr>
          <w:rFonts w:asciiTheme="minorHAnsi" w:hAnsiTheme="minorHAnsi" w:cs="Times New Roman"/>
          <w:color w:val="000000"/>
          <w:spacing w:val="-6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6"/>
          <w:sz w:val="22"/>
          <w:szCs w:val="22"/>
        </w:rPr>
        <w:t>V případě potřeby může být dávka zvýšena na 2x denně 2</w:t>
      </w: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 xml:space="preserve"> ml.</w:t>
      </w:r>
    </w:p>
    <w:p w:rsidR="002216C8" w:rsidRDefault="002216C8" w:rsidP="002216C8">
      <w:pPr>
        <w:shd w:val="clear" w:color="auto" w:fill="FFFFFF"/>
        <w:spacing w:before="187" w:line="276" w:lineRule="auto"/>
        <w:ind w:left="24"/>
        <w:rPr>
          <w:rFonts w:asciiTheme="minorHAnsi" w:hAnsiTheme="minorHAnsi" w:cs="Times New Roman"/>
          <w:color w:val="000000"/>
          <w:spacing w:val="-6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>Doporučená doba podávání je 10 dní.</w:t>
      </w:r>
    </w:p>
    <w:p w:rsidR="002216C8" w:rsidRPr="00BD644F" w:rsidRDefault="002216C8" w:rsidP="002216C8">
      <w:pPr>
        <w:shd w:val="clear" w:color="auto" w:fill="FFFFFF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BD644F">
        <w:rPr>
          <w:rFonts w:asciiTheme="minorHAnsi" w:hAnsiTheme="minorHAnsi" w:cs="Times New Roman"/>
          <w:color w:val="000000"/>
          <w:spacing w:val="-6"/>
          <w:sz w:val="22"/>
          <w:szCs w:val="22"/>
        </w:rPr>
        <w:t>Před použitím protřepat!</w:t>
      </w:r>
      <w:r>
        <w:rPr>
          <w:rFonts w:asciiTheme="minorHAnsi" w:hAnsiTheme="minorHAnsi" w:cs="Times New Roman"/>
          <w:color w:val="000000"/>
          <w:spacing w:val="-6"/>
          <w:sz w:val="22"/>
          <w:szCs w:val="22"/>
        </w:rPr>
        <w:t xml:space="preserve"> 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Po otevření spotřebujte.</w:t>
      </w:r>
    </w:p>
    <w:p w:rsidR="002216C8" w:rsidRDefault="002216C8" w:rsidP="002216C8">
      <w:pPr>
        <w:shd w:val="clear" w:color="auto" w:fill="FFFFFF"/>
        <w:spacing w:line="276" w:lineRule="auto"/>
        <w:ind w:left="29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Skladujte při teplotě do 25°C. C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hraňte před světlem.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</w:p>
    <w:p w:rsidR="002216C8" w:rsidRDefault="002216C8" w:rsidP="002216C8">
      <w:pPr>
        <w:shd w:val="clear" w:color="auto" w:fill="FFFFFF"/>
        <w:spacing w:line="276" w:lineRule="auto"/>
        <w:ind w:left="14"/>
        <w:rPr>
          <w:rFonts w:asciiTheme="minorHAnsi" w:hAnsiTheme="minorHAnsi" w:cs="Times New Roman"/>
          <w:color w:val="000000"/>
          <w:spacing w:val="-5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Obsah: 100 ml</w:t>
      </w:r>
    </w:p>
    <w:p w:rsidR="002216C8" w:rsidRPr="00BD644F" w:rsidRDefault="002216C8" w:rsidP="002216C8">
      <w:pPr>
        <w:shd w:val="clear" w:color="auto" w:fill="FFFFFF"/>
        <w:spacing w:line="276" w:lineRule="auto"/>
        <w:ind w:left="14"/>
        <w:rPr>
          <w:rFonts w:asciiTheme="minorHAnsi" w:hAnsiTheme="minorHAnsi"/>
          <w:sz w:val="22"/>
          <w:szCs w:val="22"/>
        </w:rPr>
      </w:pPr>
    </w:p>
    <w:p w:rsidR="002216C8" w:rsidRDefault="002216C8" w:rsidP="002216C8">
      <w:pPr>
        <w:shd w:val="clear" w:color="auto" w:fill="FFFFFF"/>
        <w:spacing w:line="276" w:lineRule="auto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Držitel rozhodnutí o schválení a v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ýrobce: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>Alfavet</w:t>
      </w:r>
      <w:proofErr w:type="spellEnd"/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</w:rPr>
        <w:t xml:space="preserve"> </w:t>
      </w:r>
      <w:r w:rsidRPr="00BD644F"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Tierarzneimittel 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GmbH, Leinestr. 32 24539 Neumünster, </w:t>
      </w:r>
      <w:proofErr w:type="spellStart"/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>Německo</w:t>
      </w:r>
      <w:proofErr w:type="spellEnd"/>
      <w:r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 </w:t>
      </w:r>
    </w:p>
    <w:p w:rsidR="002216C8" w:rsidRDefault="005B6601" w:rsidP="002216C8">
      <w:pPr>
        <w:shd w:val="clear" w:color="auto" w:fill="FFFFFF"/>
        <w:spacing w:line="276" w:lineRule="auto"/>
        <w:ind w:right="653"/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</w:pPr>
      <w:hyperlink r:id="rId7" w:history="1">
        <w:r w:rsidR="002216C8" w:rsidRPr="00A14CC6">
          <w:rPr>
            <w:rStyle w:val="Hypertextovodkaz"/>
            <w:rFonts w:asciiTheme="minorHAnsi" w:hAnsiTheme="minorHAnsi" w:cs="Times New Roman"/>
            <w:spacing w:val="-5"/>
            <w:sz w:val="22"/>
            <w:szCs w:val="22"/>
            <w:lang w:val="de-DE"/>
          </w:rPr>
          <w:t>www.alfavet.de</w:t>
        </w:r>
      </w:hyperlink>
      <w:r w:rsidR="002216C8">
        <w:rPr>
          <w:rFonts w:asciiTheme="minorHAnsi" w:hAnsiTheme="minorHAnsi" w:cs="Times New Roman"/>
          <w:color w:val="000000"/>
          <w:spacing w:val="-5"/>
          <w:sz w:val="22"/>
          <w:szCs w:val="22"/>
          <w:lang w:val="de-DE"/>
        </w:rPr>
        <w:t xml:space="preserve">  </w:t>
      </w:r>
    </w:p>
    <w:p w:rsidR="002216C8" w:rsidRDefault="002216C8" w:rsidP="002216C8">
      <w:pPr>
        <w:shd w:val="clear" w:color="auto" w:fill="FFFFFF"/>
        <w:spacing w:before="197" w:line="276" w:lineRule="auto"/>
        <w:ind w:right="653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Číslo šarže/ex</w:t>
      </w:r>
      <w:r w:rsidR="008D3906">
        <w:rPr>
          <w:rFonts w:asciiTheme="minorHAnsi" w:hAnsiTheme="minorHAnsi" w:cs="Times New Roman"/>
          <w:color w:val="000000"/>
          <w:spacing w:val="-5"/>
          <w:sz w:val="22"/>
          <w:szCs w:val="22"/>
        </w:rPr>
        <w:t>s</w:t>
      </w:r>
      <w:r>
        <w:rPr>
          <w:rFonts w:asciiTheme="minorHAnsi" w:hAnsiTheme="minorHAnsi" w:cs="Times New Roman"/>
          <w:color w:val="000000"/>
          <w:spacing w:val="-5"/>
          <w:sz w:val="22"/>
          <w:szCs w:val="22"/>
        </w:rPr>
        <w:t>pirace . viz obal</w:t>
      </w:r>
    </w:p>
    <w:p w:rsidR="002216C8" w:rsidRPr="00742CF4" w:rsidRDefault="002216C8" w:rsidP="00B66070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2216C8" w:rsidRPr="0074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01"/>
    <w:rsid w:val="000E5733"/>
    <w:rsid w:val="000F3656"/>
    <w:rsid w:val="00145042"/>
    <w:rsid w:val="002216C8"/>
    <w:rsid w:val="00222332"/>
    <w:rsid w:val="00224018"/>
    <w:rsid w:val="002B42AE"/>
    <w:rsid w:val="002C3FCA"/>
    <w:rsid w:val="00335CCE"/>
    <w:rsid w:val="003B148E"/>
    <w:rsid w:val="005B6601"/>
    <w:rsid w:val="0068222A"/>
    <w:rsid w:val="006C6A3F"/>
    <w:rsid w:val="00742CF4"/>
    <w:rsid w:val="00785842"/>
    <w:rsid w:val="008D3906"/>
    <w:rsid w:val="009162B2"/>
    <w:rsid w:val="00957386"/>
    <w:rsid w:val="00A3713D"/>
    <w:rsid w:val="00A708C1"/>
    <w:rsid w:val="00A9770D"/>
    <w:rsid w:val="00AA4B00"/>
    <w:rsid w:val="00AD1CEB"/>
    <w:rsid w:val="00AE120E"/>
    <w:rsid w:val="00B31A8A"/>
    <w:rsid w:val="00B637DE"/>
    <w:rsid w:val="00B66070"/>
    <w:rsid w:val="00B746AE"/>
    <w:rsid w:val="00BB21F0"/>
    <w:rsid w:val="00BD644F"/>
    <w:rsid w:val="00C03001"/>
    <w:rsid w:val="00C70F5A"/>
    <w:rsid w:val="00CD6EDE"/>
    <w:rsid w:val="00CE1C5B"/>
    <w:rsid w:val="00D630C5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fave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ercan.com" TargetMode="External"/><Relationship Id="rId5" Type="http://schemas.openxmlformats.org/officeDocument/2006/relationships/hyperlink" Target="http://www.alfave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Synková Jarmila</cp:lastModifiedBy>
  <cp:revision>38</cp:revision>
  <dcterms:created xsi:type="dcterms:W3CDTF">2017-09-13T07:13:00Z</dcterms:created>
  <dcterms:modified xsi:type="dcterms:W3CDTF">2020-08-03T11:56:00Z</dcterms:modified>
</cp:coreProperties>
</file>