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93" w:rsidRDefault="00A42DFC">
      <w:pPr>
        <w:pStyle w:val="Standard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 </w:t>
      </w:r>
    </w:p>
    <w:p w:rsidR="00BC7093" w:rsidRDefault="00A42DFC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rFonts w:ascii="Calibri" w:hAnsi="Calibri" w:cs="Calibri"/>
          <w:b/>
          <w:sz w:val="22"/>
          <w:szCs w:val="22"/>
          <w:u w:val="single"/>
          <w:lang w:val="cs-CZ"/>
        </w:rPr>
        <w:t>Přední strana:</w:t>
      </w:r>
    </w:p>
    <w:p w:rsidR="00BC7093" w:rsidRDefault="00BC7093">
      <w:pPr>
        <w:pStyle w:val="Standard"/>
        <w:jc w:val="both"/>
        <w:rPr>
          <w:rFonts w:ascii="Calibri" w:hAnsi="Calibri" w:cs="Calibri"/>
          <w:sz w:val="22"/>
          <w:szCs w:val="22"/>
          <w:u w:val="single"/>
          <w:lang w:val="cs-CZ"/>
        </w:rPr>
      </w:pPr>
    </w:p>
    <w:p w:rsidR="00BC7093" w:rsidRDefault="00A42DFC">
      <w:pPr>
        <w:pStyle w:val="Standard"/>
        <w:jc w:val="both"/>
        <w:rPr>
          <w:rFonts w:ascii="Calibri" w:hAnsi="Calibri" w:cs="Calibri"/>
          <w:sz w:val="22"/>
          <w:szCs w:val="22"/>
          <w:lang w:val="cs-CZ"/>
        </w:rPr>
      </w:pPr>
      <w:proofErr w:type="spellStart"/>
      <w:r>
        <w:rPr>
          <w:rFonts w:ascii="Calibri" w:hAnsi="Calibri" w:cs="Calibri"/>
          <w:sz w:val="22"/>
          <w:szCs w:val="22"/>
          <w:lang w:val="cs-CZ"/>
        </w:rPr>
        <w:t>Allermyl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  <w:t>PÉČE O KŮŽI</w:t>
      </w:r>
    </w:p>
    <w:p w:rsidR="00BC7093" w:rsidRDefault="00A42DFC">
      <w:pPr>
        <w:pStyle w:val="Standard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Šampon </w:t>
      </w:r>
      <w:proofErr w:type="gramStart"/>
      <w:r>
        <w:rPr>
          <w:rFonts w:ascii="Calibri" w:hAnsi="Calibri" w:cs="Calibri"/>
          <w:sz w:val="22"/>
          <w:szCs w:val="22"/>
          <w:lang w:val="cs-CZ"/>
        </w:rPr>
        <w:t>na</w:t>
      </w:r>
      <w:proofErr w:type="gramEnd"/>
    </w:p>
    <w:p w:rsidR="00BC7093" w:rsidRDefault="00A42DFC">
      <w:pPr>
        <w:pStyle w:val="Standard"/>
        <w:jc w:val="both"/>
      </w:pPr>
      <w:r>
        <w:rPr>
          <w:rFonts w:ascii="Calibri" w:hAnsi="Calibri" w:cs="Calibri"/>
          <w:sz w:val="22"/>
          <w:szCs w:val="22"/>
          <w:lang w:val="cs-CZ"/>
        </w:rPr>
        <w:t>citlivou a svědící kůži</w:t>
      </w:r>
    </w:p>
    <w:p w:rsidR="00BC7093" w:rsidRDefault="00BC7093">
      <w:pPr>
        <w:pStyle w:val="Standard"/>
        <w:jc w:val="both"/>
        <w:rPr>
          <w:rFonts w:ascii="Calibri" w:hAnsi="Calibri" w:cs="Calibri"/>
          <w:sz w:val="22"/>
          <w:szCs w:val="22"/>
          <w:lang w:val="cs-CZ"/>
        </w:rPr>
      </w:pPr>
    </w:p>
    <w:p w:rsidR="00BC7093" w:rsidRDefault="00A42DFC">
      <w:pPr>
        <w:pStyle w:val="Standard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Zklidňuje &amp; hydratuje</w:t>
      </w:r>
    </w:p>
    <w:p w:rsidR="00BC7093" w:rsidRDefault="00A42DFC">
      <w:pPr>
        <w:pStyle w:val="Standard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Udržuje celistvost kožní bariery a mikrobiální rovnováhu</w:t>
      </w:r>
    </w:p>
    <w:p w:rsidR="00BC7093" w:rsidRDefault="00BC7093">
      <w:pPr>
        <w:pStyle w:val="Standard"/>
        <w:jc w:val="both"/>
        <w:rPr>
          <w:rFonts w:ascii="Calibri" w:hAnsi="Calibri" w:cs="Calibri"/>
          <w:sz w:val="22"/>
          <w:szCs w:val="22"/>
          <w:lang w:val="cs-CZ"/>
        </w:rPr>
      </w:pPr>
    </w:p>
    <w:p w:rsidR="00BC7093" w:rsidRDefault="00BC7093">
      <w:pPr>
        <w:pStyle w:val="Standard"/>
        <w:jc w:val="both"/>
        <w:rPr>
          <w:rFonts w:ascii="Calibri" w:hAnsi="Calibri" w:cs="Calibri"/>
          <w:sz w:val="22"/>
          <w:szCs w:val="22"/>
          <w:lang w:val="cs-CZ"/>
        </w:rPr>
      </w:pPr>
    </w:p>
    <w:p w:rsidR="00BC7093" w:rsidRDefault="00A42DFC">
      <w:pPr>
        <w:pStyle w:val="Standard"/>
        <w:jc w:val="both"/>
      </w:pPr>
      <w:r>
        <w:rPr>
          <w:rFonts w:ascii="Calibri" w:hAnsi="Calibri" w:cs="Calibri"/>
          <w:sz w:val="22"/>
          <w:szCs w:val="22"/>
          <w:shd w:val="clear" w:color="auto" w:fill="C0C0C0"/>
          <w:lang w:val="cs-CZ"/>
        </w:rPr>
        <w:t xml:space="preserve">SIS </w:t>
      </w:r>
      <w:proofErr w:type="spellStart"/>
      <w:r>
        <w:rPr>
          <w:rFonts w:ascii="Calibri" w:hAnsi="Calibri" w:cs="Calibri"/>
          <w:sz w:val="22"/>
          <w:szCs w:val="22"/>
          <w:shd w:val="clear" w:color="auto" w:fill="C0C0C0"/>
          <w:lang w:val="cs-CZ"/>
        </w:rPr>
        <w:t>pikto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 xml:space="preserve"> </w:t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  <w:t>PES</w:t>
      </w:r>
      <w:r>
        <w:rPr>
          <w:rFonts w:ascii="Calibri" w:hAnsi="Calibri" w:cs="Calibri"/>
          <w:sz w:val="22"/>
          <w:szCs w:val="22"/>
          <w:shd w:val="clear" w:color="auto" w:fill="808080"/>
          <w:lang w:val="cs-CZ"/>
        </w:rPr>
        <w:t>&amp;KOČKA foto</w:t>
      </w:r>
    </w:p>
    <w:p w:rsidR="00BC7093" w:rsidRDefault="00A42DFC">
      <w:pPr>
        <w:pStyle w:val="Standard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Vyvinuto specialisty v dermatologii</w:t>
      </w:r>
    </w:p>
    <w:p w:rsidR="00BC7093" w:rsidRDefault="00BC7093">
      <w:pPr>
        <w:pStyle w:val="Standard"/>
        <w:jc w:val="both"/>
        <w:rPr>
          <w:rFonts w:ascii="Calibri" w:hAnsi="Calibri" w:cs="Calibri"/>
          <w:sz w:val="22"/>
          <w:szCs w:val="22"/>
          <w:lang w:val="cs-CZ"/>
        </w:rPr>
      </w:pPr>
    </w:p>
    <w:p w:rsidR="00BC7093" w:rsidRDefault="00A42DFC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rFonts w:ascii="Calibri" w:hAnsi="Calibri" w:cs="Calibri"/>
          <w:b/>
          <w:sz w:val="22"/>
          <w:szCs w:val="22"/>
          <w:u w:val="single"/>
          <w:lang w:val="cs-CZ"/>
        </w:rPr>
        <w:t>Zadní strana:</w:t>
      </w:r>
    </w:p>
    <w:p w:rsidR="00BC7093" w:rsidRDefault="00BC7093">
      <w:pPr>
        <w:pStyle w:val="Standard"/>
        <w:jc w:val="both"/>
        <w:rPr>
          <w:rFonts w:ascii="Calibri" w:hAnsi="Calibri" w:cs="Calibri"/>
          <w:sz w:val="22"/>
          <w:szCs w:val="22"/>
          <w:lang w:val="cs-CZ"/>
        </w:rPr>
      </w:pPr>
    </w:p>
    <w:p w:rsidR="00BC7093" w:rsidRDefault="00A42DFC">
      <w:pPr>
        <w:pStyle w:val="Standard"/>
        <w:spacing w:before="100" w:after="160"/>
        <w:rPr>
          <w:rFonts w:ascii="Calibri" w:eastAsia="Times New Roman" w:hAnsi="Calibri" w:cs="Calibri"/>
          <w:sz w:val="22"/>
          <w:szCs w:val="22"/>
          <w:lang w:val="cs-CZ" w:eastAsia="en-GB"/>
        </w:rPr>
      </w:pPr>
      <w:proofErr w:type="spellStart"/>
      <w:r>
        <w:rPr>
          <w:rFonts w:ascii="Calibri" w:eastAsia="Times New Roman" w:hAnsi="Calibri" w:cs="Calibri"/>
          <w:sz w:val="22"/>
          <w:szCs w:val="22"/>
          <w:lang w:val="cs-CZ" w:eastAsia="en-GB"/>
        </w:rPr>
        <w:t>Virbac</w:t>
      </w:r>
      <w:proofErr w:type="spellEnd"/>
      <w:r>
        <w:rPr>
          <w:rFonts w:ascii="Calibri" w:eastAsia="Times New Roman" w:hAnsi="Calibri" w:cs="Calibri"/>
          <w:sz w:val="22"/>
          <w:szCs w:val="22"/>
          <w:lang w:val="cs-CZ" w:eastAsia="en-GB"/>
        </w:rPr>
        <w:t>, průkopník v oblasti veterinární dermatologie, nabízí širokou škálu kožních přípravků vyvinutých na míru individuálním potřebám pro zlepšení kvality života domácích zvířat a jejich majitelů.</w:t>
      </w:r>
    </w:p>
    <w:p w:rsidR="00BC7093" w:rsidRDefault="00A42DFC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  <w:lang w:val="cs-CZ"/>
        </w:rPr>
      </w:pPr>
      <w:proofErr w:type="spellStart"/>
      <w:r>
        <w:rPr>
          <w:rFonts w:ascii="Calibri" w:hAnsi="Calibri" w:cs="Calibri"/>
          <w:sz w:val="22"/>
          <w:szCs w:val="22"/>
          <w:shd w:val="clear" w:color="auto" w:fill="FFFFFF"/>
          <w:lang w:val="cs-CZ"/>
        </w:rPr>
        <w:t>Allermyl</w:t>
      </w:r>
      <w:proofErr w:type="spellEnd"/>
      <w:r>
        <w:rPr>
          <w:rFonts w:ascii="Calibri" w:hAnsi="Calibri" w:cs="Calibri"/>
          <w:sz w:val="22"/>
          <w:szCs w:val="22"/>
          <w:shd w:val="clear" w:color="auto" w:fill="FFFFFF"/>
          <w:lang w:val="cs-CZ"/>
        </w:rPr>
        <w:t xml:space="preserve"> šampon je speciálně připraven pro potřeby psů a koček s nerovnováhou kožní bariéry. Jedinečná pěnící </w:t>
      </w:r>
      <w:proofErr w:type="spellStart"/>
      <w:r>
        <w:rPr>
          <w:rFonts w:ascii="Calibri" w:hAnsi="Calibri" w:cs="Calibri"/>
          <w:sz w:val="22"/>
          <w:szCs w:val="22"/>
          <w:shd w:val="clear" w:color="auto" w:fill="FFFFFF"/>
          <w:lang w:val="cs-CZ"/>
        </w:rPr>
        <w:t>mikroemulze</w:t>
      </w:r>
      <w:proofErr w:type="spellEnd"/>
      <w:r>
        <w:rPr>
          <w:rFonts w:ascii="Calibri" w:hAnsi="Calibri" w:cs="Calibri"/>
          <w:sz w:val="22"/>
          <w:szCs w:val="22"/>
          <w:shd w:val="clear" w:color="auto" w:fill="FFFFFF"/>
          <w:lang w:val="cs-CZ"/>
        </w:rPr>
        <w:t xml:space="preserve"> kombinuje látky pomáhající k udržení integrity bariéry kůže a přirozené mikrobiální rovnováhy.</w:t>
      </w:r>
    </w:p>
    <w:p w:rsidR="00BC7093" w:rsidRDefault="00BC7093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  <w:lang w:val="cs-CZ"/>
        </w:rPr>
      </w:pPr>
    </w:p>
    <w:p w:rsidR="002205B9" w:rsidRDefault="002205B9">
      <w:pPr>
        <w:sectPr w:rsidR="002205B9">
          <w:headerReference w:type="default" r:id="rId8"/>
          <w:pgSz w:w="11906" w:h="16838"/>
          <w:pgMar w:top="1417" w:right="1417" w:bottom="708" w:left="1417" w:header="708" w:footer="708" w:gutter="0"/>
          <w:cols w:space="708"/>
        </w:sectPr>
      </w:pPr>
    </w:p>
    <w:p w:rsidR="00BC7093" w:rsidRDefault="00A42DFC">
      <w:pPr>
        <w:pStyle w:val="Standard"/>
        <w:numPr>
          <w:ilvl w:val="0"/>
          <w:numId w:val="5"/>
        </w:numPr>
        <w:jc w:val="both"/>
      </w:pPr>
      <w:r>
        <w:rPr>
          <w:rFonts w:ascii="Calibri" w:hAnsi="Calibri" w:cs="Calibri"/>
          <w:sz w:val="22"/>
          <w:szCs w:val="22"/>
          <w:shd w:val="clear" w:color="auto" w:fill="FFFFFF"/>
          <w:lang w:val="cs-CZ"/>
        </w:rPr>
        <w:lastRenderedPageBreak/>
        <w:t xml:space="preserve"> Zlepšuje kožní bariéru ochranou před </w:t>
      </w:r>
      <w:proofErr w:type="gramStart"/>
      <w:r w:rsidRPr="0092256D">
        <w:rPr>
          <w:rFonts w:ascii="Calibri" w:hAnsi="Calibri" w:cs="Calibri"/>
          <w:sz w:val="22"/>
          <w:szCs w:val="22"/>
          <w:shd w:val="clear" w:color="auto" w:fill="FFFFFF"/>
          <w:lang w:val="cs-CZ"/>
        </w:rPr>
        <w:t>agresím</w:t>
      </w:r>
      <w:proofErr w:type="gramEnd"/>
      <w:r w:rsidRPr="0092256D">
        <w:rPr>
          <w:rFonts w:ascii="Calibri" w:hAnsi="Calibri" w:cs="Calibri"/>
          <w:sz w:val="22"/>
          <w:szCs w:val="22"/>
          <w:shd w:val="clear" w:color="auto" w:fill="FFFFFF"/>
          <w:lang w:val="cs-CZ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  <w:lang w:val="cs-CZ"/>
        </w:rPr>
        <w:t>životního prostředí:</w:t>
      </w:r>
    </w:p>
    <w:p w:rsidR="00BC7093" w:rsidRDefault="00A42DFC">
      <w:pPr>
        <w:pStyle w:val="Standard"/>
        <w:spacing w:line="244" w:lineRule="auto"/>
        <w:jc w:val="both"/>
      </w:pPr>
      <w:r>
        <w:rPr>
          <w:rFonts w:ascii="Calibri" w:hAnsi="Calibri" w:cs="Calibri"/>
          <w:sz w:val="22"/>
          <w:szCs w:val="22"/>
          <w:lang w:val="cs-CZ"/>
        </w:rPr>
        <w:t xml:space="preserve">            - hydratační a zklidňující </w:t>
      </w:r>
      <w:proofErr w:type="gramStart"/>
      <w:r>
        <w:rPr>
          <w:rFonts w:ascii="Calibri" w:hAnsi="Calibri" w:cs="Calibri"/>
          <w:sz w:val="22"/>
          <w:szCs w:val="22"/>
          <w:lang w:val="cs-CZ"/>
        </w:rPr>
        <w:t>účinky ( kombinace</w:t>
      </w:r>
      <w:proofErr w:type="gramEnd"/>
      <w:r>
        <w:rPr>
          <w:rFonts w:ascii="Calibri" w:hAnsi="Calibri" w:cs="Calibri"/>
          <w:sz w:val="22"/>
          <w:szCs w:val="22"/>
          <w:lang w:val="cs-CZ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val="cs-CZ"/>
        </w:rPr>
        <w:t xml:space="preserve">Skin Lipid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cs-CZ"/>
        </w:rPr>
        <w:t>Complex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cs-CZ"/>
        </w:rPr>
        <w:t xml:space="preserve"> </w:t>
      </w:r>
    </w:p>
    <w:p w:rsidR="00BC7093" w:rsidRDefault="00BC7093">
      <w:pPr>
        <w:pStyle w:val="Standard"/>
        <w:spacing w:line="244" w:lineRule="auto"/>
        <w:jc w:val="both"/>
        <w:rPr>
          <w:rFonts w:ascii="Calibri" w:hAnsi="Calibri" w:cs="Calibri"/>
          <w:sz w:val="22"/>
          <w:szCs w:val="22"/>
          <w:shd w:val="clear" w:color="auto" w:fill="FFFFFF"/>
          <w:lang w:val="cs-CZ"/>
        </w:rPr>
      </w:pPr>
    </w:p>
    <w:p w:rsidR="00BC7093" w:rsidRDefault="00A42DFC">
      <w:pPr>
        <w:pStyle w:val="Standard"/>
        <w:numPr>
          <w:ilvl w:val="0"/>
          <w:numId w:val="2"/>
        </w:numPr>
        <w:spacing w:line="244" w:lineRule="auto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  <w:lang w:val="cs-CZ"/>
        </w:rPr>
        <w:t>Zlep</w:t>
      </w:r>
      <w:r>
        <w:rPr>
          <w:rFonts w:ascii="Calibri" w:hAnsi="Calibri" w:cs="Calibri"/>
          <w:sz w:val="22"/>
          <w:szCs w:val="22"/>
          <w:lang w:val="cs-CZ"/>
        </w:rPr>
        <w:t xml:space="preserve">šuje zdravotní stav kůže pomocí </w:t>
      </w:r>
      <w:r>
        <w:rPr>
          <w:rFonts w:ascii="Calibri" w:hAnsi="Calibri" w:cs="Calibri"/>
          <w:i/>
          <w:sz w:val="22"/>
          <w:szCs w:val="22"/>
          <w:lang w:val="cs-CZ"/>
        </w:rPr>
        <w:t xml:space="preserve">S-I-S </w:t>
      </w:r>
      <w:r>
        <w:rPr>
          <w:rFonts w:ascii="Calibri" w:hAnsi="Calibri" w:cs="Calibri"/>
          <w:sz w:val="22"/>
          <w:szCs w:val="22"/>
          <w:lang w:val="cs-CZ"/>
        </w:rPr>
        <w:t>(technologie</w:t>
      </w:r>
      <w:r>
        <w:rPr>
          <w:rFonts w:ascii="Calibri" w:hAnsi="Calibri" w:cs="Calibri"/>
          <w:i/>
          <w:sz w:val="22"/>
          <w:szCs w:val="22"/>
          <w:lang w:val="cs-CZ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lang w:val="cs-CZ"/>
        </w:rPr>
        <w:t xml:space="preserve">Skin </w:t>
      </w:r>
      <w:proofErr w:type="spellStart"/>
      <w:r>
        <w:rPr>
          <w:rFonts w:ascii="Calibri" w:hAnsi="Calibri" w:cs="Calibri"/>
          <w:b/>
          <w:i/>
          <w:sz w:val="22"/>
          <w:szCs w:val="22"/>
          <w:lang w:val="cs-CZ"/>
        </w:rPr>
        <w:t>Innovative</w:t>
      </w:r>
      <w:proofErr w:type="spellEnd"/>
      <w:r>
        <w:rPr>
          <w:rFonts w:ascii="Calibri" w:hAnsi="Calibri" w:cs="Calibri"/>
          <w:b/>
          <w:i/>
          <w:sz w:val="22"/>
          <w:szCs w:val="22"/>
          <w:lang w:val="cs-CZ"/>
        </w:rPr>
        <w:t xml:space="preserve"> Science</w:t>
      </w:r>
      <w:r>
        <w:rPr>
          <w:rFonts w:ascii="Calibri" w:hAnsi="Calibri" w:cs="Calibri"/>
          <w:sz w:val="22"/>
          <w:szCs w:val="22"/>
          <w:lang w:val="cs-CZ"/>
        </w:rPr>
        <w:t>):</w:t>
      </w:r>
    </w:p>
    <w:p w:rsidR="00BC7093" w:rsidRDefault="00A42DFC">
      <w:pPr>
        <w:pStyle w:val="Normlnweb"/>
        <w:spacing w:before="0" w:after="0" w:line="242" w:lineRule="auto"/>
        <w:ind w:firstLine="708"/>
      </w:pPr>
      <w:r>
        <w:rPr>
          <w:rFonts w:ascii="Calibri" w:hAnsi="Calibri" w:cs="Calibri"/>
          <w:sz w:val="22"/>
          <w:szCs w:val="22"/>
          <w:lang w:val="cs-CZ"/>
        </w:rPr>
        <w:t xml:space="preserve">- antiadhezívní účinek proti mikroorganismům (díky </w:t>
      </w:r>
      <w:proofErr w:type="spellStart"/>
      <w:r>
        <w:rPr>
          <w:rFonts w:ascii="Calibri" w:hAnsi="Calibri" w:cs="Calibri"/>
          <w:b/>
          <w:sz w:val="22"/>
          <w:szCs w:val="22"/>
          <w:lang w:val="cs-CZ"/>
        </w:rPr>
        <w:t>Glykotechnologii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>)</w:t>
      </w:r>
    </w:p>
    <w:p w:rsidR="00BC7093" w:rsidRDefault="00A42DFC">
      <w:pPr>
        <w:pStyle w:val="Normlnweb"/>
        <w:spacing w:before="0" w:after="0" w:line="242" w:lineRule="auto"/>
        <w:ind w:left="708"/>
      </w:pPr>
      <w:r>
        <w:rPr>
          <w:rFonts w:ascii="Calibri" w:hAnsi="Calibri" w:cs="Calibri"/>
          <w:sz w:val="22"/>
          <w:szCs w:val="22"/>
          <w:lang w:val="cs-CZ"/>
        </w:rPr>
        <w:t xml:space="preserve">- stimulace přirozené mikrobiální obranyschopnosti kůže (díky technologii </w:t>
      </w:r>
      <w:proofErr w:type="spellStart"/>
      <w:r>
        <w:rPr>
          <w:rFonts w:ascii="Calibri" w:hAnsi="Calibri" w:cs="Calibri"/>
          <w:b/>
          <w:sz w:val="22"/>
          <w:szCs w:val="22"/>
          <w:lang w:val="cs-CZ"/>
        </w:rPr>
        <w:t>Defensin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>)</w:t>
      </w:r>
    </w:p>
    <w:p w:rsidR="00BC7093" w:rsidRDefault="00BC7093">
      <w:pPr>
        <w:pStyle w:val="Normlnweb"/>
        <w:spacing w:before="0" w:after="0" w:line="242" w:lineRule="auto"/>
        <w:ind w:left="708"/>
        <w:rPr>
          <w:rFonts w:ascii="Calibri" w:hAnsi="Calibri" w:cs="Calibri"/>
          <w:sz w:val="22"/>
          <w:szCs w:val="22"/>
          <w:lang w:val="cs-CZ"/>
        </w:rPr>
      </w:pPr>
    </w:p>
    <w:p w:rsidR="00BC7093" w:rsidRDefault="00A42DFC">
      <w:pPr>
        <w:pStyle w:val="Standard"/>
        <w:ind w:left="15" w:right="282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SLOŽENÍ: </w:t>
      </w:r>
      <w:proofErr w:type="gramStart"/>
      <w:r w:rsidR="003461D2" w:rsidRPr="00A5159C">
        <w:rPr>
          <w:rFonts w:asciiTheme="minorHAnsi" w:hAnsiTheme="minorHAnsi" w:cstheme="minorHAnsi"/>
          <w:sz w:val="22"/>
          <w:szCs w:val="22"/>
          <w:lang w:val="en-GB"/>
        </w:rPr>
        <w:t xml:space="preserve">Aqua, Gentle cleansing agents, </w:t>
      </w:r>
      <w:r w:rsidR="003461D2" w:rsidRPr="00A5159C">
        <w:rPr>
          <w:rFonts w:asciiTheme="minorHAnsi" w:hAnsiTheme="minorHAnsi" w:cstheme="minorHAnsi"/>
          <w:i/>
          <w:sz w:val="22"/>
          <w:szCs w:val="22"/>
          <w:lang w:val="en-GB"/>
        </w:rPr>
        <w:t>Skin Lipid Complex</w:t>
      </w:r>
      <w:r w:rsidR="003461D2" w:rsidRPr="00A5159C">
        <w:rPr>
          <w:rFonts w:asciiTheme="minorHAnsi" w:hAnsiTheme="minorHAnsi" w:cstheme="minorHAnsi"/>
          <w:sz w:val="22"/>
          <w:szCs w:val="22"/>
          <w:lang w:val="en-GB"/>
        </w:rPr>
        <w:t xml:space="preserve">™ combination (Ceramide 3, Ceramide 6 II, Ceramide 1), </w:t>
      </w:r>
      <w:proofErr w:type="spellStart"/>
      <w:r w:rsidR="003461D2" w:rsidRPr="00A5159C">
        <w:rPr>
          <w:rFonts w:asciiTheme="minorHAnsi" w:hAnsiTheme="minorHAnsi" w:cstheme="minorHAnsi"/>
          <w:sz w:val="22"/>
          <w:szCs w:val="22"/>
          <w:lang w:val="en-GB"/>
        </w:rPr>
        <w:t>Glycotechnology</w:t>
      </w:r>
      <w:proofErr w:type="spellEnd"/>
      <w:r w:rsidR="003461D2" w:rsidRPr="00A5159C">
        <w:rPr>
          <w:rFonts w:asciiTheme="minorHAnsi" w:hAnsiTheme="minorHAnsi" w:cstheme="minorHAnsi"/>
          <w:sz w:val="22"/>
          <w:szCs w:val="22"/>
          <w:lang w:val="en-GB"/>
        </w:rPr>
        <w:t xml:space="preserve"> (</w:t>
      </w:r>
      <w:proofErr w:type="spellStart"/>
      <w:r w:rsidR="003461D2" w:rsidRPr="00A5159C">
        <w:rPr>
          <w:rFonts w:asciiTheme="minorHAnsi" w:hAnsiTheme="minorHAnsi" w:cstheme="minorHAnsi"/>
          <w:sz w:val="22"/>
          <w:szCs w:val="22"/>
          <w:lang w:val="en-GB" w:eastAsia="en-GB"/>
        </w:rPr>
        <w:t>Rhamnose</w:t>
      </w:r>
      <w:proofErr w:type="spellEnd"/>
      <w:r w:rsidR="003461D2" w:rsidRPr="00A5159C">
        <w:rPr>
          <w:rFonts w:asciiTheme="minorHAnsi" w:hAnsiTheme="minorHAnsi" w:cstheme="minorHAnsi"/>
          <w:sz w:val="22"/>
          <w:szCs w:val="22"/>
          <w:lang w:val="en-GB" w:eastAsia="en-GB"/>
        </w:rPr>
        <w:t>, Galactose, Mannose, Lauryl glucoside</w:t>
      </w:r>
      <w:r w:rsidR="003461D2" w:rsidRPr="00A5159C">
        <w:rPr>
          <w:rFonts w:asciiTheme="minorHAnsi" w:hAnsiTheme="minorHAnsi" w:cstheme="minorHAnsi"/>
          <w:sz w:val="22"/>
          <w:szCs w:val="22"/>
          <w:lang w:val="en-GB"/>
        </w:rPr>
        <w:t xml:space="preserve">), </w:t>
      </w:r>
      <w:proofErr w:type="spellStart"/>
      <w:r w:rsidR="003461D2" w:rsidRPr="00A5159C">
        <w:rPr>
          <w:rFonts w:asciiTheme="minorHAnsi" w:hAnsiTheme="minorHAnsi" w:cstheme="minorHAnsi"/>
          <w:sz w:val="22"/>
          <w:szCs w:val="22"/>
          <w:lang w:val="en-GB"/>
        </w:rPr>
        <w:t>Defensin</w:t>
      </w:r>
      <w:proofErr w:type="spellEnd"/>
      <w:r w:rsidR="003461D2" w:rsidRPr="00A5159C">
        <w:rPr>
          <w:rFonts w:asciiTheme="minorHAnsi" w:hAnsiTheme="minorHAnsi" w:cstheme="minorHAnsi"/>
          <w:sz w:val="22"/>
          <w:szCs w:val="22"/>
          <w:lang w:val="en-GB"/>
        </w:rPr>
        <w:t xml:space="preserve"> technology </w:t>
      </w:r>
      <w:r w:rsidR="003461D2" w:rsidRPr="00A5159C">
        <w:rPr>
          <w:rFonts w:asciiTheme="minorHAnsi" w:hAnsiTheme="minorHAnsi" w:cstheme="minorHAnsi"/>
          <w:sz w:val="22"/>
          <w:szCs w:val="22"/>
          <w:lang w:val="en-GB" w:eastAsia="en-GB"/>
        </w:rPr>
        <w:t>(</w:t>
      </w:r>
      <w:proofErr w:type="spellStart"/>
      <w:r w:rsidR="003461D2" w:rsidRPr="00A5159C">
        <w:rPr>
          <w:rFonts w:asciiTheme="minorHAnsi" w:hAnsiTheme="minorHAnsi" w:cstheme="minorHAnsi"/>
          <w:i/>
          <w:sz w:val="22"/>
          <w:szCs w:val="22"/>
          <w:lang w:val="en-GB" w:eastAsia="en-GB"/>
        </w:rPr>
        <w:t>Peumus</w:t>
      </w:r>
      <w:proofErr w:type="spellEnd"/>
      <w:r w:rsidR="003461D2" w:rsidRPr="00A5159C">
        <w:rPr>
          <w:rFonts w:asciiTheme="minorHAnsi" w:hAnsiTheme="minorHAnsi" w:cstheme="minorHAnsi"/>
          <w:i/>
          <w:sz w:val="22"/>
          <w:szCs w:val="22"/>
          <w:lang w:val="en-GB" w:eastAsia="en-GB"/>
        </w:rPr>
        <w:t xml:space="preserve"> </w:t>
      </w:r>
      <w:proofErr w:type="spellStart"/>
      <w:r w:rsidR="003461D2" w:rsidRPr="00A5159C">
        <w:rPr>
          <w:rFonts w:asciiTheme="minorHAnsi" w:hAnsiTheme="minorHAnsi" w:cstheme="minorHAnsi"/>
          <w:i/>
          <w:sz w:val="22"/>
          <w:szCs w:val="22"/>
          <w:lang w:val="en-GB" w:eastAsia="en-GB"/>
        </w:rPr>
        <w:t>boldus</w:t>
      </w:r>
      <w:proofErr w:type="spellEnd"/>
      <w:r w:rsidR="003461D2" w:rsidRPr="00A5159C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leaf extract, </w:t>
      </w:r>
      <w:proofErr w:type="spellStart"/>
      <w:r w:rsidR="003461D2" w:rsidRPr="00A5159C">
        <w:rPr>
          <w:rFonts w:asciiTheme="minorHAnsi" w:hAnsiTheme="minorHAnsi" w:cstheme="minorHAnsi"/>
          <w:i/>
          <w:iCs/>
          <w:color w:val="000000"/>
          <w:sz w:val="22"/>
          <w:szCs w:val="22"/>
          <w:lang w:val="en-GB" w:eastAsia="fr-FR"/>
        </w:rPr>
        <w:t>Spiraea</w:t>
      </w:r>
      <w:proofErr w:type="spellEnd"/>
      <w:r w:rsidR="003461D2" w:rsidRPr="00A5159C">
        <w:rPr>
          <w:rFonts w:asciiTheme="minorHAnsi" w:hAnsiTheme="minorHAnsi" w:cstheme="minorHAnsi"/>
          <w:i/>
          <w:iCs/>
          <w:color w:val="000000"/>
          <w:sz w:val="22"/>
          <w:szCs w:val="22"/>
          <w:lang w:val="en-GB" w:eastAsia="fr-FR"/>
        </w:rPr>
        <w:t xml:space="preserve"> </w:t>
      </w:r>
      <w:proofErr w:type="spellStart"/>
      <w:r w:rsidR="003461D2" w:rsidRPr="00A5159C">
        <w:rPr>
          <w:rFonts w:asciiTheme="minorHAnsi" w:hAnsiTheme="minorHAnsi" w:cstheme="minorHAnsi"/>
          <w:i/>
          <w:iCs/>
          <w:color w:val="000000"/>
          <w:sz w:val="22"/>
          <w:szCs w:val="22"/>
          <w:lang w:val="en-GB" w:eastAsia="fr-FR"/>
        </w:rPr>
        <w:t>ulmaria</w:t>
      </w:r>
      <w:proofErr w:type="spellEnd"/>
      <w:r w:rsidR="003461D2" w:rsidRPr="00A5159C">
        <w:rPr>
          <w:rFonts w:asciiTheme="minorHAnsi" w:hAnsiTheme="minorHAnsi" w:cstheme="minorHAnsi"/>
          <w:color w:val="000000"/>
          <w:sz w:val="22"/>
          <w:szCs w:val="22"/>
          <w:lang w:val="en-GB" w:eastAsia="fr-FR"/>
        </w:rPr>
        <w:t xml:space="preserve"> </w:t>
      </w:r>
      <w:r w:rsidR="003461D2" w:rsidRPr="00A5159C">
        <w:rPr>
          <w:rFonts w:asciiTheme="minorHAnsi" w:hAnsiTheme="minorHAnsi" w:cstheme="minorHAnsi"/>
          <w:sz w:val="22"/>
          <w:szCs w:val="22"/>
          <w:lang w:val="en-GB" w:eastAsia="en-GB"/>
        </w:rPr>
        <w:t>extract)</w:t>
      </w:r>
      <w:r w:rsidR="003461D2" w:rsidRPr="00A5159C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="003461D2" w:rsidRPr="00A5159C">
        <w:rPr>
          <w:rFonts w:asciiTheme="minorHAnsi" w:hAnsiTheme="minorHAnsi" w:cstheme="minorHAnsi"/>
          <w:sz w:val="22"/>
          <w:szCs w:val="22"/>
          <w:lang w:val="en-GB"/>
        </w:rPr>
        <w:t>Piroctone</w:t>
      </w:r>
      <w:proofErr w:type="spellEnd"/>
      <w:r w:rsidR="003461D2" w:rsidRPr="00A5159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3461D2" w:rsidRPr="00A5159C">
        <w:rPr>
          <w:rFonts w:asciiTheme="minorHAnsi" w:hAnsiTheme="minorHAnsi" w:cstheme="minorHAnsi"/>
          <w:sz w:val="22"/>
          <w:szCs w:val="22"/>
          <w:lang w:val="en-GB"/>
        </w:rPr>
        <w:t>olamine</w:t>
      </w:r>
      <w:proofErr w:type="spellEnd"/>
      <w:r w:rsidR="003461D2" w:rsidRPr="00A5159C">
        <w:rPr>
          <w:rFonts w:asciiTheme="minorHAnsi" w:hAnsiTheme="minorHAnsi" w:cstheme="minorHAnsi"/>
          <w:sz w:val="22"/>
          <w:szCs w:val="22"/>
          <w:lang w:val="en-GB"/>
        </w:rPr>
        <w:t>, Vitamin F (Linoleic acid, Linolenic acid).</w:t>
      </w:r>
      <w:proofErr w:type="gramEnd"/>
    </w:p>
    <w:p w:rsidR="003461D2" w:rsidRDefault="003461D2">
      <w:pPr>
        <w:pStyle w:val="Standard"/>
        <w:ind w:left="15" w:right="282"/>
        <w:jc w:val="both"/>
        <w:rPr>
          <w:rFonts w:ascii="Calibri" w:hAnsi="Calibri" w:cs="Calibri"/>
          <w:sz w:val="22"/>
          <w:szCs w:val="22"/>
          <w:lang w:val="cs-CZ"/>
        </w:rPr>
      </w:pPr>
    </w:p>
    <w:p w:rsidR="00BC7093" w:rsidRDefault="00A42DFC">
      <w:pPr>
        <w:pStyle w:val="Standard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NÁVOD K POUŽITÍ: S</w:t>
      </w:r>
      <w:r>
        <w:rPr>
          <w:rFonts w:ascii="Calibri" w:hAnsi="Calibri" w:cs="Calibri"/>
          <w:sz w:val="22"/>
          <w:szCs w:val="22"/>
          <w:lang w:val="cs-CZ"/>
        </w:rPr>
        <w:t xml:space="preserve">rst navlhčete teplou vodou a naneste šampon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Allermyl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>. Vmasírujte do srsti a opláchněte. Opakujte a nechte působit 5-10 minut, poté důkladně opláchněte čistou vodou. Používejte 2-3 krát týdně po dobu 3 týdnů nebo podle doporučení Vašeho veterinárního lékaře.</w:t>
      </w:r>
    </w:p>
    <w:p w:rsidR="00BC7093" w:rsidRDefault="00BC7093">
      <w:pPr>
        <w:pStyle w:val="Standard"/>
        <w:jc w:val="both"/>
        <w:rPr>
          <w:rFonts w:ascii="Calibri" w:hAnsi="Calibri" w:cs="Calibri"/>
          <w:sz w:val="22"/>
          <w:szCs w:val="22"/>
          <w:lang w:val="cs-CZ"/>
        </w:rPr>
      </w:pPr>
    </w:p>
    <w:p w:rsidR="00BC7093" w:rsidRDefault="00A42DFC">
      <w:r>
        <w:rPr>
          <w:rFonts w:cs="Calibri"/>
          <w:noProof/>
          <w:color w:val="000000"/>
          <w:lang w:val="cs-CZ" w:eastAsia="cs-CZ"/>
        </w:rPr>
        <w:drawing>
          <wp:inline distT="0" distB="0" distL="0" distR="0">
            <wp:extent cx="642603" cy="642603"/>
            <wp:effectExtent l="0" t="0" r="5097" b="5097"/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603" cy="642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C7093" w:rsidRDefault="00A42DFC">
      <w:pPr>
        <w:pStyle w:val="Normlnweb"/>
        <w:spacing w:before="0" w:after="0"/>
      </w:pPr>
      <w:r>
        <w:rPr>
          <w:rFonts w:ascii="Calibri" w:hAnsi="Calibri" w:cs="Calibri"/>
          <w:sz w:val="22"/>
          <w:szCs w:val="22"/>
          <w:shd w:val="clear" w:color="auto" w:fill="FFFFFF"/>
          <w:lang w:val="cs-CZ"/>
        </w:rPr>
        <w:t xml:space="preserve">Držitel rozhodnutí o schválení: </w:t>
      </w:r>
      <w:proofErr w:type="spellStart"/>
      <w:r>
        <w:rPr>
          <w:rFonts w:ascii="Calibri" w:hAnsi="Calibri" w:cs="Calibri"/>
          <w:sz w:val="22"/>
          <w:szCs w:val="22"/>
          <w:shd w:val="clear" w:color="auto" w:fill="FFFFFF"/>
          <w:lang w:val="cs-CZ"/>
        </w:rPr>
        <w:t>Virbac</w:t>
      </w:r>
      <w:proofErr w:type="spellEnd"/>
      <w:r>
        <w:rPr>
          <w:rFonts w:ascii="Calibri" w:hAnsi="Calibri" w:cs="Calibri"/>
          <w:sz w:val="22"/>
          <w:szCs w:val="22"/>
          <w:shd w:val="clear" w:color="auto" w:fill="FFFFFF"/>
          <w:lang w:val="cs-CZ"/>
        </w:rPr>
        <w:t xml:space="preserve">, 1ére avenue 2065M LID, 06516 </w:t>
      </w:r>
      <w:proofErr w:type="spellStart"/>
      <w:r>
        <w:rPr>
          <w:rFonts w:ascii="Calibri" w:hAnsi="Calibri" w:cs="Calibri"/>
          <w:sz w:val="22"/>
          <w:szCs w:val="22"/>
          <w:shd w:val="clear" w:color="auto" w:fill="FFFFFF"/>
          <w:lang w:val="cs-CZ"/>
        </w:rPr>
        <w:t>Carros</w:t>
      </w:r>
      <w:proofErr w:type="spellEnd"/>
      <w:r>
        <w:rPr>
          <w:rFonts w:ascii="Calibri" w:hAnsi="Calibri" w:cs="Calibri"/>
          <w:sz w:val="22"/>
          <w:szCs w:val="22"/>
          <w:shd w:val="clear" w:color="auto" w:fill="FFFFFF"/>
          <w:lang w:val="cs-CZ"/>
        </w:rPr>
        <w:t>, Francie</w:t>
      </w:r>
    </w:p>
    <w:p w:rsidR="00BC7093" w:rsidRDefault="00A42DFC">
      <w:pPr>
        <w:pStyle w:val="Normlnweb"/>
        <w:spacing w:before="0" w:after="0"/>
        <w:rPr>
          <w:rFonts w:ascii="Calibri" w:hAnsi="Calibri" w:cs="Calibri"/>
          <w:sz w:val="22"/>
          <w:szCs w:val="22"/>
          <w:shd w:val="clear" w:color="auto" w:fill="FFFFFF"/>
          <w:lang w:val="cs-CZ"/>
        </w:rPr>
      </w:pPr>
      <w:r>
        <w:rPr>
          <w:rFonts w:ascii="Calibri" w:hAnsi="Calibri" w:cs="Calibri"/>
          <w:sz w:val="22"/>
          <w:szCs w:val="22"/>
          <w:shd w:val="clear" w:color="auto" w:fill="FFFFFF"/>
          <w:lang w:val="cs-CZ"/>
        </w:rPr>
        <w:t xml:space="preserve">Distributor: GS </w:t>
      </w:r>
      <w:proofErr w:type="spellStart"/>
      <w:r>
        <w:rPr>
          <w:rFonts w:ascii="Calibri" w:hAnsi="Calibri" w:cs="Calibri"/>
          <w:sz w:val="22"/>
          <w:szCs w:val="22"/>
          <w:shd w:val="clear" w:color="auto" w:fill="FFFFFF"/>
          <w:lang w:val="cs-CZ"/>
        </w:rPr>
        <w:t>Partners</w:t>
      </w:r>
      <w:proofErr w:type="spellEnd"/>
      <w:r>
        <w:rPr>
          <w:rFonts w:ascii="Calibri" w:hAnsi="Calibri" w:cs="Calibri"/>
          <w:sz w:val="22"/>
          <w:szCs w:val="22"/>
          <w:shd w:val="clear" w:color="auto" w:fill="FFFFFF"/>
          <w:lang w:val="cs-CZ"/>
        </w:rPr>
        <w:t xml:space="preserve"> s.r.</w:t>
      </w:r>
      <w:proofErr w:type="gramStart"/>
      <w:r>
        <w:rPr>
          <w:rFonts w:ascii="Calibri" w:hAnsi="Calibri" w:cs="Calibri"/>
          <w:sz w:val="22"/>
          <w:szCs w:val="22"/>
          <w:shd w:val="clear" w:color="auto" w:fill="FFFFFF"/>
          <w:lang w:val="cs-CZ"/>
        </w:rPr>
        <w:t>o. , Žitavského</w:t>
      </w:r>
      <w:proofErr w:type="gramEnd"/>
      <w:r>
        <w:rPr>
          <w:rFonts w:ascii="Calibri" w:hAnsi="Calibri" w:cs="Calibri"/>
          <w:sz w:val="22"/>
          <w:szCs w:val="22"/>
          <w:shd w:val="clear" w:color="auto" w:fill="FFFFFF"/>
          <w:lang w:val="cs-CZ"/>
        </w:rPr>
        <w:t xml:space="preserve"> 496, 156 00 Praha 5, ČR. Tel.: +420 296 384 290</w:t>
      </w:r>
    </w:p>
    <w:p w:rsidR="00BC7093" w:rsidRDefault="00A42DFC">
      <w:pPr>
        <w:pStyle w:val="Normlnweb"/>
        <w:spacing w:before="0" w:after="0"/>
      </w:pPr>
      <w:r>
        <w:rPr>
          <w:rFonts w:ascii="Calibri" w:hAnsi="Calibri" w:cs="Calibri"/>
          <w:color w:val="000000"/>
          <w:sz w:val="22"/>
          <w:szCs w:val="22"/>
          <w:lang w:val="cs-CZ"/>
        </w:rPr>
        <w:t xml:space="preserve">Číslo </w:t>
      </w:r>
      <w:proofErr w:type="gramStart"/>
      <w:r>
        <w:rPr>
          <w:rFonts w:ascii="Calibri" w:hAnsi="Calibri" w:cs="Calibri"/>
          <w:color w:val="000000"/>
          <w:sz w:val="22"/>
          <w:szCs w:val="22"/>
          <w:lang w:val="cs-CZ"/>
        </w:rPr>
        <w:t xml:space="preserve">schválení: </w:t>
      </w:r>
      <w:bookmarkStart w:id="0" w:name="uskvbl_table"/>
      <w:bookmarkEnd w:id="0"/>
      <w:r>
        <w:rPr>
          <w:rFonts w:ascii="Calibri" w:hAnsi="Calibri" w:cs="Calibri"/>
          <w:color w:val="000000"/>
          <w:sz w:val="22"/>
          <w:szCs w:val="22"/>
          <w:lang w:val="cs-CZ"/>
        </w:rPr>
        <w:t xml:space="preserve">  096</w:t>
      </w:r>
      <w:proofErr w:type="gramEnd"/>
      <w:r>
        <w:rPr>
          <w:rFonts w:ascii="Calibri" w:hAnsi="Calibri" w:cs="Calibri"/>
          <w:color w:val="000000"/>
          <w:sz w:val="22"/>
          <w:szCs w:val="22"/>
          <w:lang w:val="cs-CZ"/>
        </w:rPr>
        <w:t>-06/C</w:t>
      </w:r>
    </w:p>
    <w:p w:rsidR="00BC7093" w:rsidRDefault="00BC7093">
      <w:pPr>
        <w:pStyle w:val="Standard"/>
        <w:rPr>
          <w:rFonts w:ascii="Calibri" w:hAnsi="Calibri" w:cs="Calibri"/>
          <w:color w:val="000000"/>
          <w:sz w:val="22"/>
          <w:szCs w:val="22"/>
          <w:lang w:val="cs-CZ"/>
        </w:rPr>
      </w:pPr>
    </w:p>
    <w:p w:rsidR="00BC7093" w:rsidRDefault="00A42DFC">
      <w:pPr>
        <w:pStyle w:val="Standard"/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cs-CZ"/>
        </w:rPr>
        <w:t xml:space="preserve">Velikost balení: </w:t>
      </w:r>
      <w:r>
        <w:rPr>
          <w:rFonts w:ascii="Calibri" w:hAnsi="Calibri" w:cs="Calibri"/>
          <w:color w:val="000000"/>
          <w:sz w:val="22"/>
          <w:szCs w:val="22"/>
          <w:lang w:val="cs-CZ"/>
        </w:rPr>
        <w:t>200ml</w:t>
      </w:r>
    </w:p>
    <w:p w:rsidR="00BC7093" w:rsidRDefault="00A42DFC">
      <w:pPr>
        <w:pStyle w:val="Standard"/>
        <w:jc w:val="both"/>
      </w:pPr>
      <w:r>
        <w:rPr>
          <w:rFonts w:ascii="Calibri" w:hAnsi="Calibri" w:cs="Calibri"/>
          <w:noProof/>
          <w:sz w:val="22"/>
          <w:szCs w:val="22"/>
          <w:lang w:val="cs-CZ" w:eastAsia="cs-CZ"/>
        </w:rPr>
        <w:drawing>
          <wp:inline distT="0" distB="0" distL="0" distR="0">
            <wp:extent cx="230401" cy="329403"/>
            <wp:effectExtent l="0" t="0" r="0" b="0"/>
            <wp:docPr id="2" name="obrázky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401" cy="329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zCs w:val="22"/>
          <w:lang w:val="cs-CZ"/>
        </w:rPr>
        <w:t>: viz lahvička</w:t>
      </w:r>
    </w:p>
    <w:p w:rsidR="00BC7093" w:rsidRDefault="00A42DFC" w:rsidP="0092256D">
      <w:pPr>
        <w:pStyle w:val="Normlnweb"/>
        <w:spacing w:before="0" w:after="0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&lt;Č. šarže, Exp. </w:t>
      </w:r>
      <w:proofErr w:type="gramStart"/>
      <w:r>
        <w:rPr>
          <w:rFonts w:ascii="Calibri" w:hAnsi="Calibri" w:cs="Calibri"/>
          <w:sz w:val="22"/>
          <w:szCs w:val="22"/>
          <w:lang w:val="cs-CZ"/>
        </w:rPr>
        <w:t>na</w:t>
      </w:r>
      <w:proofErr w:type="gramEnd"/>
      <w:r>
        <w:rPr>
          <w:rFonts w:ascii="Calibri" w:hAnsi="Calibri" w:cs="Calibri"/>
          <w:sz w:val="22"/>
          <w:szCs w:val="22"/>
          <w:lang w:val="cs-CZ"/>
        </w:rPr>
        <w:t xml:space="preserve"> dně&gt;</w:t>
      </w:r>
      <w:bookmarkStart w:id="1" w:name="_GoBack"/>
      <w:bookmarkEnd w:id="1"/>
    </w:p>
    <w:sectPr w:rsidR="00BC7093">
      <w:type w:val="continuous"/>
      <w:pgSz w:w="11906" w:h="16838"/>
      <w:pgMar w:top="1417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74C" w:rsidRDefault="005C674C">
      <w:pPr>
        <w:spacing w:after="0" w:line="240" w:lineRule="auto"/>
      </w:pPr>
      <w:r>
        <w:separator/>
      </w:r>
    </w:p>
  </w:endnote>
  <w:endnote w:type="continuationSeparator" w:id="0">
    <w:p w:rsidR="005C674C" w:rsidRDefault="005C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74C" w:rsidRDefault="005C67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C674C" w:rsidRDefault="005C6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12" w:rsidRDefault="00A42DFC">
    <w:pPr>
      <w:pStyle w:val="Zhlav"/>
      <w:jc w:val="right"/>
    </w:pPr>
    <w:r>
      <w:rPr>
        <w:rFonts w:ascii="Tahoma" w:hAnsi="Tahoma" w:cs="Tahoma"/>
        <w:color w:val="808080"/>
        <w:sz w:val="20"/>
        <w:szCs w:val="20"/>
        <w:lang w:val="en-GB"/>
      </w:rPr>
      <w:t>ALLERMYL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A5FBE"/>
    <w:multiLevelType w:val="multilevel"/>
    <w:tmpl w:val="838CF12A"/>
    <w:styleLink w:val="WWNum2"/>
    <w:lvl w:ilvl="0">
      <w:numFmt w:val="bullet"/>
      <w:lvlText w:val=""/>
      <w:lvlJc w:val="left"/>
      <w:rPr>
        <w:rFonts w:ascii="Symbol" w:eastAsia="Calibri" w:hAnsi="Symbol" w:cs="Times New Roman"/>
        <w:color w:val="00000A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3F08556C"/>
    <w:multiLevelType w:val="multilevel"/>
    <w:tmpl w:val="A85C5C6C"/>
    <w:styleLink w:val="WWNum3"/>
    <w:lvl w:ilvl="0">
      <w:numFmt w:val="bullet"/>
      <w:lvlText w:val="-"/>
      <w:lvlJc w:val="left"/>
      <w:rPr>
        <w:rFonts w:ascii="Tahoma" w:eastAsia="Calibri" w:hAnsi="Tahoma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4A46307C"/>
    <w:multiLevelType w:val="multilevel"/>
    <w:tmpl w:val="964EC76E"/>
    <w:styleLink w:val="WWNum1"/>
    <w:lvl w:ilvl="0">
      <w:numFmt w:val="bullet"/>
      <w:lvlText w:val="-"/>
      <w:lvlJc w:val="left"/>
      <w:rPr>
        <w:rFonts w:ascii="Tahoma" w:eastAsia="Calibri" w:hAnsi="Tahoma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775B3E92"/>
    <w:multiLevelType w:val="multilevel"/>
    <w:tmpl w:val="33C460E2"/>
    <w:styleLink w:val="WWNum4"/>
    <w:lvl w:ilvl="0">
      <w:numFmt w:val="bullet"/>
      <w:lvlText w:val=""/>
      <w:lvlJc w:val="left"/>
      <w:rPr>
        <w:rFonts w:ascii="Symbol" w:eastAsia="Calibri" w:hAnsi="Symbol" w:cs="Tahoma"/>
      </w:rPr>
    </w:lvl>
    <w:lvl w:ilvl="1">
      <w:numFmt w:val="bullet"/>
      <w:lvlText w:val="o"/>
      <w:lvlJc w:val="left"/>
      <w:rPr>
        <w:rFonts w:ascii="Courier New" w:eastAsia="Calibri" w:hAnsi="Courier New" w:cs="Tahoma"/>
      </w:rPr>
    </w:lvl>
    <w:lvl w:ilvl="2">
      <w:numFmt w:val="bullet"/>
      <w:lvlText w:val=""/>
      <w:lvlJc w:val="left"/>
      <w:rPr>
        <w:rFonts w:ascii="Wingdings" w:eastAsia="Calibri" w:hAnsi="Wingdings" w:cs="Tahoma"/>
      </w:rPr>
    </w:lvl>
    <w:lvl w:ilvl="3">
      <w:numFmt w:val="bullet"/>
      <w:lvlText w:val=""/>
      <w:lvlJc w:val="left"/>
      <w:rPr>
        <w:rFonts w:ascii="Wingdings" w:eastAsia="Calibri" w:hAnsi="Wingdings" w:cs="Tahoma"/>
      </w:rPr>
    </w:lvl>
    <w:lvl w:ilvl="4">
      <w:numFmt w:val="bullet"/>
      <w:lvlText w:val=""/>
      <w:lvlJc w:val="left"/>
      <w:rPr>
        <w:rFonts w:ascii="Wingdings" w:eastAsia="Calibri" w:hAnsi="Wingdings" w:cs="Tahoma"/>
      </w:rPr>
    </w:lvl>
    <w:lvl w:ilvl="5">
      <w:numFmt w:val="bullet"/>
      <w:lvlText w:val=""/>
      <w:lvlJc w:val="left"/>
      <w:rPr>
        <w:rFonts w:ascii="Wingdings" w:eastAsia="Calibri" w:hAnsi="Wingdings" w:cs="Tahoma"/>
      </w:rPr>
    </w:lvl>
    <w:lvl w:ilvl="6">
      <w:numFmt w:val="bullet"/>
      <w:lvlText w:val=""/>
      <w:lvlJc w:val="left"/>
      <w:rPr>
        <w:rFonts w:ascii="Wingdings" w:eastAsia="Calibri" w:hAnsi="Wingdings" w:cs="Tahoma"/>
      </w:rPr>
    </w:lvl>
    <w:lvl w:ilvl="7">
      <w:numFmt w:val="bullet"/>
      <w:lvlText w:val=""/>
      <w:lvlJc w:val="left"/>
      <w:rPr>
        <w:rFonts w:ascii="Wingdings" w:eastAsia="Calibri" w:hAnsi="Wingdings" w:cs="Tahoma"/>
      </w:rPr>
    </w:lvl>
    <w:lvl w:ilvl="8">
      <w:numFmt w:val="bullet"/>
      <w:lvlText w:val=""/>
      <w:lvlJc w:val="left"/>
      <w:rPr>
        <w:rFonts w:ascii="Wingdings" w:eastAsia="Calibri" w:hAnsi="Wingdings" w:cs="Tahom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C7093"/>
    <w:rsid w:val="002205B9"/>
    <w:rsid w:val="003461D2"/>
    <w:rsid w:val="00483199"/>
    <w:rsid w:val="005824CC"/>
    <w:rsid w:val="00593F8B"/>
    <w:rsid w:val="005C674C"/>
    <w:rsid w:val="0092256D"/>
    <w:rsid w:val="009F0DAA"/>
    <w:rsid w:val="00A11D18"/>
    <w:rsid w:val="00A42DFC"/>
    <w:rsid w:val="00AD7FE2"/>
    <w:rsid w:val="00BC7093"/>
    <w:rsid w:val="00EC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zev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ormlnweb">
    <w:name w:val="Normal (Web)"/>
    <w:basedOn w:val="Standard"/>
    <w:pPr>
      <w:spacing w:before="100" w:after="119"/>
    </w:pPr>
    <w:rPr>
      <w:rFonts w:eastAsia="Times New Roman"/>
      <w:lang w:eastAsia="en-GB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mezer">
    <w:name w:val="No Spacing"/>
    <w:pPr>
      <w:suppressAutoHyphens/>
      <w:spacing w:after="0" w:line="240" w:lineRule="auto"/>
    </w:pPr>
  </w:style>
  <w:style w:type="character" w:customStyle="1" w:styleId="En-tteCar">
    <w:name w:val="En-tête Car"/>
    <w:basedOn w:val="Standardnpsmoodstavce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PieddepageCar">
    <w:name w:val="Pied de page Car"/>
    <w:basedOn w:val="Standardnpsmoodstavce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ListLabel1">
    <w:name w:val="ListLabel 1"/>
    <w:rPr>
      <w:rFonts w:eastAsia="Calibri" w:cs="Tahom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Calibri" w:cs="Times New Roman"/>
      <w:color w:val="00000A"/>
      <w:sz w:val="22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zev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ormlnweb">
    <w:name w:val="Normal (Web)"/>
    <w:basedOn w:val="Standard"/>
    <w:pPr>
      <w:spacing w:before="100" w:after="119"/>
    </w:pPr>
    <w:rPr>
      <w:rFonts w:eastAsia="Times New Roman"/>
      <w:lang w:eastAsia="en-GB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mezer">
    <w:name w:val="No Spacing"/>
    <w:pPr>
      <w:suppressAutoHyphens/>
      <w:spacing w:after="0" w:line="240" w:lineRule="auto"/>
    </w:pPr>
  </w:style>
  <w:style w:type="character" w:customStyle="1" w:styleId="En-tteCar">
    <w:name w:val="En-tête Car"/>
    <w:basedOn w:val="Standardnpsmoodstavce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PieddepageCar">
    <w:name w:val="Pied de page Car"/>
    <w:basedOn w:val="Standardnpsmoodstavce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ListLabel1">
    <w:name w:val="ListLabel 1"/>
    <w:rPr>
      <w:rFonts w:eastAsia="Calibri" w:cs="Tahom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Calibri" w:cs="Times New Roman"/>
      <w:color w:val="00000A"/>
      <w:sz w:val="22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Battaglia</dc:creator>
  <cp:lastModifiedBy>Klapková Kristýna</cp:lastModifiedBy>
  <cp:revision>5</cp:revision>
  <cp:lastPrinted>2015-09-22T11:15:00Z</cp:lastPrinted>
  <dcterms:created xsi:type="dcterms:W3CDTF">2018-09-17T07:33:00Z</dcterms:created>
  <dcterms:modified xsi:type="dcterms:W3CDTF">2018-10-24T07:53:00Z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Virbac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