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3" w:rsidRPr="00711A46" w:rsidRDefault="006D71A3" w:rsidP="006D71A3">
      <w:pPr>
        <w:rPr>
          <w:rFonts w:ascii="MyriadPro-Cond" w:eastAsia="MyriadPro-Cond" w:cs="MyriadPro-Cond"/>
          <w:lang w:val="cs-CZ"/>
        </w:rPr>
      </w:pPr>
    </w:p>
    <w:p w:rsidR="00CB695C" w:rsidRDefault="006D71A3" w:rsidP="006D71A3">
      <w:pPr>
        <w:pStyle w:val="Prosttext"/>
        <w:rPr>
          <w:lang w:val="cs-CZ"/>
        </w:rPr>
      </w:pPr>
      <w:r w:rsidRPr="00711A46">
        <w:rPr>
          <w:b/>
          <w:lang w:val="cs-CZ"/>
        </w:rPr>
        <w:t xml:space="preserve">Bea </w:t>
      </w:r>
      <w:proofErr w:type="spellStart"/>
      <w:r w:rsidRPr="00711A46">
        <w:rPr>
          <w:b/>
          <w:lang w:val="cs-CZ"/>
        </w:rPr>
        <w:t>Flea</w:t>
      </w:r>
      <w:proofErr w:type="spellEnd"/>
      <w:r w:rsidRPr="00711A46">
        <w:rPr>
          <w:b/>
          <w:lang w:val="cs-CZ"/>
        </w:rPr>
        <w:t xml:space="preserve"> </w:t>
      </w:r>
      <w:proofErr w:type="spellStart"/>
      <w:r w:rsidRPr="00711A46">
        <w:rPr>
          <w:b/>
          <w:lang w:val="cs-CZ"/>
        </w:rPr>
        <w:t>Shampoo</w:t>
      </w:r>
      <w:proofErr w:type="spellEnd"/>
      <w:r w:rsidRPr="00711A46">
        <w:rPr>
          <w:lang w:val="cs-CZ"/>
        </w:rPr>
        <w:t xml:space="preserve"> </w:t>
      </w:r>
      <w:r w:rsidR="00CB695C">
        <w:rPr>
          <w:lang w:val="cs-CZ"/>
        </w:rPr>
        <w:t>–</w:t>
      </w:r>
      <w:r w:rsidRPr="00711A46">
        <w:rPr>
          <w:lang w:val="cs-CZ"/>
        </w:rPr>
        <w:t xml:space="preserve"> šampon</w:t>
      </w:r>
      <w:r w:rsidR="00CB695C">
        <w:rPr>
          <w:lang w:val="cs-CZ"/>
        </w:rPr>
        <w:t xml:space="preserve"> na mytí psů, kteří mají blechy</w:t>
      </w:r>
      <w:r w:rsidRPr="00711A46">
        <w:rPr>
          <w:lang w:val="cs-CZ"/>
        </w:rPr>
        <w:t xml:space="preserve">. </w:t>
      </w:r>
    </w:p>
    <w:p w:rsidR="00352333" w:rsidRDefault="00352333" w:rsidP="006D71A3">
      <w:pPr>
        <w:pStyle w:val="Prosttext"/>
        <w:rPr>
          <w:b/>
          <w:lang w:val="cs-CZ"/>
        </w:rPr>
      </w:pPr>
    </w:p>
    <w:p w:rsidR="006D71A3" w:rsidRPr="00711A46" w:rsidRDefault="006D71A3" w:rsidP="006D71A3">
      <w:pPr>
        <w:pStyle w:val="Prosttext"/>
        <w:rPr>
          <w:lang w:val="cs-CZ"/>
        </w:rPr>
      </w:pPr>
      <w:r w:rsidRPr="00711A46">
        <w:rPr>
          <w:b/>
          <w:lang w:val="cs-CZ"/>
        </w:rPr>
        <w:t>Návod k použití:</w:t>
      </w:r>
      <w:r w:rsidRPr="00711A46">
        <w:rPr>
          <w:lang w:val="cs-CZ"/>
        </w:rPr>
        <w:t xml:space="preserve"> </w:t>
      </w:r>
      <w:r w:rsidR="00361E70">
        <w:rPr>
          <w:lang w:val="cs-CZ"/>
        </w:rPr>
        <w:t>N</w:t>
      </w:r>
      <w:r w:rsidRPr="00711A46">
        <w:rPr>
          <w:lang w:val="cs-CZ"/>
        </w:rPr>
        <w:t xml:space="preserve">ařeďte potřebné množství šamponu, navlhčete srst teplou vodou a vmasírujte </w:t>
      </w:r>
    </w:p>
    <w:p w:rsidR="0097113C" w:rsidRDefault="006D71A3" w:rsidP="006D71A3">
      <w:pPr>
        <w:pStyle w:val="Prosttext"/>
        <w:rPr>
          <w:lang w:val="cs-CZ"/>
        </w:rPr>
      </w:pPr>
      <w:r w:rsidRPr="00711A46">
        <w:rPr>
          <w:lang w:val="cs-CZ"/>
        </w:rPr>
        <w:t>naředěný šampon. Nechte působit 2 minuty, poté opláchněte teplou</w:t>
      </w:r>
      <w:r w:rsidR="00CB695C">
        <w:rPr>
          <w:lang w:val="cs-CZ"/>
        </w:rPr>
        <w:t xml:space="preserve"> </w:t>
      </w:r>
      <w:r w:rsidRPr="00711A46">
        <w:rPr>
          <w:lang w:val="cs-CZ"/>
        </w:rPr>
        <w:t>čistou vodou a psa důkladně vysušte ručníkem. Po použití šamponu</w:t>
      </w:r>
      <w:r w:rsidR="00CB695C">
        <w:rPr>
          <w:lang w:val="cs-CZ"/>
        </w:rPr>
        <w:t xml:space="preserve"> </w:t>
      </w:r>
      <w:r w:rsidRPr="00711A46">
        <w:rPr>
          <w:lang w:val="cs-CZ"/>
        </w:rPr>
        <w:t xml:space="preserve">doporučujeme jako prevenci </w:t>
      </w:r>
      <w:proofErr w:type="spellStart"/>
      <w:r w:rsidRPr="00711A46">
        <w:rPr>
          <w:lang w:val="cs-CZ"/>
        </w:rPr>
        <w:t>Beaphar</w:t>
      </w:r>
      <w:proofErr w:type="spellEnd"/>
      <w:r w:rsidRPr="00711A46">
        <w:rPr>
          <w:lang w:val="cs-CZ"/>
        </w:rPr>
        <w:t xml:space="preserve"> obojek</w:t>
      </w:r>
      <w:r w:rsidR="00974D4F" w:rsidRPr="00711A46">
        <w:rPr>
          <w:lang w:val="cs-CZ"/>
        </w:rPr>
        <w:t xml:space="preserve"> </w:t>
      </w:r>
      <w:r w:rsidRPr="00711A46">
        <w:rPr>
          <w:lang w:val="cs-CZ"/>
        </w:rPr>
        <w:t>proti blechám a klíšťatům,</w:t>
      </w:r>
      <w:r w:rsidR="00CB695C">
        <w:rPr>
          <w:lang w:val="cs-CZ"/>
        </w:rPr>
        <w:t xml:space="preserve"> </w:t>
      </w:r>
      <w:r w:rsidRPr="00711A46">
        <w:rPr>
          <w:lang w:val="cs-CZ"/>
        </w:rPr>
        <w:t xml:space="preserve">čímž předejdete opětovnému napadení psa parazity. </w:t>
      </w:r>
    </w:p>
    <w:p w:rsidR="00290862" w:rsidRPr="00711A46" w:rsidRDefault="00290862" w:rsidP="006D71A3">
      <w:pPr>
        <w:pStyle w:val="Prosttext"/>
        <w:rPr>
          <w:lang w:val="cs-CZ"/>
        </w:rPr>
      </w:pPr>
    </w:p>
    <w:p w:rsidR="00CB695C" w:rsidRDefault="006D71A3" w:rsidP="006D71A3">
      <w:pPr>
        <w:pStyle w:val="Prosttext"/>
        <w:rPr>
          <w:lang w:val="cs-CZ"/>
        </w:rPr>
      </w:pPr>
      <w:r w:rsidRPr="00711A46">
        <w:rPr>
          <w:b/>
          <w:lang w:val="cs-CZ"/>
        </w:rPr>
        <w:t>Dávkování:</w:t>
      </w:r>
      <w:r w:rsidR="0097113C" w:rsidRPr="00711A46">
        <w:rPr>
          <w:lang w:val="cs-CZ"/>
        </w:rPr>
        <w:t xml:space="preserve"> potřebný</w:t>
      </w:r>
      <w:r w:rsidR="00813AF9" w:rsidRPr="00711A46">
        <w:rPr>
          <w:lang w:val="cs-CZ"/>
        </w:rPr>
        <w:t xml:space="preserve"> </w:t>
      </w:r>
      <w:r w:rsidRPr="00711A46">
        <w:rPr>
          <w:lang w:val="cs-CZ"/>
        </w:rPr>
        <w:t xml:space="preserve">objem </w:t>
      </w:r>
      <w:r w:rsidR="00361E70">
        <w:rPr>
          <w:lang w:val="cs-CZ"/>
        </w:rPr>
        <w:t xml:space="preserve">mycího roztoku </w:t>
      </w:r>
      <w:r w:rsidRPr="00711A46">
        <w:rPr>
          <w:lang w:val="cs-CZ"/>
        </w:rPr>
        <w:t xml:space="preserve">závisí na velikosti psa. </w:t>
      </w:r>
    </w:p>
    <w:p w:rsidR="00CB695C" w:rsidRDefault="006D71A3" w:rsidP="006D71A3">
      <w:pPr>
        <w:pStyle w:val="Prosttext"/>
        <w:rPr>
          <w:lang w:val="cs-CZ"/>
        </w:rPr>
      </w:pPr>
      <w:r w:rsidRPr="00711A46">
        <w:rPr>
          <w:lang w:val="cs-CZ"/>
        </w:rPr>
        <w:t>Malý pes (1,5-5,0 kg): 30 ml šamponu přidejte do 300 ml teplé vody.</w:t>
      </w:r>
      <w:r w:rsidR="00C46329" w:rsidRPr="00711A46">
        <w:rPr>
          <w:lang w:val="cs-CZ"/>
        </w:rPr>
        <w:t xml:space="preserve"> </w:t>
      </w:r>
    </w:p>
    <w:p w:rsidR="00CB695C" w:rsidRDefault="006D71A3" w:rsidP="006D71A3">
      <w:pPr>
        <w:pStyle w:val="Prosttext"/>
        <w:rPr>
          <w:lang w:val="cs-CZ"/>
        </w:rPr>
      </w:pPr>
      <w:r w:rsidRPr="00711A46">
        <w:rPr>
          <w:lang w:val="cs-CZ"/>
        </w:rPr>
        <w:t xml:space="preserve">Střední pes (5,1-15,0 kg): přidejte 50 ml šamponu do 300 ml teplé vody. </w:t>
      </w:r>
    </w:p>
    <w:p w:rsidR="00CB695C" w:rsidRDefault="006D71A3" w:rsidP="006D71A3">
      <w:pPr>
        <w:pStyle w:val="Prosttext"/>
        <w:rPr>
          <w:lang w:val="cs-CZ"/>
        </w:rPr>
      </w:pPr>
      <w:r w:rsidRPr="00711A46">
        <w:rPr>
          <w:lang w:val="cs-CZ"/>
        </w:rPr>
        <w:t>Velký pes</w:t>
      </w:r>
      <w:r w:rsidR="00C46329" w:rsidRPr="00711A46">
        <w:rPr>
          <w:lang w:val="cs-CZ"/>
        </w:rPr>
        <w:t xml:space="preserve"> </w:t>
      </w:r>
      <w:r w:rsidRPr="00711A46">
        <w:rPr>
          <w:lang w:val="cs-CZ"/>
        </w:rPr>
        <w:t>(15,1-30,0 kg): přidejte 70 ml šamponu do 300 ml teplé vody.</w:t>
      </w:r>
      <w:r w:rsidR="00974D4F" w:rsidRPr="00711A46">
        <w:rPr>
          <w:lang w:val="cs-CZ"/>
        </w:rPr>
        <w:t xml:space="preserve"> </w:t>
      </w:r>
    </w:p>
    <w:p w:rsidR="00CB695C" w:rsidRDefault="00020E0F" w:rsidP="006D71A3">
      <w:pPr>
        <w:pStyle w:val="Prosttext"/>
        <w:rPr>
          <w:lang w:val="cs-CZ"/>
        </w:rPr>
      </w:pPr>
      <w:r w:rsidRPr="00711A46">
        <w:rPr>
          <w:lang w:val="cs-CZ"/>
        </w:rPr>
        <w:t>Objem</w:t>
      </w:r>
      <w:r w:rsidR="00CB695C">
        <w:rPr>
          <w:lang w:val="cs-CZ"/>
        </w:rPr>
        <w:t xml:space="preserve"> </w:t>
      </w:r>
      <w:r w:rsidR="00016005" w:rsidRPr="00711A46">
        <w:rPr>
          <w:lang w:val="cs-CZ"/>
        </w:rPr>
        <w:t xml:space="preserve">jednoho plného víčka od šamponu je 35 ml. </w:t>
      </w:r>
    </w:p>
    <w:p w:rsidR="00290862" w:rsidRDefault="00290862" w:rsidP="006D71A3">
      <w:pPr>
        <w:pStyle w:val="Prosttext"/>
        <w:rPr>
          <w:lang w:val="cs-CZ"/>
        </w:rPr>
      </w:pPr>
    </w:p>
    <w:p w:rsidR="00290862" w:rsidRDefault="00290862" w:rsidP="00290862">
      <w:pPr>
        <w:pStyle w:val="Prosttext"/>
        <w:rPr>
          <w:lang w:val="cs-CZ"/>
        </w:rPr>
      </w:pPr>
      <w:r w:rsidRPr="00290862">
        <w:rPr>
          <w:b/>
          <w:lang w:val="cs-CZ"/>
        </w:rPr>
        <w:t>Složení</w:t>
      </w:r>
      <w:r>
        <w:rPr>
          <w:lang w:val="cs-CZ"/>
        </w:rPr>
        <w:t>:</w:t>
      </w:r>
      <w:r w:rsidRPr="00711A46">
        <w:rPr>
          <w:lang w:val="cs-CZ"/>
        </w:rPr>
        <w:t xml:space="preserve"> </w:t>
      </w:r>
      <w:proofErr w:type="spellStart"/>
      <w:r w:rsidR="006A5873">
        <w:rPr>
          <w:lang w:val="cs-CZ"/>
        </w:rPr>
        <w:t>A</w:t>
      </w:r>
      <w:r>
        <w:rPr>
          <w:lang w:val="cs-CZ"/>
        </w:rPr>
        <w:t>qua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sodium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laureth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sulfate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alcohol</w:t>
      </w:r>
      <w:proofErr w:type="spellEnd"/>
      <w:r>
        <w:rPr>
          <w:lang w:val="cs-CZ"/>
        </w:rPr>
        <w:t xml:space="preserve">, C9-11 pareth-6, </w:t>
      </w:r>
      <w:proofErr w:type="spellStart"/>
      <w:r>
        <w:rPr>
          <w:lang w:val="cs-CZ"/>
        </w:rPr>
        <w:t>methanol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parfum</w:t>
      </w:r>
      <w:proofErr w:type="spellEnd"/>
      <w:r>
        <w:rPr>
          <w:lang w:val="cs-CZ"/>
        </w:rPr>
        <w:t xml:space="preserve">, </w:t>
      </w:r>
      <w:proofErr w:type="spellStart"/>
      <w:r w:rsidRPr="00711A46">
        <w:rPr>
          <w:lang w:val="cs-CZ"/>
        </w:rPr>
        <w:t>permethrin</w:t>
      </w:r>
      <w:proofErr w:type="spellEnd"/>
      <w:r w:rsidRPr="00711A46">
        <w:rPr>
          <w:lang w:val="cs-CZ"/>
        </w:rPr>
        <w:t xml:space="preserve"> 0,2%</w:t>
      </w:r>
      <w:r>
        <w:rPr>
          <w:lang w:val="cs-CZ"/>
        </w:rPr>
        <w:t>, formaldehyde</w:t>
      </w:r>
      <w:r w:rsidRPr="00711A46">
        <w:rPr>
          <w:lang w:val="cs-CZ"/>
        </w:rPr>
        <w:t xml:space="preserve">. </w:t>
      </w:r>
    </w:p>
    <w:p w:rsidR="00352333" w:rsidRDefault="00352333" w:rsidP="006D71A3">
      <w:pPr>
        <w:pStyle w:val="Prosttext"/>
        <w:rPr>
          <w:lang w:val="cs-CZ"/>
        </w:rPr>
      </w:pPr>
    </w:p>
    <w:p w:rsidR="00461223" w:rsidRDefault="006D71A3" w:rsidP="00290862">
      <w:pPr>
        <w:pStyle w:val="Prosttext"/>
        <w:rPr>
          <w:lang w:val="cs-CZ"/>
        </w:rPr>
      </w:pPr>
      <w:r w:rsidRPr="00711A46">
        <w:rPr>
          <w:b/>
          <w:lang w:val="cs-CZ"/>
        </w:rPr>
        <w:t>Bezpečnostní opatření:</w:t>
      </w:r>
      <w:r w:rsidR="00C46329" w:rsidRPr="00711A46">
        <w:rPr>
          <w:b/>
          <w:lang w:val="cs-CZ"/>
        </w:rPr>
        <w:t xml:space="preserve"> </w:t>
      </w:r>
      <w:r w:rsidR="00CB695C">
        <w:rPr>
          <w:lang w:val="cs-CZ"/>
        </w:rPr>
        <w:t xml:space="preserve">Uchovávejte mimo dosah </w:t>
      </w:r>
      <w:r w:rsidRPr="00711A46">
        <w:rPr>
          <w:lang w:val="cs-CZ"/>
        </w:rPr>
        <w:t xml:space="preserve">dětí. </w:t>
      </w:r>
      <w:r w:rsidR="00461223" w:rsidRPr="00461223">
        <w:rPr>
          <w:lang w:val="cs-CZ"/>
        </w:rPr>
        <w:t>Před použitím si přečtěte údaje na štítku.</w:t>
      </w:r>
      <w:r w:rsidR="00461223">
        <w:rPr>
          <w:lang w:val="cs-CZ"/>
        </w:rPr>
        <w:t xml:space="preserve"> </w:t>
      </w:r>
      <w:r w:rsidR="00CB695C">
        <w:rPr>
          <w:lang w:val="cs-CZ"/>
        </w:rPr>
        <w:t>Uchovávejte mimo</w:t>
      </w:r>
      <w:r w:rsidRPr="00711A46">
        <w:rPr>
          <w:lang w:val="cs-CZ"/>
        </w:rPr>
        <w:t xml:space="preserve"> dosah potravin, n</w:t>
      </w:r>
      <w:r w:rsidR="00CB695C">
        <w:rPr>
          <w:lang w:val="cs-CZ"/>
        </w:rPr>
        <w:t>á</w:t>
      </w:r>
      <w:r w:rsidRPr="00711A46">
        <w:rPr>
          <w:lang w:val="cs-CZ"/>
        </w:rPr>
        <w:t xml:space="preserve">pojů a </w:t>
      </w:r>
      <w:r w:rsidR="00CB695C">
        <w:rPr>
          <w:lang w:val="cs-CZ"/>
        </w:rPr>
        <w:t>krmiva</w:t>
      </w:r>
      <w:r w:rsidR="00CB695C" w:rsidRPr="00711A46">
        <w:rPr>
          <w:lang w:val="cs-CZ"/>
        </w:rPr>
        <w:t xml:space="preserve"> </w:t>
      </w:r>
      <w:r w:rsidRPr="00711A46">
        <w:rPr>
          <w:lang w:val="cs-CZ"/>
        </w:rPr>
        <w:t>pro zvířata.</w:t>
      </w:r>
      <w:r w:rsidR="00C46329" w:rsidRPr="00711A46">
        <w:rPr>
          <w:lang w:val="cs-CZ"/>
        </w:rPr>
        <w:t xml:space="preserve"> </w:t>
      </w:r>
      <w:r w:rsidRPr="00711A46">
        <w:rPr>
          <w:lang w:val="cs-CZ"/>
        </w:rPr>
        <w:t xml:space="preserve">Výrobek obsahuje formaldehyd. </w:t>
      </w:r>
      <w:r w:rsidR="00461223" w:rsidRPr="00461223">
        <w:rPr>
          <w:lang w:val="cs-CZ"/>
        </w:rPr>
        <w:t>Dráždí kůži.</w:t>
      </w:r>
      <w:r w:rsidR="00461223">
        <w:rPr>
          <w:lang w:val="cs-CZ"/>
        </w:rPr>
        <w:t xml:space="preserve"> </w:t>
      </w:r>
      <w:r w:rsidRPr="00711A46">
        <w:rPr>
          <w:lang w:val="cs-CZ"/>
        </w:rPr>
        <w:t>Zabraňte kontaktu s pokožkou. Při nanášení přípravku na svého psa použijte rukavice</w:t>
      </w:r>
      <w:r w:rsidR="00CB695C">
        <w:rPr>
          <w:lang w:val="cs-CZ"/>
        </w:rPr>
        <w:t xml:space="preserve"> </w:t>
      </w:r>
      <w:r w:rsidRPr="00711A46">
        <w:rPr>
          <w:lang w:val="cs-CZ"/>
        </w:rPr>
        <w:t xml:space="preserve">a po použití je </w:t>
      </w:r>
      <w:r w:rsidR="00CB695C">
        <w:rPr>
          <w:lang w:val="cs-CZ"/>
        </w:rPr>
        <w:t>omyjte</w:t>
      </w:r>
      <w:r w:rsidRPr="00711A46">
        <w:rPr>
          <w:lang w:val="cs-CZ"/>
        </w:rPr>
        <w:t>.</w:t>
      </w:r>
      <w:r w:rsidR="00461223">
        <w:rPr>
          <w:lang w:val="cs-CZ"/>
        </w:rPr>
        <w:t xml:space="preserve"> </w:t>
      </w:r>
      <w:r w:rsidR="00461223" w:rsidRPr="00461223">
        <w:rPr>
          <w:lang w:val="cs-CZ"/>
        </w:rPr>
        <w:t>Způsobuje vážné poškození očí.</w:t>
      </w:r>
      <w:r w:rsidRPr="00711A46">
        <w:rPr>
          <w:lang w:val="cs-CZ"/>
        </w:rPr>
        <w:t xml:space="preserve"> </w:t>
      </w:r>
      <w:r w:rsidR="00461223">
        <w:rPr>
          <w:lang w:val="cs-CZ"/>
        </w:rPr>
        <w:t>V</w:t>
      </w:r>
      <w:r w:rsidRPr="00711A46">
        <w:rPr>
          <w:lang w:val="cs-CZ"/>
        </w:rPr>
        <w:t xml:space="preserve"> případě náhodného zásahu je ihned vymyjte velkým množstvím vody. Pokud podráždění očí přetrvává, vyhledejte lékařskou pomoc. </w:t>
      </w:r>
    </w:p>
    <w:p w:rsidR="00461223" w:rsidRDefault="00461223" w:rsidP="00290862">
      <w:pPr>
        <w:pStyle w:val="Prosttext"/>
        <w:rPr>
          <w:lang w:val="cs-CZ"/>
        </w:rPr>
      </w:pPr>
      <w:r w:rsidRPr="00461223">
        <w:rPr>
          <w:lang w:val="cs-CZ"/>
        </w:rPr>
        <w:t>Vysoce toxický pro vodní organismy, s dlouhodobými účinky.</w:t>
      </w:r>
      <w:r>
        <w:rPr>
          <w:lang w:val="cs-CZ"/>
        </w:rPr>
        <w:t xml:space="preserve"> </w:t>
      </w:r>
      <w:r w:rsidRPr="00461223">
        <w:rPr>
          <w:lang w:val="cs-CZ"/>
        </w:rPr>
        <w:t>Zabraňte uvolnění do životního prostředí.</w:t>
      </w:r>
    </w:p>
    <w:p w:rsidR="00352333" w:rsidRDefault="00352333" w:rsidP="00290862">
      <w:pPr>
        <w:pStyle w:val="Prosttext"/>
        <w:rPr>
          <w:lang w:val="cs-CZ"/>
        </w:rPr>
      </w:pPr>
    </w:p>
    <w:p w:rsidR="00352333" w:rsidRPr="00290862" w:rsidRDefault="00352333" w:rsidP="00290862">
      <w:pPr>
        <w:pStyle w:val="Prosttext"/>
        <w:rPr>
          <w:b/>
          <w:lang w:val="cs-CZ"/>
        </w:rPr>
      </w:pPr>
      <w:r w:rsidRPr="00290862">
        <w:rPr>
          <w:b/>
          <w:lang w:val="cs-CZ"/>
        </w:rPr>
        <w:t xml:space="preserve">Upozornění: </w:t>
      </w:r>
    </w:p>
    <w:p w:rsidR="00361E70" w:rsidRDefault="00361E70" w:rsidP="00290862">
      <w:pPr>
        <w:pStyle w:val="Prosttext"/>
        <w:rPr>
          <w:lang w:val="cs-CZ"/>
        </w:rPr>
      </w:pPr>
      <w:r>
        <w:rPr>
          <w:lang w:val="cs-CZ"/>
        </w:rPr>
        <w:t>Pouze pro zvířata.</w:t>
      </w:r>
    </w:p>
    <w:p w:rsidR="00CB695C" w:rsidRDefault="00CB695C" w:rsidP="00290862">
      <w:pPr>
        <w:pStyle w:val="Prosttext"/>
        <w:rPr>
          <w:lang w:val="cs-CZ"/>
        </w:rPr>
      </w:pPr>
      <w:r>
        <w:rPr>
          <w:lang w:val="cs-CZ"/>
        </w:rPr>
        <w:t xml:space="preserve">Nepoužívejte u koček, přípravek je pro kočky </w:t>
      </w:r>
      <w:r w:rsidR="00C151CB">
        <w:rPr>
          <w:lang w:val="cs-CZ"/>
        </w:rPr>
        <w:t>toxický!</w:t>
      </w:r>
      <w:r>
        <w:rPr>
          <w:lang w:val="cs-CZ"/>
        </w:rPr>
        <w:t xml:space="preserve"> </w:t>
      </w:r>
      <w:r w:rsidR="001152D1">
        <w:rPr>
          <w:lang w:val="cs-CZ"/>
        </w:rPr>
        <w:t>Nepoužívejte na štěňata mladší 12 týdnů, na březí a kojící feny.</w:t>
      </w:r>
    </w:p>
    <w:p w:rsidR="007B6010" w:rsidRDefault="007B6010" w:rsidP="00290862">
      <w:pPr>
        <w:pStyle w:val="Prosttext"/>
        <w:rPr>
          <w:lang w:val="cs-CZ"/>
        </w:rPr>
      </w:pPr>
    </w:p>
    <w:p w:rsidR="00290862" w:rsidRDefault="00290862" w:rsidP="00290862">
      <w:pPr>
        <w:pStyle w:val="Prosttext"/>
        <w:rPr>
          <w:b/>
          <w:lang w:val="cs-CZ"/>
        </w:rPr>
      </w:pPr>
      <w:r>
        <w:rPr>
          <w:b/>
          <w:lang w:val="cs-CZ"/>
        </w:rPr>
        <w:t>Nebezpečí</w:t>
      </w:r>
    </w:p>
    <w:p w:rsidR="00290862" w:rsidRDefault="00290862" w:rsidP="00290862">
      <w:pPr>
        <w:pStyle w:val="Prosttext"/>
        <w:rPr>
          <w:b/>
          <w:lang w:val="cs-CZ"/>
        </w:rPr>
      </w:pPr>
      <w:r>
        <w:rPr>
          <w:b/>
          <w:noProof/>
          <w:lang w:val="cs-CZ" w:eastAsia="cs-CZ"/>
        </w:rPr>
        <w:drawing>
          <wp:inline distT="0" distB="0" distL="0" distR="0" wp14:anchorId="68560244" wp14:editId="46A1CFA2">
            <wp:extent cx="634563" cy="633742"/>
            <wp:effectExtent l="0" t="0" r="0" b="0"/>
            <wp:docPr id="1" name="Obrázek 1" descr="C:\Users\klapkova\AppData\Local\Microsoft\Windows\INetCache\IE\WVUGGK2R\GHS09 nebezpečnost pro zdrav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pkova\AppData\Local\Microsoft\Windows\INetCache\IE\WVUGGK2R\GHS09 nebezpečnost pro zdraví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1" cy="6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val="cs-CZ" w:eastAsia="cs-CZ"/>
        </w:rPr>
        <w:drawing>
          <wp:inline distT="0" distB="0" distL="0" distR="0" wp14:anchorId="48A74707" wp14:editId="545CB4D4">
            <wp:extent cx="660903" cy="660903"/>
            <wp:effectExtent l="0" t="0" r="6350" b="6350"/>
            <wp:docPr id="2" name="Obrázek 2" descr="C:\Users\klapkova\AppData\Local\Microsoft\Windows\INetCache\IE\41M8A0QC\GHS05 koroziv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pkova\AppData\Local\Microsoft\Windows\INetCache\IE\41M8A0QC\GHS05 korozivi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1" cy="6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2" w:rsidRDefault="00290862" w:rsidP="00290862">
      <w:pPr>
        <w:pStyle w:val="Prosttext"/>
        <w:rPr>
          <w:b/>
          <w:lang w:val="cs-CZ"/>
        </w:rPr>
      </w:pPr>
    </w:p>
    <w:p w:rsidR="00352333" w:rsidRDefault="00352333" w:rsidP="00290862">
      <w:pPr>
        <w:pStyle w:val="Prosttext"/>
        <w:rPr>
          <w:lang w:val="cs-CZ"/>
        </w:rPr>
      </w:pPr>
    </w:p>
    <w:p w:rsidR="00352333" w:rsidRDefault="006D71A3" w:rsidP="00290862">
      <w:pPr>
        <w:pStyle w:val="Prosttext"/>
        <w:rPr>
          <w:lang w:val="cs-CZ"/>
        </w:rPr>
      </w:pPr>
      <w:r w:rsidRPr="00711A46">
        <w:rPr>
          <w:lang w:val="cs-CZ"/>
        </w:rPr>
        <w:t xml:space="preserve">Datum spotřeby </w:t>
      </w:r>
      <w:r w:rsidR="001152D1">
        <w:rPr>
          <w:lang w:val="cs-CZ"/>
        </w:rPr>
        <w:t>a číslo šarže</w:t>
      </w:r>
      <w:r w:rsidR="00AA1DE1">
        <w:rPr>
          <w:lang w:val="cs-CZ"/>
        </w:rPr>
        <w:t>:</w:t>
      </w:r>
      <w:r w:rsidR="00461223">
        <w:rPr>
          <w:lang w:val="cs-CZ"/>
        </w:rPr>
        <w:t xml:space="preserve"> </w:t>
      </w:r>
      <w:r w:rsidRPr="00711A46">
        <w:rPr>
          <w:lang w:val="cs-CZ"/>
        </w:rPr>
        <w:t xml:space="preserve">uvedeno na obalu. </w:t>
      </w:r>
    </w:p>
    <w:p w:rsidR="00352333" w:rsidRDefault="00352333" w:rsidP="00290862">
      <w:pPr>
        <w:pStyle w:val="Prosttext"/>
        <w:rPr>
          <w:lang w:val="cs-CZ"/>
        </w:rPr>
      </w:pPr>
    </w:p>
    <w:p w:rsidR="00352333" w:rsidRDefault="00352333" w:rsidP="00290862">
      <w:pPr>
        <w:pStyle w:val="Prosttext"/>
        <w:rPr>
          <w:lang w:val="cs-CZ"/>
        </w:rPr>
      </w:pPr>
      <w:r>
        <w:rPr>
          <w:lang w:val="cs-CZ"/>
        </w:rPr>
        <w:t xml:space="preserve">Držitel rozhodnutí o schválení a výrobce: </w:t>
      </w:r>
      <w:r w:rsidR="00461223">
        <w:rPr>
          <w:lang w:val="cs-CZ"/>
        </w:rPr>
        <w:t>uvedeno na obalu</w:t>
      </w:r>
    </w:p>
    <w:p w:rsidR="00352333" w:rsidRDefault="00352333" w:rsidP="00290862">
      <w:pPr>
        <w:pStyle w:val="Prosttext"/>
        <w:rPr>
          <w:lang w:val="cs-CZ"/>
        </w:rPr>
      </w:pPr>
      <w:bookmarkStart w:id="0" w:name="_GoBack"/>
      <w:bookmarkEnd w:id="0"/>
    </w:p>
    <w:p w:rsidR="00352333" w:rsidRDefault="00352333" w:rsidP="00290862">
      <w:pPr>
        <w:pStyle w:val="Prosttext"/>
        <w:rPr>
          <w:lang w:val="cs-CZ"/>
        </w:rPr>
      </w:pPr>
      <w:r>
        <w:rPr>
          <w:lang w:val="cs-CZ"/>
        </w:rPr>
        <w:t xml:space="preserve">Obsah: </w:t>
      </w:r>
      <w:r w:rsidR="00461223">
        <w:rPr>
          <w:lang w:val="cs-CZ"/>
        </w:rPr>
        <w:t>uvedeno na obalu</w:t>
      </w:r>
      <w:r>
        <w:rPr>
          <w:lang w:val="cs-CZ"/>
        </w:rPr>
        <w:t xml:space="preserve">                </w:t>
      </w:r>
    </w:p>
    <w:p w:rsidR="00352333" w:rsidRDefault="00352333" w:rsidP="00290862">
      <w:pPr>
        <w:pStyle w:val="Prosttext"/>
        <w:rPr>
          <w:lang w:val="cs-CZ"/>
        </w:rPr>
      </w:pPr>
    </w:p>
    <w:p w:rsidR="006D71A3" w:rsidRPr="00711A46" w:rsidRDefault="006D71A3" w:rsidP="00290862">
      <w:pPr>
        <w:pStyle w:val="Prosttext"/>
        <w:rPr>
          <w:lang w:val="cs-CZ"/>
        </w:rPr>
      </w:pPr>
      <w:proofErr w:type="spellStart"/>
      <w:proofErr w:type="gramStart"/>
      <w:r w:rsidRPr="00711A46">
        <w:rPr>
          <w:lang w:val="cs-CZ"/>
        </w:rPr>
        <w:t>Č.schválení</w:t>
      </w:r>
      <w:proofErr w:type="spellEnd"/>
      <w:proofErr w:type="gramEnd"/>
      <w:r w:rsidR="00163C59">
        <w:rPr>
          <w:lang w:val="cs-CZ"/>
        </w:rPr>
        <w:t>:</w:t>
      </w:r>
      <w:r w:rsidRPr="00711A46">
        <w:rPr>
          <w:lang w:val="cs-CZ"/>
        </w:rPr>
        <w:t xml:space="preserve"> </w:t>
      </w:r>
      <w:r w:rsidR="00163C59">
        <w:rPr>
          <w:lang w:val="cs-CZ"/>
        </w:rPr>
        <w:t>057</w:t>
      </w:r>
      <w:r w:rsidRPr="00711A46">
        <w:rPr>
          <w:lang w:val="cs-CZ"/>
        </w:rPr>
        <w:t>-</w:t>
      </w:r>
      <w:r w:rsidR="00163C59">
        <w:rPr>
          <w:lang w:val="cs-CZ"/>
        </w:rPr>
        <w:t>18</w:t>
      </w:r>
      <w:r w:rsidRPr="00711A46">
        <w:rPr>
          <w:lang w:val="cs-CZ"/>
        </w:rPr>
        <w:t>/C.</w:t>
      </w:r>
    </w:p>
    <w:p w:rsidR="006D71A3" w:rsidRPr="006D71A3" w:rsidRDefault="006D71A3" w:rsidP="006D71A3"/>
    <w:sectPr w:rsidR="006D71A3" w:rsidRPr="006D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A3"/>
    <w:rsid w:val="00016005"/>
    <w:rsid w:val="00020E0F"/>
    <w:rsid w:val="001152D1"/>
    <w:rsid w:val="00163C59"/>
    <w:rsid w:val="00290862"/>
    <w:rsid w:val="00352333"/>
    <w:rsid w:val="00361E70"/>
    <w:rsid w:val="00461223"/>
    <w:rsid w:val="004617FA"/>
    <w:rsid w:val="004A1092"/>
    <w:rsid w:val="004B1CF0"/>
    <w:rsid w:val="00594F2C"/>
    <w:rsid w:val="006A5873"/>
    <w:rsid w:val="006D71A3"/>
    <w:rsid w:val="00711A46"/>
    <w:rsid w:val="007B6010"/>
    <w:rsid w:val="00813AF9"/>
    <w:rsid w:val="009623F6"/>
    <w:rsid w:val="0097113C"/>
    <w:rsid w:val="00974D4F"/>
    <w:rsid w:val="009B63D7"/>
    <w:rsid w:val="00A000B1"/>
    <w:rsid w:val="00AA12B4"/>
    <w:rsid w:val="00AA1DE1"/>
    <w:rsid w:val="00C151CB"/>
    <w:rsid w:val="00C46329"/>
    <w:rsid w:val="00CB695C"/>
    <w:rsid w:val="00D9346F"/>
    <w:rsid w:val="00E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D71A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D71A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1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E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E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D71A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D71A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9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1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E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Morávková</dc:creator>
  <cp:keywords/>
  <dc:description/>
  <cp:lastModifiedBy>Klapková Kristýna</cp:lastModifiedBy>
  <cp:revision>15</cp:revision>
  <dcterms:created xsi:type="dcterms:W3CDTF">2018-02-27T14:36:00Z</dcterms:created>
  <dcterms:modified xsi:type="dcterms:W3CDTF">2018-04-19T11:00:00Z</dcterms:modified>
</cp:coreProperties>
</file>