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F4" w:rsidRDefault="00766DF4" w:rsidP="00766DF4">
      <w:pPr>
        <w:pStyle w:val="Odstavecseseznamem"/>
      </w:pPr>
    </w:p>
    <w:p w:rsidR="007C550E" w:rsidRDefault="007C550E" w:rsidP="007C550E">
      <w:pPr>
        <w:rPr>
          <w:b/>
          <w:u w:val="single"/>
        </w:rPr>
      </w:pPr>
      <w:r>
        <w:rPr>
          <w:b/>
          <w:u w:val="single"/>
        </w:rPr>
        <w:t xml:space="preserve">Text na etiketu </w:t>
      </w:r>
    </w:p>
    <w:p w:rsidR="00766DF4" w:rsidRDefault="00766DF4" w:rsidP="00766DF4">
      <w:pPr>
        <w:pStyle w:val="Odstavecseseznamem"/>
        <w:numPr>
          <w:ilvl w:val="0"/>
          <w:numId w:val="2"/>
        </w:numPr>
        <w:rPr>
          <w:i/>
        </w:rPr>
      </w:pPr>
      <w:r w:rsidRPr="00006F4E">
        <w:rPr>
          <w:i/>
        </w:rPr>
        <w:t>řední strana</w:t>
      </w:r>
    </w:p>
    <w:p w:rsidR="00766DF4" w:rsidRDefault="00766DF4" w:rsidP="00766DF4">
      <w:pPr>
        <w:pStyle w:val="Odstavecseseznamem"/>
      </w:pPr>
      <w:r w:rsidRPr="00BF2CF2">
        <w:t>(</w:t>
      </w:r>
      <w:r>
        <w:t>logo IREL</w:t>
      </w:r>
      <w:r w:rsidRPr="00BF2CF2">
        <w:t>)</w:t>
      </w:r>
    </w:p>
    <w:p w:rsidR="00766DF4" w:rsidRPr="00A159C1" w:rsidRDefault="00766DF4" w:rsidP="00766DF4">
      <w:pPr>
        <w:pStyle w:val="Odstavecseseznamem"/>
        <w:rPr>
          <w:b/>
        </w:rPr>
      </w:pPr>
      <w:r w:rsidRPr="00A159C1">
        <w:rPr>
          <w:b/>
        </w:rPr>
        <w:t xml:space="preserve">Masážní gel </w:t>
      </w:r>
      <w:r>
        <w:rPr>
          <w:b/>
        </w:rPr>
        <w:t xml:space="preserve">pro koně </w:t>
      </w:r>
      <w:r w:rsidRPr="00A159C1">
        <w:rPr>
          <w:b/>
        </w:rPr>
        <w:t>s kostivalem, kaštanem a s extraktem z ostropestřce mariánského</w:t>
      </w:r>
    </w:p>
    <w:p w:rsidR="00766DF4" w:rsidRPr="00A159C1" w:rsidRDefault="00766DF4" w:rsidP="00766DF4">
      <w:pPr>
        <w:pStyle w:val="Odstavecseseznamem"/>
        <w:rPr>
          <w:b/>
        </w:rPr>
      </w:pPr>
    </w:p>
    <w:p w:rsidR="00766DF4" w:rsidRDefault="00766DF4" w:rsidP="00766DF4">
      <w:pPr>
        <w:pStyle w:val="Odstavecseseznamem"/>
      </w:pPr>
      <w:r>
        <w:t xml:space="preserve"> 250 g</w:t>
      </w:r>
      <w:r w:rsidR="009441C7">
        <w:t xml:space="preserve"> (500 g)</w:t>
      </w:r>
    </w:p>
    <w:p w:rsidR="00766DF4" w:rsidRPr="00BF2CF2" w:rsidRDefault="00766DF4" w:rsidP="00766DF4">
      <w:pPr>
        <w:pStyle w:val="Odstavecseseznamem"/>
      </w:pPr>
    </w:p>
    <w:p w:rsidR="00766DF4" w:rsidRDefault="00766DF4" w:rsidP="00766DF4">
      <w:pPr>
        <w:pStyle w:val="Odstavecseseznamem"/>
        <w:numPr>
          <w:ilvl w:val="0"/>
          <w:numId w:val="2"/>
        </w:numPr>
        <w:rPr>
          <w:i/>
        </w:rPr>
      </w:pPr>
      <w:r>
        <w:rPr>
          <w:i/>
        </w:rPr>
        <w:t>Zadní strana</w:t>
      </w:r>
    </w:p>
    <w:p w:rsidR="00766DF4" w:rsidRDefault="00766DF4" w:rsidP="00766DF4">
      <w:pPr>
        <w:pStyle w:val="Odstavecseseznamem"/>
        <w:rPr>
          <w:b/>
        </w:rPr>
      </w:pPr>
      <w:r w:rsidRPr="00BF2CF2">
        <w:rPr>
          <w:b/>
        </w:rPr>
        <w:t>Masážní gel pro koně</w:t>
      </w:r>
    </w:p>
    <w:p w:rsidR="00766DF4" w:rsidRDefault="00766DF4" w:rsidP="00766DF4">
      <w:pPr>
        <w:pStyle w:val="Odstavecseseznamem"/>
        <w:rPr>
          <w:b/>
        </w:rPr>
      </w:pPr>
      <w:r>
        <w:rPr>
          <w:b/>
        </w:rPr>
        <w:t>s kostivalem, kaštanem a s extraktem z ostropestřce mariánského</w:t>
      </w:r>
    </w:p>
    <w:p w:rsidR="00766DF4" w:rsidRDefault="00766DF4" w:rsidP="00766DF4">
      <w:pPr>
        <w:pStyle w:val="Odstavecseseznamem"/>
      </w:pPr>
      <w:r>
        <w:t xml:space="preserve">Používá se ke zklidnění namožených či naražených kloubů, svalů a šlach. Účinné látky z extraktů kostivalu, kaštanu a ostropestřce pronikají kůží do pohmožděnin a otlaků, zmírňují bolesti a napomáhají navozovat v poškozených tkáních regenerační procesy. </w:t>
      </w:r>
    </w:p>
    <w:p w:rsidR="00766DF4" w:rsidRDefault="00766DF4" w:rsidP="00766DF4">
      <w:pPr>
        <w:pStyle w:val="Odstavecseseznamem"/>
      </w:pPr>
    </w:p>
    <w:p w:rsidR="00766DF4" w:rsidRDefault="00766DF4" w:rsidP="00766DF4">
      <w:pPr>
        <w:pStyle w:val="Odstavecseseznamem"/>
      </w:pPr>
      <w:r w:rsidRPr="008F78AE">
        <w:rPr>
          <w:b/>
        </w:rPr>
        <w:t>Použití:</w:t>
      </w:r>
      <w:r>
        <w:t xml:space="preserve"> Masážní gel nanést 1x – 3x denně na postižená místa a případně lehce vmasírovat. Po aplikaci dojde k zahřátí postižených míst a k uvolnění svalového napětí. Používat dle potřeby</w:t>
      </w:r>
      <w:r w:rsidR="004A346A">
        <w:t>.</w:t>
      </w:r>
    </w:p>
    <w:p w:rsidR="004A346A" w:rsidRPr="00F46CEB" w:rsidRDefault="004A346A" w:rsidP="004A346A">
      <w:pPr>
        <w:jc w:val="both"/>
      </w:pPr>
      <w:r w:rsidRPr="008026EF">
        <w:rPr>
          <w:b/>
        </w:rPr>
        <w:t xml:space="preserve">              </w:t>
      </w:r>
      <w:r w:rsidRPr="00F46CEB">
        <w:t>Nepoužívat u koní, jejichž maso je určeno pro lidskou spotřebu.</w:t>
      </w:r>
    </w:p>
    <w:p w:rsidR="00766DF4" w:rsidRDefault="00766DF4" w:rsidP="00766DF4">
      <w:pPr>
        <w:pStyle w:val="Odstavecseseznamem"/>
      </w:pPr>
      <w:proofErr w:type="gramStart"/>
      <w:r>
        <w:rPr>
          <w:b/>
        </w:rPr>
        <w:t xml:space="preserve">Složení </w:t>
      </w:r>
      <w:r w:rsidRPr="00E67860">
        <w:rPr>
          <w:b/>
        </w:rPr>
        <w:t>:</w:t>
      </w:r>
      <w:r>
        <w:t xml:space="preserve"> </w:t>
      </w:r>
      <w:proofErr w:type="spellStart"/>
      <w:r>
        <w:t>Aqua</w:t>
      </w:r>
      <w:proofErr w:type="spellEnd"/>
      <w:proofErr w:type="gramEnd"/>
      <w:r>
        <w:t xml:space="preserve">, </w:t>
      </w:r>
      <w:proofErr w:type="spellStart"/>
      <w:r>
        <w:t>Alcohol</w:t>
      </w:r>
      <w:proofErr w:type="spellEnd"/>
      <w:r>
        <w:t xml:space="preserve">. </w:t>
      </w:r>
      <w:proofErr w:type="spellStart"/>
      <w:r>
        <w:t>Denat</w:t>
      </w:r>
      <w:proofErr w:type="spellEnd"/>
      <w:r>
        <w:t xml:space="preserve">., </w:t>
      </w:r>
      <w:proofErr w:type="spellStart"/>
      <w:r>
        <w:t>Symphytum</w:t>
      </w:r>
      <w:proofErr w:type="spellEnd"/>
      <w:r>
        <w:t xml:space="preserve"> </w:t>
      </w:r>
      <w:proofErr w:type="spellStart"/>
      <w:r>
        <w:t>Officinale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Cera</w:t>
      </w:r>
      <w:proofErr w:type="spellEnd"/>
      <w:r>
        <w:t xml:space="preserve"> Alba, </w:t>
      </w:r>
      <w:proofErr w:type="spellStart"/>
      <w:r>
        <w:t>Aesculus</w:t>
      </w:r>
      <w:proofErr w:type="spellEnd"/>
      <w:r>
        <w:t xml:space="preserve"> </w:t>
      </w:r>
      <w:proofErr w:type="spellStart"/>
      <w:r>
        <w:t>Hippocastanum</w:t>
      </w:r>
      <w:proofErr w:type="spellEnd"/>
      <w:r>
        <w:t xml:space="preserve"> (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Chesnut</w:t>
      </w:r>
      <w:proofErr w:type="spellEnd"/>
      <w:r>
        <w:t xml:space="preserve">)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  Propylene </w:t>
      </w:r>
      <w:proofErr w:type="spellStart"/>
      <w:r>
        <w:t>Glycol</w:t>
      </w:r>
      <w:proofErr w:type="spellEnd"/>
      <w:r>
        <w:t xml:space="preserve">, </w:t>
      </w:r>
      <w:proofErr w:type="spellStart"/>
      <w:r>
        <w:t>Silybum</w:t>
      </w:r>
      <w:proofErr w:type="spellEnd"/>
      <w:r>
        <w:t xml:space="preserve"> </w:t>
      </w:r>
      <w:proofErr w:type="spellStart"/>
      <w:r>
        <w:t>Marianum</w:t>
      </w:r>
      <w:proofErr w:type="spellEnd"/>
      <w:r>
        <w:t xml:space="preserve"> </w:t>
      </w:r>
      <w:proofErr w:type="spellStart"/>
      <w:r>
        <w:t>Seed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Phenoxyethanol</w:t>
      </w:r>
      <w:proofErr w:type="spellEnd"/>
      <w:r>
        <w:t xml:space="preserve">, </w:t>
      </w:r>
      <w:proofErr w:type="spellStart"/>
      <w:r>
        <w:t>Decylene</w:t>
      </w:r>
      <w:proofErr w:type="spellEnd"/>
      <w:r>
        <w:t xml:space="preserve"> </w:t>
      </w:r>
      <w:proofErr w:type="spellStart"/>
      <w:r>
        <w:t>Glycol</w:t>
      </w:r>
      <w:proofErr w:type="spellEnd"/>
      <w:r>
        <w:t xml:space="preserve"> </w:t>
      </w:r>
      <w:proofErr w:type="spellStart"/>
      <w:r>
        <w:t>Caprylyl</w:t>
      </w:r>
      <w:proofErr w:type="spellEnd"/>
      <w:r>
        <w:t xml:space="preserve"> </w:t>
      </w:r>
      <w:proofErr w:type="spellStart"/>
      <w:r>
        <w:t>Glycol</w:t>
      </w:r>
      <w:proofErr w:type="spellEnd"/>
      <w:r>
        <w:t xml:space="preserve">, </w:t>
      </w:r>
      <w:proofErr w:type="spellStart"/>
      <w:r>
        <w:t>Cedar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, </w:t>
      </w:r>
      <w:proofErr w:type="spellStart"/>
      <w:r>
        <w:t>Silyb</w:t>
      </w:r>
      <w:r w:rsidR="00547F66">
        <w:t>um</w:t>
      </w:r>
      <w:proofErr w:type="spellEnd"/>
      <w:r w:rsidR="00547F66">
        <w:t xml:space="preserve"> </w:t>
      </w:r>
      <w:proofErr w:type="spellStart"/>
      <w:r w:rsidR="00547F66">
        <w:t>Marianum</w:t>
      </w:r>
      <w:proofErr w:type="spellEnd"/>
      <w:r w:rsidR="00547F66">
        <w:t xml:space="preserve"> </w:t>
      </w:r>
      <w:proofErr w:type="spellStart"/>
      <w:r w:rsidR="00547F66">
        <w:t>Extract</w:t>
      </w:r>
      <w:proofErr w:type="spellEnd"/>
    </w:p>
    <w:p w:rsidR="00766DF4" w:rsidRDefault="00766DF4" w:rsidP="00766DF4">
      <w:pPr>
        <w:pStyle w:val="Odstavecseseznamem"/>
      </w:pPr>
    </w:p>
    <w:p w:rsidR="00766DF4" w:rsidRDefault="00766DF4" w:rsidP="00766DF4">
      <w:pPr>
        <w:pStyle w:val="Odstavecseseznamem"/>
      </w:pPr>
      <w:r w:rsidRPr="00E67860">
        <w:rPr>
          <w:b/>
        </w:rPr>
        <w:t>Skladování:</w:t>
      </w:r>
      <w:r>
        <w:t xml:space="preserve"> Skladujte v uzavřených obalech při teplotě + 5 </w:t>
      </w:r>
      <w:r>
        <w:rPr>
          <w:rFonts w:cstheme="minorHAnsi"/>
        </w:rPr>
        <w:t>°</w:t>
      </w:r>
      <w:r>
        <w:t xml:space="preserve">C až + 25 </w:t>
      </w:r>
      <w:r>
        <w:rPr>
          <w:rFonts w:cstheme="minorHAnsi"/>
        </w:rPr>
        <w:t>°</w:t>
      </w:r>
      <w:r>
        <w:t>C. Chraňte před přímým slunečním zářením. Uchovávejte mimo dosah dětí.</w:t>
      </w:r>
    </w:p>
    <w:p w:rsidR="00766DF4" w:rsidRDefault="00766DF4" w:rsidP="00766DF4">
      <w:pPr>
        <w:pStyle w:val="Odstavecseseznamem"/>
      </w:pPr>
    </w:p>
    <w:p w:rsidR="00766DF4" w:rsidRDefault="00766DF4" w:rsidP="00766DF4">
      <w:pPr>
        <w:pStyle w:val="Odstavecseseznamem"/>
      </w:pPr>
      <w:r>
        <w:t>Pouze pro zvířata.</w:t>
      </w:r>
    </w:p>
    <w:p w:rsidR="00766DF4" w:rsidRDefault="00766DF4" w:rsidP="00766DF4">
      <w:pPr>
        <w:pStyle w:val="Odstavecseseznamem"/>
      </w:pPr>
    </w:p>
    <w:p w:rsidR="00766DF4" w:rsidRDefault="003A68E1" w:rsidP="00A96214">
      <w:pPr>
        <w:pStyle w:val="Odstavecseseznamem"/>
        <w:spacing w:after="0" w:line="240" w:lineRule="auto"/>
        <w:rPr>
          <w:rFonts w:cstheme="minorHAnsi"/>
          <w:color w:val="000000"/>
          <w:szCs w:val="30"/>
          <w:shd w:val="clear" w:color="auto" w:fill="FFFFFF"/>
        </w:rPr>
      </w:pPr>
      <w:r>
        <w:rPr>
          <w:b/>
        </w:rPr>
        <w:t>Držitel rozhodnutí o schválení a v</w:t>
      </w:r>
      <w:r w:rsidR="00766DF4">
        <w:rPr>
          <w:b/>
        </w:rPr>
        <w:t>ýrobce:</w:t>
      </w:r>
      <w:r w:rsidR="00766DF4">
        <w:t xml:space="preserve"> </w:t>
      </w:r>
      <w:r w:rsidR="00766DF4">
        <w:rPr>
          <w:rFonts w:cstheme="minorHAnsi"/>
          <w:color w:val="000000"/>
          <w:szCs w:val="30"/>
          <w:shd w:val="clear" w:color="auto" w:fill="FFFFFF"/>
        </w:rPr>
        <w:t>IREL, spol. s r.o.</w:t>
      </w:r>
      <w:r w:rsidR="00766DF4">
        <w:rPr>
          <w:rFonts w:cstheme="minorHAnsi"/>
          <w:color w:val="000000"/>
          <w:szCs w:val="30"/>
        </w:rPr>
        <w:t xml:space="preserve">, </w:t>
      </w:r>
      <w:r w:rsidR="00766DF4">
        <w:rPr>
          <w:rFonts w:cstheme="minorHAnsi"/>
          <w:color w:val="000000"/>
          <w:szCs w:val="30"/>
          <w:shd w:val="clear" w:color="auto" w:fill="FFFFFF"/>
        </w:rPr>
        <w:t xml:space="preserve">Miroslavské Knínice </w:t>
      </w:r>
      <w:proofErr w:type="gramStart"/>
      <w:r w:rsidR="00766DF4">
        <w:rPr>
          <w:rFonts w:cstheme="minorHAnsi"/>
          <w:color w:val="000000"/>
          <w:szCs w:val="30"/>
          <w:shd w:val="clear" w:color="auto" w:fill="FFFFFF"/>
        </w:rPr>
        <w:t>186</w:t>
      </w:r>
      <w:r>
        <w:rPr>
          <w:rFonts w:cstheme="minorHAnsi"/>
          <w:color w:val="000000"/>
          <w:szCs w:val="30"/>
          <w:shd w:val="clear" w:color="auto" w:fill="FFFFFF"/>
        </w:rPr>
        <w:t xml:space="preserve">, </w:t>
      </w:r>
      <w:r w:rsidR="00766DF4">
        <w:rPr>
          <w:rFonts w:cstheme="minorHAnsi"/>
          <w:color w:val="000000"/>
          <w:szCs w:val="30"/>
        </w:rPr>
        <w:t xml:space="preserve"> </w:t>
      </w:r>
      <w:r>
        <w:rPr>
          <w:rFonts w:cstheme="minorHAnsi"/>
          <w:color w:val="000000"/>
          <w:szCs w:val="30"/>
          <w:shd w:val="clear" w:color="auto" w:fill="FFFFFF"/>
        </w:rPr>
        <w:t>671 72</w:t>
      </w:r>
      <w:proofErr w:type="gramEnd"/>
      <w:r w:rsidR="00766DF4">
        <w:rPr>
          <w:rFonts w:cstheme="minorHAnsi"/>
          <w:color w:val="000000"/>
          <w:szCs w:val="30"/>
          <w:shd w:val="clear" w:color="auto" w:fill="FFFFFF"/>
        </w:rPr>
        <w:t xml:space="preserve"> </w:t>
      </w:r>
      <w:r>
        <w:rPr>
          <w:rFonts w:cstheme="minorHAnsi"/>
          <w:color w:val="000000"/>
          <w:szCs w:val="30"/>
          <w:shd w:val="clear" w:color="auto" w:fill="FFFFFF"/>
        </w:rPr>
        <w:t>Miroslav, Česká republika</w:t>
      </w:r>
      <w:r w:rsidR="00CD6516">
        <w:rPr>
          <w:rFonts w:cstheme="minorHAnsi"/>
          <w:color w:val="000000"/>
          <w:szCs w:val="30"/>
          <w:shd w:val="clear" w:color="auto" w:fill="FFFFFF"/>
        </w:rPr>
        <w:t xml:space="preserve"> </w:t>
      </w:r>
      <w:hyperlink r:id="rId6" w:history="1">
        <w:r w:rsidR="00CD6516" w:rsidRPr="00E864F7">
          <w:rPr>
            <w:rStyle w:val="Hypertextovodkaz"/>
            <w:rFonts w:cstheme="minorHAnsi"/>
            <w:szCs w:val="30"/>
            <w:shd w:val="clear" w:color="auto" w:fill="FFFFFF"/>
          </w:rPr>
          <w:t>www.irel.eu</w:t>
        </w:r>
      </w:hyperlink>
      <w:r w:rsidR="00CD6516">
        <w:rPr>
          <w:rFonts w:cstheme="minorHAnsi"/>
          <w:color w:val="000000"/>
          <w:szCs w:val="30"/>
          <w:shd w:val="clear" w:color="auto" w:fill="FFFFFF"/>
        </w:rPr>
        <w:t xml:space="preserve"> </w:t>
      </w:r>
    </w:p>
    <w:p w:rsidR="004A346A" w:rsidRPr="00170F02" w:rsidRDefault="004A346A" w:rsidP="00A96214">
      <w:pPr>
        <w:pStyle w:val="Odstavecseseznamem"/>
        <w:spacing w:after="0" w:line="240" w:lineRule="auto"/>
        <w:rPr>
          <w:rFonts w:cstheme="minorHAnsi"/>
          <w:sz w:val="16"/>
        </w:rPr>
      </w:pPr>
    </w:p>
    <w:p w:rsidR="00766DF4" w:rsidRDefault="00766DF4" w:rsidP="00A96214">
      <w:pPr>
        <w:pStyle w:val="Odstavecseseznamem"/>
        <w:spacing w:after="0" w:line="240" w:lineRule="auto"/>
      </w:pPr>
      <w:r>
        <w:t xml:space="preserve">Č. </w:t>
      </w:r>
      <w:r w:rsidR="00547F66">
        <w:t>schválení: 044</w:t>
      </w:r>
      <w:r w:rsidR="004A346A">
        <w:t>-18</w:t>
      </w:r>
      <w:r>
        <w:t>/C</w:t>
      </w:r>
    </w:p>
    <w:p w:rsidR="004A346A" w:rsidRDefault="004A346A" w:rsidP="00A96214">
      <w:pPr>
        <w:pStyle w:val="Odstavecseseznamem"/>
        <w:spacing w:after="0" w:line="240" w:lineRule="auto"/>
      </w:pPr>
    </w:p>
    <w:p w:rsidR="00766DF4" w:rsidRDefault="00766DF4" w:rsidP="00A96214">
      <w:pPr>
        <w:pStyle w:val="Odstavecseseznamem"/>
        <w:spacing w:after="0" w:line="240" w:lineRule="auto"/>
      </w:pPr>
      <w:r>
        <w:t>Obsah: 250 g</w:t>
      </w:r>
      <w:r w:rsidR="009441C7">
        <w:t>, (500 g)</w:t>
      </w:r>
    </w:p>
    <w:p w:rsidR="004A346A" w:rsidRDefault="004A346A" w:rsidP="00A96214">
      <w:pPr>
        <w:pStyle w:val="Odstavecseseznamem"/>
        <w:spacing w:after="0" w:line="240" w:lineRule="auto"/>
      </w:pPr>
    </w:p>
    <w:p w:rsidR="00766DF4" w:rsidRDefault="00766DF4" w:rsidP="00A96214">
      <w:pPr>
        <w:pStyle w:val="Odstavecseseznamem"/>
        <w:spacing w:after="0" w:line="240" w:lineRule="auto"/>
      </w:pPr>
      <w:r>
        <w:t>Šarže:</w:t>
      </w:r>
    </w:p>
    <w:p w:rsidR="00766DF4" w:rsidRDefault="00766DF4" w:rsidP="00A96214">
      <w:pPr>
        <w:pStyle w:val="Odstavecseseznamem"/>
        <w:spacing w:after="0" w:line="240" w:lineRule="auto"/>
      </w:pPr>
      <w:r>
        <w:t xml:space="preserve">Minimální trvanlivost </w:t>
      </w:r>
      <w:proofErr w:type="gramStart"/>
      <w:r>
        <w:t>do</w:t>
      </w:r>
      <w:proofErr w:type="gramEnd"/>
      <w:r>
        <w:t>:</w:t>
      </w:r>
    </w:p>
    <w:p w:rsidR="004A346A" w:rsidRDefault="004A346A" w:rsidP="00A96214">
      <w:pPr>
        <w:pStyle w:val="Odstavecseseznamem"/>
        <w:spacing w:after="0" w:line="240" w:lineRule="auto"/>
      </w:pPr>
      <w:bookmarkStart w:id="0" w:name="_GoBack"/>
      <w:bookmarkEnd w:id="0"/>
    </w:p>
    <w:p w:rsidR="004A346A" w:rsidRDefault="004A346A" w:rsidP="00A96214">
      <w:pPr>
        <w:pStyle w:val="Odstavecseseznamem"/>
        <w:spacing w:after="0" w:line="240" w:lineRule="auto"/>
      </w:pPr>
    </w:p>
    <w:p w:rsidR="00766DF4" w:rsidRPr="00BF2CF2" w:rsidRDefault="004A346A" w:rsidP="00A96214">
      <w:pPr>
        <w:pStyle w:val="Odstavecseseznamem"/>
        <w:spacing w:after="0" w:line="240" w:lineRule="auto"/>
      </w:pPr>
      <w:r>
        <w:t>Symboly</w:t>
      </w:r>
    </w:p>
    <w:p w:rsidR="00766DF4" w:rsidRPr="00BF2CF2" w:rsidRDefault="00766DF4" w:rsidP="00766DF4">
      <w:pPr>
        <w:pStyle w:val="Odstavecseseznamem"/>
      </w:pPr>
    </w:p>
    <w:p w:rsidR="00766DF4" w:rsidRPr="001F74D0" w:rsidRDefault="00766DF4">
      <w:pPr>
        <w:rPr>
          <w:i/>
        </w:rPr>
      </w:pPr>
    </w:p>
    <w:sectPr w:rsidR="00766DF4" w:rsidRPr="001F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4D7"/>
    <w:multiLevelType w:val="hybridMultilevel"/>
    <w:tmpl w:val="50EE14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458D4"/>
    <w:multiLevelType w:val="hybridMultilevel"/>
    <w:tmpl w:val="50EE14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B2B01"/>
    <w:multiLevelType w:val="hybridMultilevel"/>
    <w:tmpl w:val="50EE14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DE"/>
    <w:rsid w:val="00043149"/>
    <w:rsid w:val="000479E1"/>
    <w:rsid w:val="00047E74"/>
    <w:rsid w:val="00053B1A"/>
    <w:rsid w:val="00086DDB"/>
    <w:rsid w:val="000A3D88"/>
    <w:rsid w:val="000B0500"/>
    <w:rsid w:val="000C1876"/>
    <w:rsid w:val="000C7C67"/>
    <w:rsid w:val="000E2BD1"/>
    <w:rsid w:val="00133720"/>
    <w:rsid w:val="001369F0"/>
    <w:rsid w:val="001412EA"/>
    <w:rsid w:val="001660CB"/>
    <w:rsid w:val="001702C7"/>
    <w:rsid w:val="00184310"/>
    <w:rsid w:val="00185DF2"/>
    <w:rsid w:val="001915F4"/>
    <w:rsid w:val="001C03C5"/>
    <w:rsid w:val="001C03FB"/>
    <w:rsid w:val="001C4AEE"/>
    <w:rsid w:val="001C4CF6"/>
    <w:rsid w:val="001D2B39"/>
    <w:rsid w:val="001E57C6"/>
    <w:rsid w:val="001F3C21"/>
    <w:rsid w:val="001F74D0"/>
    <w:rsid w:val="00214741"/>
    <w:rsid w:val="00234986"/>
    <w:rsid w:val="00234A8E"/>
    <w:rsid w:val="00251438"/>
    <w:rsid w:val="002570A1"/>
    <w:rsid w:val="0026088F"/>
    <w:rsid w:val="002622D1"/>
    <w:rsid w:val="00277E9E"/>
    <w:rsid w:val="002957C1"/>
    <w:rsid w:val="002A2D02"/>
    <w:rsid w:val="002C6FF6"/>
    <w:rsid w:val="002D3AAE"/>
    <w:rsid w:val="0030592F"/>
    <w:rsid w:val="00350FA0"/>
    <w:rsid w:val="00381B94"/>
    <w:rsid w:val="003A68E1"/>
    <w:rsid w:val="003C674E"/>
    <w:rsid w:val="003D6FAC"/>
    <w:rsid w:val="00445C9A"/>
    <w:rsid w:val="004642BB"/>
    <w:rsid w:val="00481A19"/>
    <w:rsid w:val="00492846"/>
    <w:rsid w:val="004A346A"/>
    <w:rsid w:val="004B0E11"/>
    <w:rsid w:val="004D05F4"/>
    <w:rsid w:val="00530614"/>
    <w:rsid w:val="00547F66"/>
    <w:rsid w:val="005548B3"/>
    <w:rsid w:val="005601E8"/>
    <w:rsid w:val="0056198F"/>
    <w:rsid w:val="005753A7"/>
    <w:rsid w:val="0059328C"/>
    <w:rsid w:val="005B2C77"/>
    <w:rsid w:val="005C2F59"/>
    <w:rsid w:val="005D0DA2"/>
    <w:rsid w:val="006132F9"/>
    <w:rsid w:val="00617B44"/>
    <w:rsid w:val="00652F2A"/>
    <w:rsid w:val="00662548"/>
    <w:rsid w:val="006A067E"/>
    <w:rsid w:val="006C7D5F"/>
    <w:rsid w:val="0070350B"/>
    <w:rsid w:val="007062D9"/>
    <w:rsid w:val="007173DB"/>
    <w:rsid w:val="00720261"/>
    <w:rsid w:val="00732C3A"/>
    <w:rsid w:val="00743534"/>
    <w:rsid w:val="007518DF"/>
    <w:rsid w:val="00766DF4"/>
    <w:rsid w:val="007714AD"/>
    <w:rsid w:val="00773B8D"/>
    <w:rsid w:val="00790FF3"/>
    <w:rsid w:val="007937A3"/>
    <w:rsid w:val="007B24F2"/>
    <w:rsid w:val="007C550E"/>
    <w:rsid w:val="007D3458"/>
    <w:rsid w:val="007E00D8"/>
    <w:rsid w:val="008026EF"/>
    <w:rsid w:val="00814262"/>
    <w:rsid w:val="00837282"/>
    <w:rsid w:val="008463A9"/>
    <w:rsid w:val="00861816"/>
    <w:rsid w:val="008801C6"/>
    <w:rsid w:val="00886EE1"/>
    <w:rsid w:val="008B2B0F"/>
    <w:rsid w:val="008C0F66"/>
    <w:rsid w:val="008D3616"/>
    <w:rsid w:val="0090031B"/>
    <w:rsid w:val="00913E1C"/>
    <w:rsid w:val="009441C7"/>
    <w:rsid w:val="00962BE2"/>
    <w:rsid w:val="00963BEC"/>
    <w:rsid w:val="009743C8"/>
    <w:rsid w:val="009A0B3E"/>
    <w:rsid w:val="009B37A7"/>
    <w:rsid w:val="00A07A1A"/>
    <w:rsid w:val="00A45666"/>
    <w:rsid w:val="00A929ED"/>
    <w:rsid w:val="00A96214"/>
    <w:rsid w:val="00AB72AC"/>
    <w:rsid w:val="00AE044A"/>
    <w:rsid w:val="00AE1D36"/>
    <w:rsid w:val="00B320A9"/>
    <w:rsid w:val="00B40BF0"/>
    <w:rsid w:val="00B50168"/>
    <w:rsid w:val="00B55787"/>
    <w:rsid w:val="00B745DC"/>
    <w:rsid w:val="00B75280"/>
    <w:rsid w:val="00B77496"/>
    <w:rsid w:val="00BA4F54"/>
    <w:rsid w:val="00BF658C"/>
    <w:rsid w:val="00C10C31"/>
    <w:rsid w:val="00C4671D"/>
    <w:rsid w:val="00C500DE"/>
    <w:rsid w:val="00C70074"/>
    <w:rsid w:val="00C70A60"/>
    <w:rsid w:val="00C7496A"/>
    <w:rsid w:val="00C75CC7"/>
    <w:rsid w:val="00C87E54"/>
    <w:rsid w:val="00CA5926"/>
    <w:rsid w:val="00CB5F48"/>
    <w:rsid w:val="00CD03BC"/>
    <w:rsid w:val="00CD4C9B"/>
    <w:rsid w:val="00CD6516"/>
    <w:rsid w:val="00CF33AC"/>
    <w:rsid w:val="00D0394B"/>
    <w:rsid w:val="00D2152D"/>
    <w:rsid w:val="00D362DB"/>
    <w:rsid w:val="00D50CAD"/>
    <w:rsid w:val="00D5450D"/>
    <w:rsid w:val="00D57D6F"/>
    <w:rsid w:val="00D6345A"/>
    <w:rsid w:val="00D810E1"/>
    <w:rsid w:val="00DC6618"/>
    <w:rsid w:val="00DD5B4D"/>
    <w:rsid w:val="00DF2671"/>
    <w:rsid w:val="00E002DB"/>
    <w:rsid w:val="00E270A2"/>
    <w:rsid w:val="00E27C7B"/>
    <w:rsid w:val="00E35ECA"/>
    <w:rsid w:val="00E64399"/>
    <w:rsid w:val="00E74D88"/>
    <w:rsid w:val="00E829EE"/>
    <w:rsid w:val="00E9720D"/>
    <w:rsid w:val="00EA55B2"/>
    <w:rsid w:val="00EB7351"/>
    <w:rsid w:val="00EE40EF"/>
    <w:rsid w:val="00F2024F"/>
    <w:rsid w:val="00F304C1"/>
    <w:rsid w:val="00F3646C"/>
    <w:rsid w:val="00F40967"/>
    <w:rsid w:val="00F42591"/>
    <w:rsid w:val="00F46CEB"/>
    <w:rsid w:val="00FA0AC3"/>
    <w:rsid w:val="00FA54DB"/>
    <w:rsid w:val="00FA74A6"/>
    <w:rsid w:val="00FD4339"/>
    <w:rsid w:val="00FD7AE6"/>
    <w:rsid w:val="00FE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DF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6DF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66DF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6DF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6DF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766DF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el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Formánková Marie</cp:lastModifiedBy>
  <cp:revision>22</cp:revision>
  <dcterms:created xsi:type="dcterms:W3CDTF">2017-11-14T07:59:00Z</dcterms:created>
  <dcterms:modified xsi:type="dcterms:W3CDTF">2019-03-13T07:58:00Z</dcterms:modified>
</cp:coreProperties>
</file>