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DC7DC" w14:textId="77777777" w:rsidR="00C15544" w:rsidRDefault="00C15544" w:rsidP="00C15544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Příbalová info</w:t>
      </w:r>
      <w:bookmarkStart w:id="0" w:name="_GoBack"/>
      <w:bookmarkEnd w:id="0"/>
      <w:r>
        <w:rPr>
          <w:rFonts w:asciiTheme="minorHAnsi" w:hAnsiTheme="minorHAnsi"/>
          <w:sz w:val="22"/>
          <w:szCs w:val="22"/>
          <w:u w:val="single"/>
        </w:rPr>
        <w:t>rmace</w:t>
      </w:r>
    </w:p>
    <w:p w14:paraId="3629138C" w14:textId="77777777" w:rsidR="00C15544" w:rsidRDefault="00C15544" w:rsidP="000459FF">
      <w:pPr>
        <w:rPr>
          <w:rFonts w:asciiTheme="minorHAnsi" w:hAnsiTheme="minorHAnsi"/>
          <w:b/>
          <w:sz w:val="22"/>
          <w:szCs w:val="22"/>
        </w:rPr>
      </w:pPr>
    </w:p>
    <w:p w14:paraId="60DFA66B" w14:textId="77777777" w:rsidR="000459FF" w:rsidRPr="008F35A9" w:rsidRDefault="008F35A9" w:rsidP="000459FF">
      <w:pPr>
        <w:rPr>
          <w:rFonts w:asciiTheme="minorHAnsi" w:hAnsiTheme="minorHAnsi"/>
          <w:b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>CLOREXYDERM</w:t>
      </w:r>
      <w:r w:rsidR="002446B9" w:rsidRPr="008F35A9">
        <w:rPr>
          <w:rFonts w:asciiTheme="minorHAnsi" w:hAnsiTheme="minorHAnsi"/>
          <w:b/>
          <w:sz w:val="22"/>
          <w:szCs w:val="22"/>
        </w:rPr>
        <w:t xml:space="preserve"> FORTE</w:t>
      </w:r>
    </w:p>
    <w:p w14:paraId="7F00386D" w14:textId="77777777" w:rsidR="00E86C2D" w:rsidRPr="008F35A9" w:rsidRDefault="00E86C2D" w:rsidP="000459FF">
      <w:pPr>
        <w:rPr>
          <w:rFonts w:asciiTheme="minorHAnsi" w:hAnsiTheme="minorHAnsi"/>
          <w:b/>
          <w:sz w:val="22"/>
          <w:szCs w:val="22"/>
        </w:rPr>
      </w:pPr>
    </w:p>
    <w:p w14:paraId="46819A78" w14:textId="155A7573" w:rsidR="008F35A9" w:rsidRPr="008F35A9" w:rsidRDefault="002446B9" w:rsidP="002446B9">
      <w:pPr>
        <w:rPr>
          <w:rFonts w:asciiTheme="minorHAnsi" w:hAnsiTheme="minorHAnsi"/>
          <w:b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>Šampon s obsahem chlorhexi</w:t>
      </w:r>
      <w:r w:rsidR="008F35A9" w:rsidRPr="008F35A9">
        <w:rPr>
          <w:rFonts w:asciiTheme="minorHAnsi" w:hAnsiTheme="minorHAnsi"/>
          <w:b/>
          <w:sz w:val="22"/>
          <w:szCs w:val="22"/>
        </w:rPr>
        <w:t>dinu pro kočky a psy.</w:t>
      </w:r>
      <w:r w:rsidR="00241DE3">
        <w:rPr>
          <w:rFonts w:asciiTheme="minorHAnsi" w:hAnsiTheme="minorHAnsi"/>
          <w:b/>
          <w:sz w:val="22"/>
          <w:szCs w:val="22"/>
        </w:rPr>
        <w:t xml:space="preserve"> </w:t>
      </w:r>
    </w:p>
    <w:p w14:paraId="750FC495" w14:textId="77777777" w:rsidR="002446B9" w:rsidRDefault="002446B9" w:rsidP="002446B9">
      <w:pPr>
        <w:rPr>
          <w:rFonts w:asciiTheme="minorHAnsi" w:hAnsiTheme="minorHAnsi"/>
          <w:b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 xml:space="preserve"> </w:t>
      </w:r>
    </w:p>
    <w:p w14:paraId="609F9CC5" w14:textId="77777777" w:rsidR="00594182" w:rsidRPr="00EE470F" w:rsidRDefault="00594182" w:rsidP="00594182">
      <w:pPr>
        <w:rPr>
          <w:rStyle w:val="Hypertextovodkaz"/>
          <w:rFonts w:asciiTheme="minorHAnsi" w:hAnsiTheme="minorHAnsi"/>
          <w:color w:val="auto"/>
          <w:sz w:val="22"/>
          <w:szCs w:val="22"/>
          <w:u w:val="none"/>
          <w:lang w:val="en-US"/>
        </w:rPr>
      </w:pPr>
      <w:proofErr w:type="spellStart"/>
      <w:r w:rsidRPr="00EE470F">
        <w:rPr>
          <w:rStyle w:val="Hypertextovodkaz"/>
          <w:rFonts w:asciiTheme="minorHAnsi" w:hAnsiTheme="minorHAnsi"/>
          <w:b/>
          <w:color w:val="auto"/>
          <w:sz w:val="22"/>
          <w:szCs w:val="22"/>
          <w:u w:val="none"/>
          <w:lang w:val="en-US"/>
        </w:rPr>
        <w:t>Obsah</w:t>
      </w:r>
      <w:proofErr w:type="spellEnd"/>
      <w:r w:rsidRPr="00EE470F">
        <w:rPr>
          <w:rStyle w:val="Hypertextovodkaz"/>
          <w:rFonts w:asciiTheme="minorHAnsi" w:hAnsiTheme="minorHAnsi"/>
          <w:b/>
          <w:color w:val="auto"/>
          <w:sz w:val="22"/>
          <w:szCs w:val="22"/>
          <w:u w:val="none"/>
          <w:lang w:val="en-US"/>
        </w:rPr>
        <w:t xml:space="preserve">: </w:t>
      </w:r>
      <w:r w:rsidRPr="00EE470F">
        <w:rPr>
          <w:rStyle w:val="Hypertextovodkaz"/>
          <w:rFonts w:asciiTheme="minorHAnsi" w:hAnsiTheme="minorHAnsi"/>
          <w:color w:val="auto"/>
          <w:sz w:val="22"/>
          <w:szCs w:val="22"/>
          <w:u w:val="none"/>
          <w:lang w:val="en-US"/>
        </w:rPr>
        <w:t>200 ml</w:t>
      </w:r>
    </w:p>
    <w:p w14:paraId="25D111AB" w14:textId="77777777" w:rsidR="00594182" w:rsidRPr="008F35A9" w:rsidRDefault="00594182" w:rsidP="002446B9">
      <w:pPr>
        <w:rPr>
          <w:rFonts w:asciiTheme="minorHAnsi" w:hAnsiTheme="minorHAnsi"/>
          <w:b/>
          <w:sz w:val="22"/>
          <w:szCs w:val="22"/>
        </w:rPr>
      </w:pPr>
    </w:p>
    <w:p w14:paraId="78F583E8" w14:textId="77777777" w:rsidR="002446B9" w:rsidRPr="008F35A9" w:rsidRDefault="002446B9" w:rsidP="002446B9">
      <w:pPr>
        <w:rPr>
          <w:rFonts w:asciiTheme="minorHAnsi" w:hAnsiTheme="minorHAnsi"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 xml:space="preserve">Složení: </w:t>
      </w:r>
      <w:r w:rsidRPr="008F35A9">
        <w:rPr>
          <w:rFonts w:asciiTheme="minorHAnsi" w:hAnsiTheme="minorHAnsi"/>
          <w:sz w:val="22"/>
          <w:szCs w:val="22"/>
        </w:rPr>
        <w:t xml:space="preserve">Chlorhexidini diglukonas 2%, Aqua purificata, Cocamidopropylbetainum, Lauramini oxidum </w:t>
      </w:r>
      <w:r w:rsidRPr="00594182">
        <w:rPr>
          <w:rFonts w:asciiTheme="minorHAnsi" w:hAnsiTheme="minorHAnsi"/>
          <w:sz w:val="22"/>
          <w:szCs w:val="22"/>
        </w:rPr>
        <w:t>+</w:t>
      </w:r>
    </w:p>
    <w:p w14:paraId="7DD25E2D" w14:textId="77777777" w:rsidR="002446B9" w:rsidRDefault="002446B9" w:rsidP="002446B9">
      <w:pPr>
        <w:rPr>
          <w:rFonts w:asciiTheme="minorHAnsi" w:hAnsiTheme="minorHAnsi"/>
          <w:sz w:val="22"/>
          <w:szCs w:val="22"/>
        </w:rPr>
      </w:pPr>
      <w:r w:rsidRPr="008F35A9">
        <w:rPr>
          <w:rFonts w:asciiTheme="minorHAnsi" w:hAnsiTheme="minorHAnsi"/>
          <w:sz w:val="22"/>
          <w:szCs w:val="22"/>
        </w:rPr>
        <w:t>N,N-dimethyltetradecylamine N-oxide, Alcohol isopropylicus, Glycerolum, Hyetellosum, Pini extract</w:t>
      </w:r>
      <w:r w:rsidR="008F35A9">
        <w:rPr>
          <w:rFonts w:asciiTheme="minorHAnsi" w:hAnsiTheme="minorHAnsi"/>
          <w:sz w:val="22"/>
          <w:szCs w:val="22"/>
        </w:rPr>
        <w:t>um, Ceruleum protectum V (E131)</w:t>
      </w:r>
    </w:p>
    <w:p w14:paraId="0A73F124" w14:textId="77777777" w:rsidR="008F35A9" w:rsidRPr="008F35A9" w:rsidRDefault="008F35A9" w:rsidP="002446B9">
      <w:pPr>
        <w:rPr>
          <w:rFonts w:asciiTheme="minorHAnsi" w:hAnsiTheme="minorHAnsi"/>
          <w:sz w:val="22"/>
          <w:szCs w:val="22"/>
        </w:rPr>
      </w:pPr>
    </w:p>
    <w:p w14:paraId="1CF6B13F" w14:textId="78E8DDC5" w:rsidR="002446B9" w:rsidRPr="00234E4E" w:rsidRDefault="002446B9" w:rsidP="002446B9">
      <w:pPr>
        <w:rPr>
          <w:rFonts w:asciiTheme="minorHAnsi" w:hAnsiTheme="minorHAnsi"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 xml:space="preserve">Charakteristika: </w:t>
      </w:r>
      <w:r w:rsidR="008F35A9">
        <w:rPr>
          <w:rFonts w:asciiTheme="minorHAnsi" w:hAnsiTheme="minorHAnsi"/>
          <w:sz w:val="22"/>
          <w:szCs w:val="22"/>
        </w:rPr>
        <w:t xml:space="preserve">Clorexyderm </w:t>
      </w:r>
      <w:r w:rsidRPr="008F35A9">
        <w:rPr>
          <w:rFonts w:asciiTheme="minorHAnsi" w:hAnsiTheme="minorHAnsi"/>
          <w:sz w:val="22"/>
          <w:szCs w:val="22"/>
        </w:rPr>
        <w:t xml:space="preserve">Forte </w:t>
      </w:r>
      <w:r w:rsidR="00234E4E">
        <w:rPr>
          <w:rFonts w:asciiTheme="minorHAnsi" w:hAnsiTheme="minorHAnsi"/>
          <w:sz w:val="22"/>
          <w:szCs w:val="22"/>
        </w:rPr>
        <w:t xml:space="preserve">je </w:t>
      </w:r>
      <w:r w:rsidRPr="008F35A9">
        <w:rPr>
          <w:rFonts w:asciiTheme="minorHAnsi" w:hAnsiTheme="minorHAnsi"/>
          <w:sz w:val="22"/>
          <w:szCs w:val="22"/>
        </w:rPr>
        <w:t>čistící přípravek</w:t>
      </w:r>
      <w:r w:rsidR="008F35A9">
        <w:rPr>
          <w:rFonts w:asciiTheme="minorHAnsi" w:hAnsiTheme="minorHAnsi"/>
          <w:sz w:val="22"/>
          <w:szCs w:val="22"/>
        </w:rPr>
        <w:t xml:space="preserve"> s antiseptickými vlastnostmi</w:t>
      </w:r>
      <w:r w:rsidRPr="008F35A9">
        <w:rPr>
          <w:rFonts w:asciiTheme="minorHAnsi" w:hAnsiTheme="minorHAnsi"/>
          <w:sz w:val="22"/>
          <w:szCs w:val="22"/>
        </w:rPr>
        <w:t xml:space="preserve">. Bohatá pěna odstraňuje mikroorganismy a odumřelé buňky ze </w:t>
      </w:r>
      <w:r w:rsidR="00234E4E">
        <w:rPr>
          <w:rFonts w:asciiTheme="minorHAnsi" w:hAnsiTheme="minorHAnsi"/>
          <w:sz w:val="22"/>
          <w:szCs w:val="22"/>
        </w:rPr>
        <w:t xml:space="preserve">zvířecí srsti. </w:t>
      </w:r>
      <w:r w:rsidRPr="008F35A9">
        <w:rPr>
          <w:rFonts w:asciiTheme="minorHAnsi" w:hAnsiTheme="minorHAnsi"/>
          <w:sz w:val="22"/>
          <w:szCs w:val="22"/>
        </w:rPr>
        <w:t xml:space="preserve"> Odstraňuje zápach, který bývá obvykle spojen s kvasinkovou infekcí.</w:t>
      </w:r>
      <w:r w:rsidRPr="008F35A9">
        <w:rPr>
          <w:rFonts w:asciiTheme="minorHAnsi" w:hAnsiTheme="minorHAnsi"/>
          <w:b/>
          <w:sz w:val="22"/>
          <w:szCs w:val="22"/>
        </w:rPr>
        <w:t xml:space="preserve"> </w:t>
      </w:r>
    </w:p>
    <w:p w14:paraId="3EFA7615" w14:textId="77777777" w:rsidR="008F35A9" w:rsidRPr="008F35A9" w:rsidRDefault="008F35A9" w:rsidP="002446B9">
      <w:pPr>
        <w:rPr>
          <w:rFonts w:asciiTheme="minorHAnsi" w:hAnsiTheme="minorHAnsi"/>
          <w:b/>
          <w:sz w:val="22"/>
          <w:szCs w:val="22"/>
        </w:rPr>
      </w:pPr>
    </w:p>
    <w:p w14:paraId="2990E650" w14:textId="1890CF25" w:rsidR="00DA6378" w:rsidRDefault="008F35A9" w:rsidP="00DA637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Návod k použití</w:t>
      </w:r>
      <w:r w:rsidR="002446B9" w:rsidRPr="008F35A9">
        <w:rPr>
          <w:rFonts w:asciiTheme="minorHAnsi" w:hAnsiTheme="minorHAnsi"/>
          <w:b/>
          <w:sz w:val="22"/>
          <w:szCs w:val="22"/>
        </w:rPr>
        <w:t>:</w:t>
      </w:r>
      <w:r w:rsidR="002446B9" w:rsidRPr="008F35A9">
        <w:rPr>
          <w:rFonts w:asciiTheme="minorHAnsi" w:hAnsiTheme="minorHAnsi"/>
          <w:sz w:val="22"/>
          <w:szCs w:val="22"/>
        </w:rPr>
        <w:t xml:space="preserve"> Důkladně navlhčete srst kočky nebo psa vlažnou vodou. Aplikujte šampon a pečlivě masírujte </w:t>
      </w:r>
      <w:r w:rsidR="00234E4E">
        <w:rPr>
          <w:rFonts w:asciiTheme="minorHAnsi" w:hAnsiTheme="minorHAnsi"/>
          <w:sz w:val="22"/>
          <w:szCs w:val="22"/>
        </w:rPr>
        <w:t xml:space="preserve">zvláště </w:t>
      </w:r>
      <w:r w:rsidR="002446B9" w:rsidRPr="008F35A9">
        <w:rPr>
          <w:rFonts w:asciiTheme="minorHAnsi" w:hAnsiTheme="minorHAnsi"/>
          <w:sz w:val="22"/>
          <w:szCs w:val="22"/>
        </w:rPr>
        <w:t>postižené oblasti (obvykle kůži mezi drápy, v okolí pysků, břicha, krku, podpaží, mezinoží a uší).</w:t>
      </w:r>
      <w:r w:rsidR="00DA6378">
        <w:rPr>
          <w:rFonts w:asciiTheme="minorHAnsi" w:hAnsiTheme="minorHAnsi"/>
          <w:sz w:val="22"/>
          <w:szCs w:val="22"/>
        </w:rPr>
        <w:t xml:space="preserve"> </w:t>
      </w:r>
      <w:r w:rsidR="00DA6378" w:rsidRPr="008F35A9">
        <w:rPr>
          <w:rFonts w:asciiTheme="minorHAnsi" w:hAnsiTheme="minorHAnsi"/>
          <w:sz w:val="22"/>
          <w:szCs w:val="22"/>
        </w:rPr>
        <w:t>Chraňte před vniknutím přípravku do očí.</w:t>
      </w:r>
      <w:r w:rsidR="00DA6378" w:rsidRPr="008F35A9">
        <w:rPr>
          <w:rFonts w:asciiTheme="minorHAnsi" w:hAnsiTheme="minorHAnsi"/>
          <w:b/>
          <w:sz w:val="22"/>
          <w:szCs w:val="22"/>
        </w:rPr>
        <w:t xml:space="preserve"> </w:t>
      </w:r>
      <w:r w:rsidR="00DA6378" w:rsidRPr="008F35A9">
        <w:rPr>
          <w:rFonts w:asciiTheme="minorHAnsi" w:hAnsiTheme="minorHAnsi"/>
          <w:sz w:val="22"/>
          <w:szCs w:val="22"/>
        </w:rPr>
        <w:t>Ujistěte se, že jste použili dostatečné množství šamponu, aby se vytvořila bohatá pěna. Nechejte šampon 5 – 10 minut působit, poté důkladně opláchněte, tak aby byly odstran</w:t>
      </w:r>
      <w:r w:rsidR="00DA6378">
        <w:rPr>
          <w:rFonts w:asciiTheme="minorHAnsi" w:hAnsiTheme="minorHAnsi"/>
          <w:sz w:val="22"/>
          <w:szCs w:val="22"/>
        </w:rPr>
        <w:t xml:space="preserve">ěny veškeré lupy a mazivo. </w:t>
      </w:r>
      <w:r w:rsidR="00DA6378" w:rsidRPr="008F35A9">
        <w:rPr>
          <w:rFonts w:asciiTheme="minorHAnsi" w:hAnsiTheme="minorHAnsi"/>
          <w:sz w:val="22"/>
          <w:szCs w:val="22"/>
        </w:rPr>
        <w:t>Koupání zvířat by mělo být prováděno každý druhý den po dobu 2 – 4 týdnů. Nezapomeňte po použití důkladně opláchnout. Kožní podráždění se často objeví znovu, zejména není-li odstraněna jeho příčina. V takovém p</w:t>
      </w:r>
      <w:r w:rsidR="00DA6378">
        <w:rPr>
          <w:rFonts w:asciiTheme="minorHAnsi" w:hAnsiTheme="minorHAnsi"/>
          <w:sz w:val="22"/>
          <w:szCs w:val="22"/>
        </w:rPr>
        <w:t xml:space="preserve">řípadě by měl být Clorexyderm Forte </w:t>
      </w:r>
      <w:r w:rsidR="00DA6378" w:rsidRPr="008F35A9">
        <w:rPr>
          <w:rFonts w:asciiTheme="minorHAnsi" w:hAnsiTheme="minorHAnsi"/>
          <w:sz w:val="22"/>
          <w:szCs w:val="22"/>
        </w:rPr>
        <w:t>užíván jednou týdně, rozpuštěný ve vodě v poměru 1:1 (100 ml šamponu ve 100 ml vody).</w:t>
      </w:r>
    </w:p>
    <w:p w14:paraId="36E04702" w14:textId="77777777" w:rsidR="008F35A9" w:rsidRPr="008F35A9" w:rsidRDefault="008F35A9" w:rsidP="002446B9">
      <w:pPr>
        <w:rPr>
          <w:rFonts w:asciiTheme="minorHAnsi" w:hAnsiTheme="minorHAnsi"/>
          <w:sz w:val="22"/>
          <w:szCs w:val="22"/>
        </w:rPr>
      </w:pPr>
    </w:p>
    <w:p w14:paraId="5510D731" w14:textId="2082A23B" w:rsidR="00DA6378" w:rsidRPr="00594182" w:rsidRDefault="002446B9" w:rsidP="00A66F57">
      <w:pPr>
        <w:jc w:val="both"/>
        <w:rPr>
          <w:rFonts w:ascii="Calibri" w:hAnsi="Calibri" w:cs="Calibri"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>Upozornění:</w:t>
      </w:r>
      <w:r w:rsidR="00DA6378">
        <w:rPr>
          <w:rFonts w:asciiTheme="minorHAnsi" w:hAnsiTheme="minorHAnsi"/>
          <w:b/>
          <w:sz w:val="22"/>
          <w:szCs w:val="22"/>
        </w:rPr>
        <w:t xml:space="preserve"> </w:t>
      </w:r>
      <w:r w:rsidR="00DA6378">
        <w:rPr>
          <w:rFonts w:asciiTheme="minorHAnsi" w:hAnsiTheme="minorHAnsi"/>
          <w:sz w:val="22"/>
          <w:szCs w:val="22"/>
        </w:rPr>
        <w:t xml:space="preserve">Před </w:t>
      </w:r>
      <w:r w:rsidR="00241DE3">
        <w:rPr>
          <w:rFonts w:asciiTheme="minorHAnsi" w:hAnsiTheme="minorHAnsi"/>
          <w:sz w:val="22"/>
          <w:szCs w:val="22"/>
        </w:rPr>
        <w:t xml:space="preserve">použitím </w:t>
      </w:r>
      <w:r w:rsidR="00DA6378">
        <w:rPr>
          <w:rFonts w:asciiTheme="minorHAnsi" w:hAnsiTheme="minorHAnsi"/>
          <w:sz w:val="22"/>
          <w:szCs w:val="22"/>
        </w:rPr>
        <w:t>šamponu u březích,</w:t>
      </w:r>
      <w:r w:rsidR="00A66F57">
        <w:rPr>
          <w:rFonts w:asciiTheme="minorHAnsi" w:hAnsiTheme="minorHAnsi"/>
          <w:sz w:val="22"/>
          <w:szCs w:val="22"/>
        </w:rPr>
        <w:t xml:space="preserve"> </w:t>
      </w:r>
      <w:r w:rsidR="00DA6378">
        <w:rPr>
          <w:rFonts w:asciiTheme="minorHAnsi" w:hAnsiTheme="minorHAnsi"/>
          <w:sz w:val="22"/>
          <w:szCs w:val="22"/>
        </w:rPr>
        <w:t>kojících zvířat,</w:t>
      </w:r>
      <w:r w:rsidR="00241DE3">
        <w:rPr>
          <w:rFonts w:asciiTheme="minorHAnsi" w:hAnsiTheme="minorHAnsi"/>
          <w:sz w:val="22"/>
          <w:szCs w:val="22"/>
        </w:rPr>
        <w:t xml:space="preserve"> </w:t>
      </w:r>
      <w:r w:rsidR="00DA6378" w:rsidRPr="008F35A9">
        <w:rPr>
          <w:rFonts w:asciiTheme="minorHAnsi" w:hAnsiTheme="minorHAnsi"/>
          <w:sz w:val="22"/>
          <w:szCs w:val="22"/>
        </w:rPr>
        <w:t>nemocných a zotavujících</w:t>
      </w:r>
      <w:r w:rsidR="00DA6378">
        <w:rPr>
          <w:rFonts w:asciiTheme="minorHAnsi" w:hAnsiTheme="minorHAnsi"/>
          <w:sz w:val="22"/>
          <w:szCs w:val="22"/>
        </w:rPr>
        <w:t xml:space="preserve"> se zvířat se poraďte s veterinárním lékařem. </w:t>
      </w:r>
      <w:r w:rsidR="00DA6378" w:rsidRPr="008F35A9">
        <w:rPr>
          <w:rFonts w:asciiTheme="minorHAnsi" w:hAnsiTheme="minorHAnsi"/>
          <w:sz w:val="22"/>
          <w:szCs w:val="22"/>
        </w:rPr>
        <w:t xml:space="preserve">Nepoužívejte společně s jinými </w:t>
      </w:r>
      <w:r w:rsidR="00DA6378">
        <w:rPr>
          <w:rFonts w:asciiTheme="minorHAnsi" w:hAnsiTheme="minorHAnsi"/>
          <w:sz w:val="22"/>
          <w:szCs w:val="22"/>
        </w:rPr>
        <w:t>přípravky obsahujícími látky s antiseptickými vlastnostmi.</w:t>
      </w:r>
      <w:r w:rsidR="00241DE3">
        <w:rPr>
          <w:rFonts w:asciiTheme="minorHAnsi" w:hAnsiTheme="minorHAnsi"/>
          <w:sz w:val="22"/>
          <w:szCs w:val="22"/>
        </w:rPr>
        <w:t xml:space="preserve"> </w:t>
      </w:r>
      <w:r w:rsidR="00594182" w:rsidRPr="00594182">
        <w:rPr>
          <w:rFonts w:ascii="Calibri" w:hAnsi="Calibri" w:cs="Calibri"/>
          <w:sz w:val="22"/>
          <w:szCs w:val="22"/>
        </w:rPr>
        <w:t>Přípravek není náhradou veterinární péče a léčiv doporučených veterinárním lékařem</w:t>
      </w:r>
      <w:r w:rsidR="00594182">
        <w:rPr>
          <w:rFonts w:ascii="Calibri" w:hAnsi="Calibri" w:cs="Calibri"/>
          <w:sz w:val="22"/>
          <w:szCs w:val="22"/>
        </w:rPr>
        <w:t xml:space="preserve">. </w:t>
      </w:r>
      <w:r w:rsidR="00C42983" w:rsidRPr="00594182">
        <w:rPr>
          <w:rFonts w:ascii="Calibri" w:hAnsi="Calibri" w:cs="Calibri"/>
          <w:sz w:val="22"/>
          <w:szCs w:val="22"/>
        </w:rPr>
        <w:t>Při zhoršení zdravotního stavu zvířete kontaktujte veterinárního lékaře.</w:t>
      </w:r>
    </w:p>
    <w:p w14:paraId="021C46E0" w14:textId="77777777" w:rsidR="00234E4E" w:rsidRPr="000459FF" w:rsidRDefault="002446B9" w:rsidP="00A66F57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594182">
        <w:rPr>
          <w:rFonts w:ascii="Calibri" w:hAnsi="Calibri" w:cs="Calibri"/>
          <w:b/>
          <w:sz w:val="22"/>
          <w:szCs w:val="22"/>
        </w:rPr>
        <w:br/>
      </w:r>
      <w:proofErr w:type="spellStart"/>
      <w:r w:rsidR="00234E4E">
        <w:rPr>
          <w:rFonts w:asciiTheme="minorHAnsi" w:hAnsiTheme="minorHAnsi"/>
          <w:b/>
          <w:sz w:val="22"/>
          <w:szCs w:val="22"/>
          <w:lang w:val="en-US"/>
        </w:rPr>
        <w:t>Bezpečnostní</w:t>
      </w:r>
      <w:proofErr w:type="spellEnd"/>
      <w:r w:rsidR="00234E4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234E4E">
        <w:rPr>
          <w:rFonts w:asciiTheme="minorHAnsi" w:hAnsiTheme="minorHAnsi"/>
          <w:b/>
          <w:sz w:val="22"/>
          <w:szCs w:val="22"/>
          <w:lang w:val="en-US"/>
        </w:rPr>
        <w:t>opatření</w:t>
      </w:r>
      <w:proofErr w:type="spellEnd"/>
      <w:r w:rsidR="00234E4E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r w:rsidR="00234E4E">
        <w:rPr>
          <w:rFonts w:asciiTheme="minorHAnsi" w:hAnsiTheme="minorHAnsi"/>
          <w:sz w:val="22"/>
          <w:szCs w:val="22"/>
          <w:lang w:val="en-US"/>
        </w:rPr>
        <w:t xml:space="preserve">PŘI ZASAŽENÍ OČÍ: </w:t>
      </w:r>
      <w:proofErr w:type="spellStart"/>
      <w:r w:rsidR="00234E4E">
        <w:rPr>
          <w:rFonts w:asciiTheme="minorHAnsi" w:hAnsiTheme="minorHAnsi"/>
          <w:sz w:val="22"/>
          <w:szCs w:val="22"/>
          <w:lang w:val="en-US"/>
        </w:rPr>
        <w:t>O</w:t>
      </w:r>
      <w:r w:rsidR="00234E4E" w:rsidRPr="000459FF">
        <w:rPr>
          <w:rFonts w:asciiTheme="minorHAnsi" w:hAnsiTheme="minorHAnsi"/>
          <w:sz w:val="22"/>
          <w:szCs w:val="22"/>
          <w:lang w:val="en-US"/>
        </w:rPr>
        <w:t>patrně</w:t>
      </w:r>
      <w:proofErr w:type="spellEnd"/>
      <w:r w:rsidR="00234E4E"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34E4E" w:rsidRPr="000459FF">
        <w:rPr>
          <w:rFonts w:asciiTheme="minorHAnsi" w:hAnsiTheme="minorHAnsi"/>
          <w:sz w:val="22"/>
          <w:szCs w:val="22"/>
          <w:lang w:val="en-US"/>
        </w:rPr>
        <w:t>oplachujte</w:t>
      </w:r>
      <w:proofErr w:type="spellEnd"/>
      <w:r w:rsidR="00234E4E"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34E4E" w:rsidRPr="000459FF">
        <w:rPr>
          <w:rFonts w:asciiTheme="minorHAnsi" w:hAnsiTheme="minorHAnsi"/>
          <w:sz w:val="22"/>
          <w:szCs w:val="22"/>
          <w:lang w:val="en-US"/>
        </w:rPr>
        <w:t>vodou</w:t>
      </w:r>
      <w:proofErr w:type="spellEnd"/>
      <w:r w:rsidR="00234E4E"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34E4E" w:rsidRPr="000459FF">
        <w:rPr>
          <w:rFonts w:asciiTheme="minorHAnsi" w:hAnsiTheme="minorHAnsi"/>
          <w:sz w:val="22"/>
          <w:szCs w:val="22"/>
          <w:lang w:val="en-US"/>
        </w:rPr>
        <w:t>po</w:t>
      </w:r>
      <w:proofErr w:type="spellEnd"/>
      <w:r w:rsidR="00234E4E"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34E4E" w:rsidRPr="000459FF">
        <w:rPr>
          <w:rFonts w:asciiTheme="minorHAnsi" w:hAnsiTheme="minorHAnsi"/>
          <w:sz w:val="22"/>
          <w:szCs w:val="22"/>
          <w:lang w:val="en-US"/>
        </w:rPr>
        <w:t>dobu</w:t>
      </w:r>
      <w:proofErr w:type="spellEnd"/>
      <w:r w:rsidR="00234E4E"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34E4E" w:rsidRPr="000459FF">
        <w:rPr>
          <w:rFonts w:asciiTheme="minorHAnsi" w:hAnsiTheme="minorHAnsi"/>
          <w:sz w:val="22"/>
          <w:szCs w:val="22"/>
          <w:lang w:val="en-US"/>
        </w:rPr>
        <w:t>několika</w:t>
      </w:r>
      <w:proofErr w:type="spellEnd"/>
      <w:r w:rsidR="00234E4E"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34E4E" w:rsidRPr="000459FF">
        <w:rPr>
          <w:rFonts w:asciiTheme="minorHAnsi" w:hAnsiTheme="minorHAnsi"/>
          <w:sz w:val="22"/>
          <w:szCs w:val="22"/>
          <w:lang w:val="en-US"/>
        </w:rPr>
        <w:t>minut</w:t>
      </w:r>
      <w:proofErr w:type="spellEnd"/>
      <w:r w:rsidR="00234E4E" w:rsidRPr="000459FF">
        <w:rPr>
          <w:rFonts w:asciiTheme="minorHAnsi" w:hAnsiTheme="minorHAnsi"/>
          <w:sz w:val="22"/>
          <w:szCs w:val="22"/>
          <w:lang w:val="en-US"/>
        </w:rPr>
        <w:t>.</w:t>
      </w:r>
    </w:p>
    <w:p w14:paraId="11D7AB36" w14:textId="77777777" w:rsidR="00234E4E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Necítíte-li se dobře, vyhl</w:t>
      </w:r>
      <w:r>
        <w:rPr>
          <w:rFonts w:asciiTheme="minorHAnsi" w:hAnsiTheme="minorHAnsi"/>
          <w:sz w:val="22"/>
          <w:szCs w:val="22"/>
        </w:rPr>
        <w:t xml:space="preserve">edejte lékařskou pomoc. </w:t>
      </w:r>
    </w:p>
    <w:p w14:paraId="19CFF410" w14:textId="77777777" w:rsidR="00DA6378" w:rsidRDefault="00DA6378" w:rsidP="00234E4E">
      <w:pPr>
        <w:rPr>
          <w:rFonts w:asciiTheme="minorHAnsi" w:hAnsiTheme="minorHAnsi"/>
          <w:sz w:val="22"/>
          <w:szCs w:val="22"/>
        </w:rPr>
      </w:pPr>
    </w:p>
    <w:p w14:paraId="59D2D231" w14:textId="77777777" w:rsidR="00241DE3" w:rsidRPr="00241DE3" w:rsidRDefault="00C805BA" w:rsidP="00234E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Skladování</w:t>
      </w:r>
      <w:r w:rsidR="00241DE3">
        <w:rPr>
          <w:rFonts w:asciiTheme="minorHAnsi" w:hAnsiTheme="minorHAnsi"/>
          <w:b/>
          <w:sz w:val="22"/>
          <w:szCs w:val="22"/>
        </w:rPr>
        <w:t xml:space="preserve">: </w:t>
      </w:r>
      <w:r w:rsidR="00241DE3">
        <w:rPr>
          <w:rFonts w:asciiTheme="minorHAnsi" w:hAnsiTheme="minorHAnsi"/>
          <w:sz w:val="22"/>
          <w:szCs w:val="22"/>
        </w:rPr>
        <w:t>Při teplotě 4 °C – 40 °C.</w:t>
      </w:r>
    </w:p>
    <w:p w14:paraId="07D68D7A" w14:textId="77777777" w:rsidR="00234E4E" w:rsidRDefault="00234E4E" w:rsidP="00A66F5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Uchovávejte </w:t>
      </w:r>
      <w:r w:rsidRPr="000459FF">
        <w:rPr>
          <w:rFonts w:asciiTheme="minorHAnsi" w:hAnsiTheme="minorHAnsi"/>
          <w:sz w:val="22"/>
          <w:szCs w:val="22"/>
        </w:rPr>
        <w:t xml:space="preserve"> mimo </w:t>
      </w:r>
      <w:r w:rsidR="00241DE3">
        <w:rPr>
          <w:rFonts w:asciiTheme="minorHAnsi" w:hAnsiTheme="minorHAnsi"/>
          <w:sz w:val="22"/>
          <w:szCs w:val="22"/>
        </w:rPr>
        <w:t xml:space="preserve">dohled a </w:t>
      </w:r>
      <w:r w:rsidRPr="000459FF">
        <w:rPr>
          <w:rFonts w:asciiTheme="minorHAnsi" w:hAnsiTheme="minorHAnsi"/>
          <w:sz w:val="22"/>
          <w:szCs w:val="22"/>
        </w:rPr>
        <w:t>dosah dětí.</w:t>
      </w:r>
      <w:r w:rsidR="00DA6378">
        <w:rPr>
          <w:rFonts w:asciiTheme="minorHAnsi" w:hAnsiTheme="minorHAnsi"/>
          <w:sz w:val="22"/>
          <w:szCs w:val="22"/>
        </w:rPr>
        <w:t xml:space="preserve"> Zabraňte kontaktu přípravku </w:t>
      </w:r>
      <w:r w:rsidR="00DA6378" w:rsidRPr="008F35A9">
        <w:rPr>
          <w:rFonts w:asciiTheme="minorHAnsi" w:hAnsiTheme="minorHAnsi"/>
          <w:sz w:val="22"/>
          <w:szCs w:val="22"/>
        </w:rPr>
        <w:t>s kr</w:t>
      </w:r>
      <w:r w:rsidR="00DA6378">
        <w:rPr>
          <w:rFonts w:asciiTheme="minorHAnsi" w:hAnsiTheme="minorHAnsi"/>
          <w:sz w:val="22"/>
          <w:szCs w:val="22"/>
        </w:rPr>
        <w:t>mivem nebo vodou</w:t>
      </w:r>
      <w:r w:rsidR="00DA6378" w:rsidRPr="008F35A9">
        <w:rPr>
          <w:rFonts w:asciiTheme="minorHAnsi" w:hAnsiTheme="minorHAnsi"/>
          <w:sz w:val="22"/>
          <w:szCs w:val="22"/>
        </w:rPr>
        <w:t>, nikdy nelijte produkt do nádob na krmivo nebo vodu.</w:t>
      </w:r>
    </w:p>
    <w:p w14:paraId="4CFE3578" w14:textId="77777777" w:rsidR="00234E4E" w:rsidRDefault="00234E4E" w:rsidP="00A66F57">
      <w:pPr>
        <w:jc w:val="both"/>
        <w:rPr>
          <w:rFonts w:asciiTheme="minorHAnsi" w:hAnsiTheme="minorHAnsi"/>
          <w:sz w:val="22"/>
          <w:szCs w:val="22"/>
        </w:rPr>
      </w:pPr>
    </w:p>
    <w:p w14:paraId="40949FBB" w14:textId="77777777" w:rsidR="00594182" w:rsidRPr="008F35A9" w:rsidRDefault="00234E4E" w:rsidP="00594182">
      <w:pPr>
        <w:rPr>
          <w:rFonts w:asciiTheme="minorHAnsi" w:hAnsiTheme="minorHAnsi"/>
          <w:b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Pouze pro</w:t>
      </w:r>
      <w:r>
        <w:rPr>
          <w:rFonts w:asciiTheme="minorHAnsi" w:hAnsiTheme="minorHAnsi"/>
          <w:sz w:val="22"/>
          <w:szCs w:val="22"/>
        </w:rPr>
        <w:t xml:space="preserve"> zvířata.</w:t>
      </w:r>
      <w:r w:rsidR="00594182">
        <w:rPr>
          <w:rFonts w:asciiTheme="minorHAnsi" w:hAnsiTheme="minorHAnsi"/>
          <w:sz w:val="22"/>
          <w:szCs w:val="22"/>
        </w:rPr>
        <w:t xml:space="preserve"> </w:t>
      </w:r>
      <w:r w:rsidR="00594182">
        <w:rPr>
          <w:rFonts w:asciiTheme="minorHAnsi" w:hAnsiTheme="minorHAnsi"/>
          <w:b/>
          <w:sz w:val="22"/>
          <w:szCs w:val="22"/>
        </w:rPr>
        <w:t>Veterinární přípravek.</w:t>
      </w:r>
    </w:p>
    <w:p w14:paraId="4F56269E" w14:textId="4A588289" w:rsidR="00234E4E" w:rsidRDefault="00234E4E" w:rsidP="00A66F57">
      <w:pPr>
        <w:jc w:val="both"/>
        <w:rPr>
          <w:rFonts w:asciiTheme="minorHAnsi" w:hAnsiTheme="minorHAnsi"/>
          <w:sz w:val="22"/>
          <w:szCs w:val="22"/>
        </w:rPr>
      </w:pPr>
    </w:p>
    <w:p w14:paraId="37145610" w14:textId="77777777" w:rsidR="00241DE3" w:rsidRDefault="00241DE3" w:rsidP="00234E4E">
      <w:pPr>
        <w:rPr>
          <w:rFonts w:asciiTheme="minorHAnsi" w:hAnsiTheme="minorHAnsi"/>
          <w:sz w:val="22"/>
          <w:szCs w:val="22"/>
        </w:rPr>
      </w:pPr>
    </w:p>
    <w:p w14:paraId="0DB90006" w14:textId="77777777" w:rsidR="00234E4E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b/>
          <w:sz w:val="22"/>
          <w:szCs w:val="22"/>
        </w:rPr>
        <w:t>Č. schválení:</w:t>
      </w:r>
      <w:r>
        <w:rPr>
          <w:rFonts w:asciiTheme="minorHAnsi" w:hAnsiTheme="minorHAnsi"/>
          <w:sz w:val="22"/>
          <w:szCs w:val="22"/>
        </w:rPr>
        <w:t xml:space="preserve"> 104-05</w:t>
      </w:r>
      <w:r w:rsidRPr="000459FF">
        <w:rPr>
          <w:rFonts w:asciiTheme="minorHAnsi" w:hAnsiTheme="minorHAnsi"/>
          <w:sz w:val="22"/>
          <w:szCs w:val="22"/>
        </w:rPr>
        <w:t>/C</w:t>
      </w:r>
    </w:p>
    <w:p w14:paraId="0D42B190" w14:textId="77777777" w:rsidR="00234E4E" w:rsidRDefault="00234E4E" w:rsidP="00234E4E">
      <w:pPr>
        <w:rPr>
          <w:rFonts w:asciiTheme="minorHAnsi" w:hAnsiTheme="minorHAnsi"/>
          <w:sz w:val="22"/>
          <w:szCs w:val="22"/>
        </w:rPr>
      </w:pPr>
    </w:p>
    <w:p w14:paraId="52A28A73" w14:textId="77777777" w:rsidR="00234E4E" w:rsidRPr="009A2304" w:rsidRDefault="00234E4E" w:rsidP="00234E4E">
      <w:pPr>
        <w:shd w:val="clear" w:color="auto" w:fill="FFFFFF"/>
        <w:spacing w:line="274" w:lineRule="exact"/>
        <w:ind w:left="10"/>
        <w:rPr>
          <w:rFonts w:asciiTheme="minorHAnsi" w:hAnsiTheme="minorHAnsi"/>
          <w:sz w:val="22"/>
          <w:szCs w:val="22"/>
        </w:rPr>
      </w:pPr>
      <w:r w:rsidRPr="009A2304">
        <w:rPr>
          <w:rFonts w:asciiTheme="minorHAnsi" w:hAnsiTheme="minorHAnsi"/>
          <w:color w:val="000000"/>
          <w:spacing w:val="-6"/>
          <w:sz w:val="22"/>
          <w:szCs w:val="22"/>
        </w:rPr>
        <w:t>Šarže:</w:t>
      </w:r>
      <w:r>
        <w:rPr>
          <w:rFonts w:asciiTheme="minorHAnsi" w:hAnsiTheme="minorHAnsi"/>
          <w:color w:val="000000"/>
          <w:spacing w:val="-6"/>
          <w:sz w:val="22"/>
          <w:szCs w:val="22"/>
        </w:rPr>
        <w:t xml:space="preserve"> viz. obal</w:t>
      </w:r>
    </w:p>
    <w:p w14:paraId="40A62CE7" w14:textId="77777777" w:rsidR="00234E4E" w:rsidRPr="009A2304" w:rsidRDefault="00234E4E" w:rsidP="00234E4E">
      <w:pPr>
        <w:shd w:val="clear" w:color="auto" w:fill="FFFFFF"/>
        <w:spacing w:line="274" w:lineRule="exact"/>
        <w:ind w:left="5"/>
        <w:rPr>
          <w:rFonts w:asciiTheme="minorHAnsi" w:hAnsiTheme="minorHAnsi"/>
          <w:sz w:val="22"/>
          <w:szCs w:val="22"/>
        </w:rPr>
      </w:pPr>
      <w:r w:rsidRPr="009A2304">
        <w:rPr>
          <w:rFonts w:asciiTheme="minorHAnsi" w:hAnsiTheme="minorHAnsi"/>
          <w:color w:val="000000"/>
          <w:spacing w:val="-4"/>
          <w:sz w:val="22"/>
          <w:szCs w:val="22"/>
        </w:rPr>
        <w:t>Exsp.:</w:t>
      </w:r>
      <w:r>
        <w:rPr>
          <w:rFonts w:asciiTheme="minorHAnsi" w:hAnsiTheme="minorHAnsi"/>
          <w:color w:val="000000"/>
          <w:spacing w:val="-4"/>
          <w:sz w:val="22"/>
          <w:szCs w:val="22"/>
        </w:rPr>
        <w:t xml:space="preserve"> viz. obal</w:t>
      </w:r>
    </w:p>
    <w:p w14:paraId="42156C90" w14:textId="77777777"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</w:p>
    <w:p w14:paraId="4AF2B790" w14:textId="77777777" w:rsidR="00234E4E" w:rsidRPr="00316794" w:rsidRDefault="00234E4E" w:rsidP="00234E4E">
      <w:pPr>
        <w:rPr>
          <w:rFonts w:asciiTheme="minorHAnsi" w:hAnsiTheme="minorHAnsi"/>
          <w:b/>
          <w:sz w:val="22"/>
          <w:szCs w:val="22"/>
        </w:rPr>
      </w:pPr>
      <w:r w:rsidRPr="00316794">
        <w:rPr>
          <w:rFonts w:asciiTheme="minorHAnsi" w:hAnsiTheme="minorHAnsi"/>
          <w:b/>
          <w:sz w:val="22"/>
          <w:szCs w:val="22"/>
        </w:rPr>
        <w:t>Distributor pro Ceskou republiku:</w:t>
      </w:r>
    </w:p>
    <w:p w14:paraId="5C78F4B0" w14:textId="77777777"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ATV IMPEX, spol. s.r.o.</w:t>
      </w:r>
    </w:p>
    <w:p w14:paraId="274FFAED" w14:textId="77777777" w:rsidR="00234E4E" w:rsidRPr="000459FF" w:rsidRDefault="00234E4E" w:rsidP="00234E4E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459FF">
        <w:rPr>
          <w:rFonts w:asciiTheme="minorHAnsi" w:hAnsiTheme="minorHAnsi"/>
          <w:sz w:val="22"/>
          <w:szCs w:val="22"/>
          <w:lang w:val="en-US"/>
        </w:rPr>
        <w:t>Šumavská</w:t>
      </w:r>
      <w:proofErr w:type="spellEnd"/>
      <w:r w:rsidRPr="000459FF">
        <w:rPr>
          <w:rFonts w:asciiTheme="minorHAnsi" w:hAnsiTheme="minorHAnsi"/>
          <w:sz w:val="22"/>
          <w:szCs w:val="22"/>
          <w:lang w:val="en-US"/>
        </w:rPr>
        <w:t xml:space="preserve"> 15</w:t>
      </w:r>
    </w:p>
    <w:p w14:paraId="425A1AA8" w14:textId="77777777" w:rsidR="00234E4E" w:rsidRPr="000459FF" w:rsidRDefault="00234E4E" w:rsidP="00234E4E">
      <w:pPr>
        <w:rPr>
          <w:rFonts w:asciiTheme="minorHAnsi" w:hAnsiTheme="minorHAnsi"/>
          <w:sz w:val="22"/>
          <w:szCs w:val="22"/>
          <w:lang w:val="en-US"/>
        </w:rPr>
      </w:pPr>
      <w:r w:rsidRPr="000459FF">
        <w:rPr>
          <w:rFonts w:asciiTheme="minorHAnsi" w:hAnsiTheme="minorHAnsi"/>
          <w:sz w:val="22"/>
          <w:szCs w:val="22"/>
          <w:lang w:val="en-US"/>
        </w:rPr>
        <w:t>602 00 Brno, Czech Republic</w:t>
      </w:r>
    </w:p>
    <w:p w14:paraId="15BD8097" w14:textId="77777777" w:rsidR="00234E4E" w:rsidRPr="000459FF" w:rsidRDefault="00234E4E" w:rsidP="00234E4E">
      <w:pPr>
        <w:rPr>
          <w:rFonts w:asciiTheme="minorHAnsi" w:hAnsiTheme="minorHAnsi"/>
          <w:sz w:val="22"/>
          <w:szCs w:val="22"/>
          <w:lang w:val="en-US"/>
        </w:rPr>
      </w:pPr>
    </w:p>
    <w:p w14:paraId="21FAE75D" w14:textId="77777777" w:rsidR="00234E4E" w:rsidRPr="00316794" w:rsidRDefault="00234E4E" w:rsidP="00234E4E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Držitel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rozhodnutí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v</w:t>
      </w:r>
      <w:r w:rsidRPr="00316794">
        <w:rPr>
          <w:rFonts w:asciiTheme="minorHAnsi" w:hAnsiTheme="minorHAnsi"/>
          <w:b/>
          <w:sz w:val="22"/>
          <w:szCs w:val="22"/>
          <w:lang w:val="en-US"/>
        </w:rPr>
        <w:t>ýrobce</w:t>
      </w:r>
      <w:proofErr w:type="spellEnd"/>
      <w:r w:rsidRPr="00316794">
        <w:rPr>
          <w:rFonts w:asciiTheme="minorHAnsi" w:hAnsiTheme="minorHAnsi"/>
          <w:b/>
          <w:sz w:val="22"/>
          <w:szCs w:val="22"/>
          <w:lang w:val="en-US"/>
        </w:rPr>
        <w:t>:</w:t>
      </w:r>
    </w:p>
    <w:p w14:paraId="318AB1B4" w14:textId="77777777"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lastRenderedPageBreak/>
        <w:t>I.C.F. S.r.l. INDUSTRIA CHIMICA FINE</w:t>
      </w:r>
    </w:p>
    <w:p w14:paraId="30D014D8" w14:textId="77777777"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via G.B. Benzoni, 50</w:t>
      </w:r>
    </w:p>
    <w:p w14:paraId="39BC5CC4" w14:textId="77777777"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26020 Palazzo Pignano - Italy</w:t>
      </w:r>
    </w:p>
    <w:p w14:paraId="0A3F8AD2" w14:textId="77777777" w:rsidR="00234E4E" w:rsidRPr="000459FF" w:rsidRDefault="00234E4E" w:rsidP="00234E4E">
      <w:pPr>
        <w:rPr>
          <w:rFonts w:asciiTheme="minorHAnsi" w:hAnsiTheme="minorHAnsi"/>
          <w:sz w:val="22"/>
          <w:szCs w:val="22"/>
          <w:lang w:val="en-US"/>
        </w:rPr>
      </w:pPr>
      <w:r w:rsidRPr="000459FF">
        <w:rPr>
          <w:rFonts w:asciiTheme="minorHAnsi" w:hAnsiTheme="minorHAnsi"/>
          <w:sz w:val="22"/>
          <w:szCs w:val="22"/>
          <w:lang w:val="en-US"/>
        </w:rPr>
        <w:t>Tel +39 0373 982024 Fax +39 0373 982025</w:t>
      </w:r>
    </w:p>
    <w:p w14:paraId="42BD55EF" w14:textId="77777777" w:rsidR="007A72EC" w:rsidRDefault="0053447A" w:rsidP="00234E4E">
      <w:pPr>
        <w:rPr>
          <w:rStyle w:val="Hypertextovodkaz"/>
          <w:rFonts w:asciiTheme="minorHAnsi" w:hAnsiTheme="minorHAnsi"/>
          <w:sz w:val="22"/>
          <w:szCs w:val="22"/>
          <w:lang w:val="en-US"/>
        </w:rPr>
      </w:pPr>
      <w:hyperlink r:id="rId6" w:history="1">
        <w:r w:rsidR="007A72EC" w:rsidRPr="00A2710E">
          <w:rPr>
            <w:rStyle w:val="Hypertextovodkaz"/>
            <w:rFonts w:asciiTheme="minorHAnsi" w:hAnsiTheme="minorHAnsi"/>
            <w:sz w:val="22"/>
            <w:szCs w:val="22"/>
            <w:lang w:val="en-US"/>
          </w:rPr>
          <w:t>www.icfpet.com</w:t>
        </w:r>
      </w:hyperlink>
    </w:p>
    <w:p w14:paraId="74967BC7" w14:textId="77777777" w:rsidR="00C805BA" w:rsidRDefault="00C805BA" w:rsidP="00234E4E">
      <w:pPr>
        <w:rPr>
          <w:rStyle w:val="Hypertextovodkaz"/>
          <w:rFonts w:asciiTheme="minorHAnsi" w:hAnsiTheme="minorHAnsi"/>
          <w:sz w:val="22"/>
          <w:szCs w:val="22"/>
          <w:lang w:val="en-US"/>
        </w:rPr>
      </w:pPr>
    </w:p>
    <w:p w14:paraId="38AB06AE" w14:textId="77777777" w:rsidR="00C805BA" w:rsidRDefault="00C805BA" w:rsidP="00234E4E">
      <w:pPr>
        <w:rPr>
          <w:rStyle w:val="Hypertextovodkaz"/>
          <w:rFonts w:asciiTheme="minorHAnsi" w:hAnsiTheme="minorHAnsi"/>
          <w:sz w:val="22"/>
          <w:szCs w:val="22"/>
          <w:lang w:val="en-US"/>
        </w:rPr>
      </w:pPr>
    </w:p>
    <w:p w14:paraId="0EC2AE9C" w14:textId="77777777" w:rsidR="00EE470F" w:rsidRDefault="00EE470F" w:rsidP="00EE470F">
      <w:pPr>
        <w:rPr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TEXT NA KRABIČCE:  Pro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další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informace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čtěte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příbalovou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informaci</w:t>
      </w:r>
      <w:proofErr w:type="spellEnd"/>
    </w:p>
    <w:p w14:paraId="5DB16126" w14:textId="77777777" w:rsidR="00EE470F" w:rsidRDefault="00EE470F" w:rsidP="00EE470F"/>
    <w:p w14:paraId="142C1AAE" w14:textId="77777777" w:rsidR="00C805BA" w:rsidRDefault="00C805BA" w:rsidP="00234E4E">
      <w:pPr>
        <w:rPr>
          <w:rStyle w:val="Hypertextovodkaz"/>
          <w:rFonts w:asciiTheme="minorHAnsi" w:hAnsiTheme="minorHAnsi"/>
          <w:sz w:val="22"/>
          <w:szCs w:val="22"/>
          <w:lang w:val="en-US"/>
        </w:rPr>
      </w:pPr>
    </w:p>
    <w:p w14:paraId="7B08340A" w14:textId="4E96783E" w:rsidR="00C805BA" w:rsidRPr="00C805BA" w:rsidRDefault="00C805BA" w:rsidP="00234E4E">
      <w:pPr>
        <w:rPr>
          <w:rFonts w:asciiTheme="minorHAnsi" w:hAnsiTheme="minorHAnsi"/>
          <w:sz w:val="22"/>
          <w:szCs w:val="22"/>
          <w:lang w:val="en-US"/>
        </w:rPr>
      </w:pPr>
    </w:p>
    <w:p w14:paraId="04C151A2" w14:textId="77777777" w:rsidR="00234E4E" w:rsidRDefault="00234E4E" w:rsidP="00234E4E"/>
    <w:p w14:paraId="076559D8" w14:textId="77777777" w:rsidR="00234E4E" w:rsidRPr="008F35A9" w:rsidRDefault="00234E4E" w:rsidP="002446B9">
      <w:pPr>
        <w:rPr>
          <w:rFonts w:asciiTheme="minorHAnsi" w:hAnsiTheme="minorHAnsi"/>
          <w:sz w:val="22"/>
          <w:szCs w:val="22"/>
        </w:rPr>
      </w:pPr>
    </w:p>
    <w:sectPr w:rsidR="00234E4E" w:rsidRPr="008F35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F3131" w14:textId="77777777" w:rsidR="0053447A" w:rsidRDefault="0053447A" w:rsidP="0025298C">
      <w:r>
        <w:separator/>
      </w:r>
    </w:p>
  </w:endnote>
  <w:endnote w:type="continuationSeparator" w:id="0">
    <w:p w14:paraId="7285542C" w14:textId="77777777" w:rsidR="0053447A" w:rsidRDefault="0053447A" w:rsidP="0025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5D7A0" w14:textId="77777777" w:rsidR="0053447A" w:rsidRDefault="0053447A" w:rsidP="0025298C">
      <w:r>
        <w:separator/>
      </w:r>
    </w:p>
  </w:footnote>
  <w:footnote w:type="continuationSeparator" w:id="0">
    <w:p w14:paraId="7023EB11" w14:textId="77777777" w:rsidR="0053447A" w:rsidRDefault="0053447A" w:rsidP="0025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A206A" w14:textId="082A12C5" w:rsidR="0025298C" w:rsidRPr="00A36209" w:rsidRDefault="0025298C" w:rsidP="00EE470F">
    <w:pPr>
      <w:rPr>
        <w:rFonts w:asciiTheme="minorHAnsi" w:hAnsiTheme="minorHAnsi" w:cstheme="minorHAnsi"/>
        <w:bCs/>
        <w:sz w:val="22"/>
        <w:szCs w:val="22"/>
      </w:rPr>
    </w:pPr>
    <w:r w:rsidRPr="00A36209">
      <w:rPr>
        <w:rFonts w:asciiTheme="minorHAnsi" w:hAnsiTheme="minorHAnsi" w:cstheme="minorHAnsi"/>
        <w:bCs/>
        <w:sz w:val="22"/>
        <w:szCs w:val="22"/>
      </w:rPr>
      <w:t xml:space="preserve">Text </w:t>
    </w:r>
    <w:r w:rsidR="00192298">
      <w:rPr>
        <w:rFonts w:asciiTheme="minorHAnsi" w:hAnsiTheme="minorHAnsi" w:cstheme="minorHAnsi"/>
        <w:bCs/>
        <w:sz w:val="22"/>
        <w:szCs w:val="22"/>
      </w:rPr>
      <w:t>příbalové</w:t>
    </w:r>
    <w:r w:rsidR="006A1EC8">
      <w:rPr>
        <w:rFonts w:asciiTheme="minorHAnsi" w:hAnsiTheme="minorHAnsi" w:cstheme="minorHAnsi"/>
        <w:bCs/>
        <w:sz w:val="22"/>
        <w:szCs w:val="22"/>
      </w:rPr>
      <w:t xml:space="preserve"> informace</w:t>
    </w:r>
    <w:r w:rsidRPr="00A3620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sp.zn.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28773371"/>
        <w:placeholder>
          <w:docPart w:val="2B9376FDE476462197C44E1705AE0694"/>
        </w:placeholder>
        <w:text/>
      </w:sdtPr>
      <w:sdtEndPr/>
      <w:sdtContent>
        <w:r w:rsidR="00A36209" w:rsidRPr="00A36209">
          <w:rPr>
            <w:rFonts w:asciiTheme="minorHAnsi" w:hAnsiTheme="minorHAnsi" w:cstheme="minorHAnsi"/>
            <w:sz w:val="22"/>
            <w:szCs w:val="22"/>
            <w:lang w:eastAsia="cs-CZ"/>
          </w:rPr>
          <w:t>USKVB/11332/2020/POD</w:t>
        </w:r>
      </w:sdtContent>
    </w:sdt>
    <w:r w:rsidR="00A36209" w:rsidRPr="00A36209">
      <w:rPr>
        <w:rFonts w:asciiTheme="minorHAnsi" w:hAnsiTheme="minorHAnsi" w:cstheme="minorHAnsi"/>
        <w:bCs/>
        <w:sz w:val="22"/>
        <w:szCs w:val="22"/>
      </w:rPr>
      <w:t xml:space="preserve"> </w:t>
    </w:r>
    <w:r w:rsidR="004960AA" w:rsidRPr="00A2246A">
      <w:rPr>
        <w:rFonts w:asciiTheme="minorHAnsi" w:hAnsiTheme="minorHAnsi" w:cstheme="minorHAnsi"/>
        <w:bCs/>
        <w:sz w:val="22"/>
        <w:szCs w:val="22"/>
      </w:rPr>
      <w:t xml:space="preserve">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E1E97E900A6D4FDDBEA4B07A0D7F40BC"/>
        </w:placeholder>
        <w:text/>
      </w:sdtPr>
      <w:sdtEndPr/>
      <w:sdtContent>
        <w:r w:rsidR="004960AA" w:rsidRPr="00A2246A">
          <w:rPr>
            <w:rFonts w:asciiTheme="minorHAnsi" w:hAnsiTheme="minorHAnsi" w:cstheme="minorHAnsi"/>
            <w:sz w:val="22"/>
            <w:szCs w:val="22"/>
          </w:rPr>
          <w:t>USKVBL/196</w:t>
        </w:r>
        <w:r w:rsidR="003E66F2">
          <w:rPr>
            <w:rFonts w:asciiTheme="minorHAnsi" w:hAnsiTheme="minorHAnsi" w:cstheme="minorHAnsi"/>
            <w:sz w:val="22"/>
            <w:szCs w:val="22"/>
          </w:rPr>
          <w:t>6</w:t>
        </w:r>
        <w:r w:rsidR="004960AA" w:rsidRPr="00A2246A">
          <w:rPr>
            <w:rFonts w:asciiTheme="minorHAnsi" w:hAnsiTheme="minorHAnsi" w:cstheme="minorHAnsi"/>
            <w:sz w:val="22"/>
            <w:szCs w:val="22"/>
          </w:rPr>
          <w:t>/2021/REG- Podb</w:t>
        </w:r>
      </w:sdtContent>
    </w:sdt>
    <w:r w:rsidRPr="00A3620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C564188233A44C56B18CEF39EF654870"/>
        </w:placeholder>
        <w:date w:fullDate="2021-0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73CCE">
          <w:rPr>
            <w:rFonts w:asciiTheme="minorHAnsi" w:hAnsiTheme="minorHAnsi" w:cstheme="minorHAnsi"/>
            <w:bCs/>
            <w:sz w:val="22"/>
            <w:szCs w:val="22"/>
            <w:lang w:val="cs-CZ"/>
          </w:rPr>
          <w:t>15.2.2021</w:t>
        </w:r>
      </w:sdtContent>
    </w:sdt>
    <w:r w:rsidRPr="00A3620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9EE9789EEAA14BB8AD0D907374B28A7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  <w:lang w:eastAsia="cs-CZ"/>
        </w:rPr>
      </w:sdtEndPr>
      <w:sdtContent>
        <w:r w:rsidR="00A36209" w:rsidRPr="00A36209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A3620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  <w:lang w:eastAsia="cs-CZ"/>
        </w:rPr>
        <w:id w:val="1356464590"/>
        <w:placeholder>
          <w:docPart w:val="2B9376FDE476462197C44E1705AE0694"/>
        </w:placeholder>
        <w:text/>
      </w:sdtPr>
      <w:sdtEndPr/>
      <w:sdtContent>
        <w:r w:rsidR="00A36209" w:rsidRPr="00A36209">
          <w:rPr>
            <w:rFonts w:asciiTheme="minorHAnsi" w:hAnsiTheme="minorHAnsi" w:cstheme="minorHAnsi"/>
            <w:bCs/>
            <w:sz w:val="22"/>
            <w:szCs w:val="22"/>
            <w:lang w:eastAsia="cs-CZ"/>
          </w:rPr>
          <w:t>CLOREXYDERM FORTE</w:t>
        </w:r>
      </w:sdtContent>
    </w:sdt>
  </w:p>
  <w:p w14:paraId="473A7FF0" w14:textId="77777777" w:rsidR="0025298C" w:rsidRDefault="002529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FF"/>
    <w:rsid w:val="000459FF"/>
    <w:rsid w:val="000527AB"/>
    <w:rsid w:val="0010596F"/>
    <w:rsid w:val="001855DE"/>
    <w:rsid w:val="00192298"/>
    <w:rsid w:val="00234E4E"/>
    <w:rsid w:val="00241DE3"/>
    <w:rsid w:val="002446B9"/>
    <w:rsid w:val="0025298C"/>
    <w:rsid w:val="00316794"/>
    <w:rsid w:val="003440DD"/>
    <w:rsid w:val="00371558"/>
    <w:rsid w:val="003E66F2"/>
    <w:rsid w:val="004960AA"/>
    <w:rsid w:val="0053447A"/>
    <w:rsid w:val="00594182"/>
    <w:rsid w:val="00594FF2"/>
    <w:rsid w:val="006A1EC8"/>
    <w:rsid w:val="007A72EC"/>
    <w:rsid w:val="00801C04"/>
    <w:rsid w:val="008D00E9"/>
    <w:rsid w:val="008F35A9"/>
    <w:rsid w:val="008F6D86"/>
    <w:rsid w:val="00A25797"/>
    <w:rsid w:val="00A36209"/>
    <w:rsid w:val="00A66F57"/>
    <w:rsid w:val="00A73CCE"/>
    <w:rsid w:val="00C15544"/>
    <w:rsid w:val="00C42983"/>
    <w:rsid w:val="00C805BA"/>
    <w:rsid w:val="00CB167A"/>
    <w:rsid w:val="00D27680"/>
    <w:rsid w:val="00DA6378"/>
    <w:rsid w:val="00E86C2D"/>
    <w:rsid w:val="00E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BF0A"/>
  <w15:docId w15:val="{5CD6290E-2481-4ACC-8B4D-C083D9D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72E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D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D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DE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DE3"/>
    <w:rPr>
      <w:rFonts w:ascii="Tahoma" w:eastAsia="Times New Roman" w:hAnsi="Tahoma" w:cs="Tahoma"/>
      <w:sz w:val="16"/>
      <w:szCs w:val="16"/>
      <w:lang w:eastAsia="it-IT"/>
    </w:rPr>
  </w:style>
  <w:style w:type="paragraph" w:styleId="Zhlav">
    <w:name w:val="header"/>
    <w:basedOn w:val="Normln"/>
    <w:link w:val="ZhlavChar"/>
    <w:uiPriority w:val="99"/>
    <w:unhideWhenUsed/>
    <w:rsid w:val="00252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9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pat">
    <w:name w:val="footer"/>
    <w:basedOn w:val="Normln"/>
    <w:link w:val="ZpatChar"/>
    <w:uiPriority w:val="99"/>
    <w:unhideWhenUsed/>
    <w:rsid w:val="00252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9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Zstupntext">
    <w:name w:val="Placeholder Text"/>
    <w:rsid w:val="0025298C"/>
    <w:rPr>
      <w:color w:val="808080"/>
    </w:rPr>
  </w:style>
  <w:style w:type="character" w:customStyle="1" w:styleId="Styl2">
    <w:name w:val="Styl2"/>
    <w:basedOn w:val="Standardnpsmoodstavce"/>
    <w:uiPriority w:val="1"/>
    <w:rsid w:val="0025298C"/>
    <w:rPr>
      <w:b/>
      <w:bCs w:val="0"/>
    </w:rPr>
  </w:style>
  <w:style w:type="character" w:styleId="Siln">
    <w:name w:val="Strong"/>
    <w:basedOn w:val="Standardnpsmoodstavce"/>
    <w:uiPriority w:val="22"/>
    <w:qFormat/>
    <w:rsid w:val="00252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fp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9376FDE476462197C44E1705AE0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9AA8DB-856C-44A0-B656-FAB89FE6C906}"/>
      </w:docPartPr>
      <w:docPartBody>
        <w:p w:rsidR="00EF6022" w:rsidRDefault="00374A7F" w:rsidP="00374A7F">
          <w:pPr>
            <w:pStyle w:val="2B9376FDE476462197C44E1705AE069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564188233A44C56B18CEF39EF654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48AE4-D7B8-4D5F-A93F-82C28F0D818D}"/>
      </w:docPartPr>
      <w:docPartBody>
        <w:p w:rsidR="00EF6022" w:rsidRDefault="00374A7F" w:rsidP="00374A7F">
          <w:pPr>
            <w:pStyle w:val="C564188233A44C56B18CEF39EF65487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EE9789EEAA14BB8AD0D907374B28A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20FDED-E334-4A1B-B004-FCCDFC4C85A7}"/>
      </w:docPartPr>
      <w:docPartBody>
        <w:p w:rsidR="00EF6022" w:rsidRDefault="00374A7F" w:rsidP="00374A7F">
          <w:pPr>
            <w:pStyle w:val="9EE9789EEAA14BB8AD0D907374B28A7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1E97E900A6D4FDDBEA4B07A0D7F4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FFAF8-AAAF-4370-AD67-710E9DD5C5EF}"/>
      </w:docPartPr>
      <w:docPartBody>
        <w:p w:rsidR="00D23F52" w:rsidRDefault="00696A9B" w:rsidP="00696A9B">
          <w:pPr>
            <w:pStyle w:val="E1E97E900A6D4FDDBEA4B07A0D7F40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7F"/>
    <w:rsid w:val="0007220C"/>
    <w:rsid w:val="002E37F9"/>
    <w:rsid w:val="00374A7F"/>
    <w:rsid w:val="004F73F1"/>
    <w:rsid w:val="00517BB4"/>
    <w:rsid w:val="00696A9B"/>
    <w:rsid w:val="0073538F"/>
    <w:rsid w:val="0090604C"/>
    <w:rsid w:val="00B24EFE"/>
    <w:rsid w:val="00D23F52"/>
    <w:rsid w:val="00EF6022"/>
    <w:rsid w:val="00F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696A9B"/>
    <w:rPr>
      <w:color w:val="808080"/>
    </w:rPr>
  </w:style>
  <w:style w:type="paragraph" w:customStyle="1" w:styleId="67D5FCCAAF3D4BA3B071E3BD2A7292B2">
    <w:name w:val="67D5FCCAAF3D4BA3B071E3BD2A7292B2"/>
    <w:rsid w:val="00374A7F"/>
  </w:style>
  <w:style w:type="paragraph" w:customStyle="1" w:styleId="2B9376FDE476462197C44E1705AE0694">
    <w:name w:val="2B9376FDE476462197C44E1705AE0694"/>
    <w:rsid w:val="00374A7F"/>
  </w:style>
  <w:style w:type="paragraph" w:customStyle="1" w:styleId="C564188233A44C56B18CEF39EF654870">
    <w:name w:val="C564188233A44C56B18CEF39EF654870"/>
    <w:rsid w:val="00374A7F"/>
  </w:style>
  <w:style w:type="paragraph" w:customStyle="1" w:styleId="9EE9789EEAA14BB8AD0D907374B28A7F">
    <w:name w:val="9EE9789EEAA14BB8AD0D907374B28A7F"/>
    <w:rsid w:val="00374A7F"/>
  </w:style>
  <w:style w:type="paragraph" w:customStyle="1" w:styleId="E1E97E900A6D4FDDBEA4B07A0D7F40BC">
    <w:name w:val="E1E97E900A6D4FDDBEA4B07A0D7F40BC"/>
    <w:rsid w:val="00696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Morávková Věra</cp:lastModifiedBy>
  <cp:revision>15</cp:revision>
  <cp:lastPrinted>2021-02-15T14:52:00Z</cp:lastPrinted>
  <dcterms:created xsi:type="dcterms:W3CDTF">2021-01-13T12:44:00Z</dcterms:created>
  <dcterms:modified xsi:type="dcterms:W3CDTF">2021-02-16T10:23:00Z</dcterms:modified>
</cp:coreProperties>
</file>