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4A" w:rsidRPr="00AA40C2" w:rsidRDefault="00B958FA">
      <w:pPr>
        <w:jc w:val="center"/>
        <w:rPr>
          <w:rStyle w:val="NoneA"/>
          <w:rFonts w:ascii="Arial" w:eastAsia="Arial" w:hAnsi="Arial" w:cs="Arial"/>
          <w:b/>
          <w:bCs/>
          <w:lang w:val="cs-CZ"/>
        </w:rPr>
      </w:pPr>
      <w:r w:rsidRPr="00AA40C2">
        <w:rPr>
          <w:rStyle w:val="NoneA"/>
          <w:rFonts w:ascii="Arial" w:hAnsi="Arial"/>
          <w:b/>
          <w:bCs/>
          <w:lang w:val="cs-CZ"/>
        </w:rPr>
        <w:t>OTODINE®</w:t>
      </w:r>
    </w:p>
    <w:p w:rsidR="00D7234A" w:rsidRPr="00AA40C2" w:rsidRDefault="00D7234A">
      <w:pPr>
        <w:jc w:val="center"/>
        <w:rPr>
          <w:rFonts w:ascii="Arial" w:eastAsia="Arial" w:hAnsi="Arial" w:cs="Arial"/>
          <w:b/>
          <w:bCs/>
          <w:lang w:val="cs-CZ"/>
        </w:rPr>
      </w:pPr>
    </w:p>
    <w:p w:rsidR="00D7234A" w:rsidRPr="00AA40C2" w:rsidRDefault="00D7234A">
      <w:pPr>
        <w:jc w:val="center"/>
        <w:rPr>
          <w:rFonts w:ascii="Arial" w:eastAsia="Arial" w:hAnsi="Arial" w:cs="Arial"/>
          <w:b/>
          <w:bCs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Prostředek pro čištění uší psů a koček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Složení: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 xml:space="preserve">100 g přípravku </w:t>
      </w:r>
      <w:r w:rsidR="00AA40C2" w:rsidRPr="00AA40C2">
        <w:rPr>
          <w:rStyle w:val="NoneA"/>
          <w:rFonts w:ascii="Arial" w:hAnsi="Arial"/>
          <w:lang w:val="cs-CZ"/>
        </w:rPr>
        <w:t>obsahuje: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Chlorhexidini digluconas 0,15 g,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Trimetamolum, Acidum edeticum, Propylenglycolum, Aqua purificata, TRIS-EDTA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b/>
          <w:bCs/>
          <w:lang w:val="cs-CZ"/>
        </w:rPr>
        <w:t xml:space="preserve">Návod na použití: </w:t>
      </w:r>
      <w:r w:rsidRPr="00AA40C2">
        <w:rPr>
          <w:rStyle w:val="NoneA"/>
          <w:rFonts w:ascii="Arial" w:hAnsi="Arial"/>
          <w:lang w:val="cs-CZ"/>
        </w:rPr>
        <w:t>Nakapejte několik kapek roztoku do zvukovodu a důkladně promasírujte pro usnadnění odstranění nahromaděného ušního mazu. Ušní maz odstraňte pomocí vaty. Ošetření</w:t>
      </w:r>
      <w:r w:rsidRPr="00AA40C2">
        <w:rPr>
          <w:rStyle w:val="NoneA"/>
          <w:rFonts w:ascii="Arial" w:hAnsi="Arial"/>
          <w:b/>
          <w:bCs/>
          <w:lang w:val="cs-CZ"/>
        </w:rPr>
        <w:t xml:space="preserve"> </w:t>
      </w:r>
      <w:r w:rsidRPr="00AA40C2">
        <w:rPr>
          <w:rStyle w:val="NoneA"/>
          <w:rFonts w:ascii="Arial" w:hAnsi="Arial"/>
          <w:lang w:val="cs-CZ"/>
        </w:rPr>
        <w:t>opakujte 1 – 2 denně, po dobu nejméně 10 dnů.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b/>
          <w:bCs/>
          <w:lang w:val="cs-CZ"/>
        </w:rPr>
        <w:t>Bezpečnostní opatření:</w:t>
      </w:r>
      <w:r w:rsidRPr="00AA40C2">
        <w:rPr>
          <w:lang w:val="cs-CZ"/>
        </w:rPr>
        <w:t xml:space="preserve"> PŘI ZASAŽENÍ OČÍ: </w:t>
      </w:r>
      <w:r w:rsidRPr="00AA40C2">
        <w:rPr>
          <w:rStyle w:val="NoneA"/>
          <w:rFonts w:ascii="Arial" w:hAnsi="Arial"/>
          <w:lang w:val="cs-CZ"/>
        </w:rPr>
        <w:t>Opatrně oplachujte vodou po dobu několika minut. Necítíte-li s</w:t>
      </w:r>
      <w:r w:rsidR="00E02863" w:rsidRPr="00AA40C2">
        <w:rPr>
          <w:rStyle w:val="NoneA"/>
          <w:rFonts w:ascii="Arial" w:hAnsi="Arial"/>
          <w:lang w:val="cs-CZ"/>
        </w:rPr>
        <w:t>e</w:t>
      </w:r>
      <w:r w:rsidRPr="00AA40C2">
        <w:rPr>
          <w:rStyle w:val="NoneA"/>
          <w:rFonts w:ascii="Arial" w:hAnsi="Arial"/>
          <w:lang w:val="cs-CZ"/>
        </w:rPr>
        <w:t xml:space="preserve"> dobře, vyhledejte lékařskou pomoc.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Uchovávejte mimo dosah dětí.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Uchovávejte při teplotě 4 – 40 ºC.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Pouze pro zvířata.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b/>
          <w:bCs/>
          <w:lang w:val="cs-CZ"/>
        </w:rPr>
        <w:t>Číslo schválení:</w:t>
      </w:r>
      <w:r w:rsidRPr="00AA40C2">
        <w:rPr>
          <w:rStyle w:val="NoneA"/>
          <w:rFonts w:ascii="Arial" w:hAnsi="Arial"/>
          <w:lang w:val="cs-CZ"/>
        </w:rPr>
        <w:t xml:space="preserve"> 046-06/C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Šarže: viz obal</w:t>
      </w:r>
    </w:p>
    <w:p w:rsidR="00D7234A" w:rsidRPr="00AA40C2" w:rsidRDefault="00A87B7F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Ex</w:t>
      </w:r>
      <w:r w:rsidR="00B958FA" w:rsidRPr="00AA40C2">
        <w:rPr>
          <w:rStyle w:val="NoneA"/>
          <w:rFonts w:ascii="Arial" w:hAnsi="Arial"/>
          <w:lang w:val="cs-CZ"/>
        </w:rPr>
        <w:t>p</w:t>
      </w:r>
      <w:r w:rsidR="00AA40C2" w:rsidRPr="00AA40C2">
        <w:rPr>
          <w:rStyle w:val="NoneA"/>
          <w:rFonts w:ascii="Arial" w:hAnsi="Arial"/>
          <w:lang w:val="cs-CZ"/>
        </w:rPr>
        <w:t>.: viz</w:t>
      </w:r>
      <w:r w:rsidR="00B958FA" w:rsidRPr="00AA40C2">
        <w:rPr>
          <w:rStyle w:val="NoneA"/>
          <w:rFonts w:ascii="Arial" w:hAnsi="Arial"/>
          <w:lang w:val="cs-CZ"/>
        </w:rPr>
        <w:t xml:space="preserve"> obal</w:t>
      </w: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lang w:val="cs-CZ"/>
        </w:rPr>
        <w:t>D</w:t>
      </w:r>
      <w:r w:rsidRPr="00AA40C2">
        <w:rPr>
          <w:rStyle w:val="NoneA"/>
          <w:rFonts w:ascii="Arial" w:hAnsi="Arial"/>
          <w:lang w:val="cs-CZ"/>
        </w:rPr>
        <w:t>ržitel rozhodnutí a výrobce: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 xml:space="preserve">I.C.F. S.r.l. 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via G.B. Benzoni, 50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26020 Palazzo Pignano (CR) – Italy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Tel. +39 0373 982024 Fax +39 0373 982025</w:t>
      </w:r>
    </w:p>
    <w:p w:rsidR="00D7234A" w:rsidRPr="00AA40C2" w:rsidRDefault="000618CA">
      <w:pPr>
        <w:rPr>
          <w:rStyle w:val="NoneA"/>
          <w:rFonts w:ascii="Arial" w:eastAsia="Arial" w:hAnsi="Arial" w:cs="Arial"/>
          <w:lang w:val="cs-CZ"/>
        </w:rPr>
      </w:pPr>
      <w:hyperlink r:id="rId6" w:history="1">
        <w:r w:rsidR="00B958FA" w:rsidRPr="00AA40C2">
          <w:rPr>
            <w:rStyle w:val="Hyperlink0"/>
            <w:lang w:val="cs-CZ"/>
          </w:rPr>
          <w:t>www.icfsrl.com</w:t>
        </w:r>
      </w:hyperlink>
    </w:p>
    <w:p w:rsidR="00D7234A" w:rsidRPr="00AA40C2" w:rsidRDefault="00D7234A">
      <w:pPr>
        <w:rPr>
          <w:rFonts w:ascii="Arial" w:eastAsia="Arial" w:hAnsi="Arial" w:cs="Arial"/>
          <w:lang w:val="cs-CZ"/>
        </w:rPr>
      </w:pP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Distributor pro Českou republiku: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ATV IMPEX, spol</w:t>
      </w:r>
      <w:r w:rsidR="00E02863" w:rsidRPr="00AA40C2">
        <w:rPr>
          <w:rStyle w:val="NoneA"/>
          <w:rFonts w:ascii="Arial" w:hAnsi="Arial"/>
          <w:lang w:val="cs-CZ"/>
        </w:rPr>
        <w:t>.</w:t>
      </w:r>
      <w:r w:rsidRPr="00AA40C2">
        <w:rPr>
          <w:rStyle w:val="NoneA"/>
          <w:rFonts w:ascii="Arial" w:hAnsi="Arial"/>
          <w:lang w:val="cs-CZ"/>
        </w:rPr>
        <w:t xml:space="preserve"> </w:t>
      </w:r>
      <w:r w:rsidR="00E02863" w:rsidRPr="00AA40C2">
        <w:rPr>
          <w:rStyle w:val="NoneA"/>
          <w:rFonts w:ascii="Arial" w:hAnsi="Arial"/>
          <w:lang w:val="cs-CZ"/>
        </w:rPr>
        <w:t xml:space="preserve">s </w:t>
      </w:r>
      <w:r w:rsidRPr="00AA40C2">
        <w:rPr>
          <w:rStyle w:val="NoneA"/>
          <w:rFonts w:ascii="Arial" w:hAnsi="Arial"/>
          <w:lang w:val="cs-CZ"/>
        </w:rPr>
        <w:t>r.o.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Šumavská 15</w:t>
      </w:r>
    </w:p>
    <w:p w:rsidR="00D7234A" w:rsidRPr="00AA40C2" w:rsidRDefault="00B958FA">
      <w:pPr>
        <w:rPr>
          <w:rStyle w:val="NoneA"/>
          <w:rFonts w:ascii="Arial" w:eastAsia="Arial" w:hAnsi="Arial" w:cs="Arial"/>
          <w:lang w:val="cs-CZ"/>
        </w:rPr>
      </w:pPr>
      <w:r w:rsidRPr="00AA40C2">
        <w:rPr>
          <w:rStyle w:val="NoneA"/>
          <w:rFonts w:ascii="Arial" w:hAnsi="Arial"/>
          <w:lang w:val="cs-CZ"/>
        </w:rPr>
        <w:t>602 00 Brno, Czech Republic</w:t>
      </w:r>
    </w:p>
    <w:p w:rsidR="00D7234A" w:rsidRPr="00AA40C2" w:rsidRDefault="00D7234A">
      <w:pPr>
        <w:rPr>
          <w:rStyle w:val="NoneA"/>
          <w:rFonts w:ascii="Arial" w:eastAsia="Arial" w:hAnsi="Arial" w:cs="Arial"/>
          <w:lang w:val="cs-CZ"/>
        </w:rPr>
      </w:pPr>
    </w:p>
    <w:p w:rsidR="00D7234A" w:rsidRPr="00AA40C2" w:rsidRDefault="00B958FA">
      <w:pPr>
        <w:pStyle w:val="Body"/>
        <w:rPr>
          <w:lang w:val="cs-CZ"/>
        </w:rPr>
      </w:pPr>
      <w:r w:rsidRPr="00AA40C2">
        <w:rPr>
          <w:rStyle w:val="NoneA"/>
          <w:rFonts w:ascii="Calibri" w:eastAsia="Calibri" w:hAnsi="Calibri" w:cs="Calibri"/>
          <w:b/>
          <w:bCs/>
          <w:sz w:val="22"/>
          <w:szCs w:val="22"/>
          <w:lang w:val="cs-CZ"/>
        </w:rPr>
        <w:t xml:space="preserve">TEXT NA </w:t>
      </w:r>
      <w:r w:rsidR="00AA40C2" w:rsidRPr="00AA40C2">
        <w:rPr>
          <w:rStyle w:val="NoneA"/>
          <w:rFonts w:ascii="Calibri" w:eastAsia="Calibri" w:hAnsi="Calibri" w:cs="Calibri"/>
          <w:b/>
          <w:bCs/>
          <w:sz w:val="22"/>
          <w:szCs w:val="22"/>
          <w:lang w:val="cs-CZ"/>
        </w:rPr>
        <w:t>KRABIČCE: Pro</w:t>
      </w:r>
      <w:r w:rsidRPr="00AA40C2">
        <w:rPr>
          <w:rStyle w:val="NoneA"/>
          <w:rFonts w:ascii="Calibri" w:eastAsia="Calibri" w:hAnsi="Calibri" w:cs="Calibri"/>
          <w:b/>
          <w:bCs/>
          <w:sz w:val="22"/>
          <w:szCs w:val="22"/>
          <w:lang w:val="cs-CZ"/>
        </w:rPr>
        <w:t xml:space="preserve"> další informace čtěte příbalovou informaci</w:t>
      </w:r>
    </w:p>
    <w:sectPr w:rsidR="00D7234A" w:rsidRPr="00AA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CA" w:rsidRDefault="000618CA">
      <w:r>
        <w:separator/>
      </w:r>
    </w:p>
  </w:endnote>
  <w:endnote w:type="continuationSeparator" w:id="0">
    <w:p w:rsidR="000618CA" w:rsidRDefault="0006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04" w:rsidRDefault="00EC19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04" w:rsidRDefault="00EC190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04" w:rsidRDefault="00EC19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CA" w:rsidRDefault="000618CA">
      <w:r>
        <w:separator/>
      </w:r>
    </w:p>
  </w:footnote>
  <w:footnote w:type="continuationSeparator" w:id="0">
    <w:p w:rsidR="000618CA" w:rsidRDefault="0006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04" w:rsidRDefault="00EC19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7F" w:rsidRPr="00E02863" w:rsidRDefault="00A87B7F" w:rsidP="00AA40C2">
    <w:pPr>
      <w:jc w:val="both"/>
      <w:rPr>
        <w:rFonts w:ascii="Calibri" w:hAnsi="Calibri" w:cs="Calibri"/>
        <w:bCs/>
        <w:sz w:val="22"/>
        <w:szCs w:val="22"/>
      </w:rPr>
    </w:pPr>
    <w:r w:rsidRPr="00E02863">
      <w:rPr>
        <w:rFonts w:ascii="Calibri" w:hAnsi="Calibri" w:cs="Calibri"/>
        <w:bCs/>
        <w:sz w:val="22"/>
        <w:szCs w:val="22"/>
      </w:rPr>
      <w:t>Text příbalové informace</w:t>
    </w:r>
    <w:r w:rsidR="00A22B65">
      <w:rPr>
        <w:rFonts w:ascii="Calibri" w:hAnsi="Calibri" w:cs="Calibri"/>
        <w:bCs/>
        <w:sz w:val="22"/>
        <w:szCs w:val="22"/>
      </w:rPr>
      <w:t>, obalu</w:t>
    </w:r>
    <w:r w:rsidRPr="00E02863">
      <w:rPr>
        <w:rFonts w:ascii="Calibri" w:hAnsi="Calibri" w:cs="Calibri"/>
        <w:bCs/>
        <w:sz w:val="22"/>
        <w:szCs w:val="22"/>
      </w:rPr>
      <w:t> součást dokumentace schválené rozhodnutím sp.</w:t>
    </w:r>
    <w:r w:rsidR="00AA40C2">
      <w:rPr>
        <w:rFonts w:ascii="Calibri" w:hAnsi="Calibri" w:cs="Calibri"/>
        <w:bCs/>
        <w:sz w:val="22"/>
        <w:szCs w:val="22"/>
      </w:rPr>
      <w:t xml:space="preserve"> </w:t>
    </w:r>
    <w:r w:rsidRPr="00E02863">
      <w:rPr>
        <w:rFonts w:ascii="Calibri" w:hAnsi="Calibri" w:cs="Calibri"/>
        <w:bCs/>
        <w:sz w:val="22"/>
        <w:szCs w:val="22"/>
      </w:rPr>
      <w:t xml:space="preserve">zn. </w:t>
    </w:r>
    <w:sdt>
      <w:sdtPr>
        <w:rPr>
          <w:rFonts w:ascii="Calibri" w:eastAsia="Times New Roman" w:hAnsi="Calibri" w:cs="Calibri"/>
          <w:sz w:val="22"/>
          <w:szCs w:val="22"/>
        </w:rPr>
        <w:id w:val="2058362447"/>
        <w:placeholder>
          <w:docPart w:val="3E22C98701F142FC9E570D78BCBD48F6"/>
        </w:placeholder>
        <w:text/>
      </w:sdtPr>
      <w:sdtEndPr/>
      <w:sdtContent>
        <w:r w:rsidR="00861C60" w:rsidRPr="00E02863">
          <w:rPr>
            <w:rFonts w:ascii="Calibri" w:eastAsia="Times New Roman" w:hAnsi="Calibri" w:cs="Calibri"/>
            <w:sz w:val="22"/>
            <w:szCs w:val="22"/>
          </w:rPr>
          <w:t>USKVBL/1605/2021/POD</w:t>
        </w:r>
      </w:sdtContent>
    </w:sdt>
    <w:r w:rsidR="00861C60" w:rsidRPr="00E02863">
      <w:rPr>
        <w:rFonts w:ascii="Calibri" w:hAnsi="Calibri" w:cs="Calibri"/>
        <w:bCs/>
        <w:sz w:val="22"/>
        <w:szCs w:val="22"/>
      </w:rPr>
      <w:t xml:space="preserve">, </w:t>
    </w:r>
    <w:r w:rsidRPr="00E02863">
      <w:rPr>
        <w:rFonts w:ascii="Calibri" w:hAnsi="Calibri" w:cs="Calibri"/>
        <w:bCs/>
        <w:sz w:val="22"/>
        <w:szCs w:val="22"/>
      </w:rPr>
      <w:t xml:space="preserve">č.j. </w:t>
    </w:r>
    <w:sdt>
      <w:sdtP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cs-CZ"/>
        </w:rPr>
        <w:id w:val="256413127"/>
        <w:placeholder>
          <w:docPart w:val="3E22C98701F142FC9E570D78BCBD48F6"/>
        </w:placeholder>
        <w:text/>
      </w:sdtPr>
      <w:sdtEndPr/>
      <w:sdtContent>
        <w:r w:rsidR="00861C60" w:rsidRPr="00E02863">
          <w:rPr>
            <w:rFonts w:ascii="Calibri" w:eastAsia="Times New Roman" w:hAnsi="Calibri" w:cs="Calibri"/>
            <w:color w:val="auto"/>
            <w:sz w:val="22"/>
            <w:szCs w:val="22"/>
            <w:bdr w:val="none" w:sz="0" w:space="0" w:color="auto"/>
            <w:lang w:val="cs-CZ"/>
          </w:rPr>
          <w:t>USKVBL/6557/2021/REG-Gro</w:t>
        </w:r>
      </w:sdtContent>
    </w:sdt>
    <w:r w:rsidRPr="00E02863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1773286175"/>
        <w:placeholder>
          <w:docPart w:val="00F8BCB6F5E14199BC160E8652E33347"/>
        </w:placeholder>
        <w:date w:fullDate="2021-06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C1904">
          <w:rPr>
            <w:rFonts w:ascii="Calibri" w:hAnsi="Calibri" w:cs="Calibri"/>
            <w:bCs/>
            <w:sz w:val="22"/>
            <w:szCs w:val="22"/>
            <w:lang w:val="cs-CZ"/>
          </w:rPr>
          <w:t>7.6.2021</w:t>
        </w:r>
      </w:sdtContent>
    </w:sdt>
    <w:r w:rsidRPr="00E02863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045283072"/>
        <w:placeholder>
          <w:docPart w:val="21098590CCC64D97BC26ECE237C017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61C60" w:rsidRPr="00E02863">
          <w:rPr>
            <w:rFonts w:ascii="Calibri" w:hAnsi="Calibri" w:cs="Calibri"/>
            <w:sz w:val="22"/>
            <w:szCs w:val="22"/>
          </w:rPr>
          <w:t>prodloužení platnosti rozhodnutí o schválení veterinárního přípravku</w:t>
        </w:r>
      </w:sdtContent>
    </w:sdt>
    <w:r w:rsidRPr="00E02863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Times New Roman" w:hAnsi="Calibri" w:cs="Calibri"/>
          <w:bCs/>
          <w:color w:val="auto"/>
          <w:sz w:val="22"/>
          <w:szCs w:val="22"/>
          <w:bdr w:val="none" w:sz="0" w:space="0" w:color="auto"/>
          <w:lang w:val="cs-CZ"/>
        </w:rPr>
        <w:id w:val="28773371"/>
        <w:placeholder>
          <w:docPart w:val="8072F5F45DA04EB4BA76E8C68399D07E"/>
        </w:placeholder>
        <w:text/>
      </w:sdtPr>
      <w:sdtEndPr/>
      <w:sdtContent>
        <w:r w:rsidR="00861C60" w:rsidRPr="00E02863">
          <w:rPr>
            <w:rFonts w:ascii="Calibri" w:eastAsia="Times New Roman" w:hAnsi="Calibri" w:cs="Calibri"/>
            <w:bCs/>
            <w:color w:val="auto"/>
            <w:sz w:val="22"/>
            <w:szCs w:val="22"/>
            <w:bdr w:val="none" w:sz="0" w:space="0" w:color="auto"/>
            <w:lang w:val="cs-CZ"/>
          </w:rPr>
          <w:t>OTODINE</w:t>
        </w:r>
      </w:sdtContent>
    </w:sdt>
  </w:p>
  <w:p w:rsidR="00A87B7F" w:rsidRDefault="00A87B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04" w:rsidRDefault="00EC190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4A"/>
    <w:rsid w:val="000618CA"/>
    <w:rsid w:val="00383A3F"/>
    <w:rsid w:val="003F57AA"/>
    <w:rsid w:val="00497521"/>
    <w:rsid w:val="0057538C"/>
    <w:rsid w:val="006D7E1C"/>
    <w:rsid w:val="00806E78"/>
    <w:rsid w:val="00861C60"/>
    <w:rsid w:val="00A22B65"/>
    <w:rsid w:val="00A87B7F"/>
    <w:rsid w:val="00AA40C2"/>
    <w:rsid w:val="00B958FA"/>
    <w:rsid w:val="00CE7979"/>
    <w:rsid w:val="00D7234A"/>
    <w:rsid w:val="00DD63F4"/>
    <w:rsid w:val="00E02863"/>
    <w:rsid w:val="00E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55D03-5D5A-4761-9D28-C95C4155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  <w:rPr>
      <w:lang w:val="it-IT"/>
    </w:rPr>
  </w:style>
  <w:style w:type="character" w:customStyle="1" w:styleId="Hyperlink0">
    <w:name w:val="Hyperlink.0"/>
    <w:basedOn w:val="NoneA"/>
    <w:rPr>
      <w:rFonts w:ascii="Arial" w:eastAsia="Arial" w:hAnsi="Arial" w:cs="Arial"/>
      <w:color w:val="0000FF"/>
      <w:u w:val="single" w:color="0000FF"/>
      <w:lang w:val="it-IT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A87B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B7F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A87B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B7F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A87B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sr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22C98701F142FC9E570D78BCBD4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950E3-3DDC-41D2-9290-0B1DA8E238BD}"/>
      </w:docPartPr>
      <w:docPartBody>
        <w:p w:rsidR="0032711A" w:rsidRDefault="00E577EA" w:rsidP="00E577EA">
          <w:pPr>
            <w:pStyle w:val="3E22C98701F142FC9E570D78BCBD48F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0F8BCB6F5E14199BC160E8652E33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CEA7A-6207-4272-8FF4-255E5D9BD1B7}"/>
      </w:docPartPr>
      <w:docPartBody>
        <w:p w:rsidR="0032711A" w:rsidRDefault="00E577EA" w:rsidP="00E577EA">
          <w:pPr>
            <w:pStyle w:val="00F8BCB6F5E14199BC160E8652E3334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1098590CCC64D97BC26ECE237C01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1288DE-64A1-41B7-A9EE-1FD1C8ED82D3}"/>
      </w:docPartPr>
      <w:docPartBody>
        <w:p w:rsidR="0032711A" w:rsidRDefault="00E577EA" w:rsidP="00E577EA">
          <w:pPr>
            <w:pStyle w:val="21098590CCC64D97BC26ECE237C0178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072F5F45DA04EB4BA76E8C68399D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74156-5C9D-4A43-8188-E76A2114277D}"/>
      </w:docPartPr>
      <w:docPartBody>
        <w:p w:rsidR="0032711A" w:rsidRDefault="00E577EA" w:rsidP="00E577EA">
          <w:pPr>
            <w:pStyle w:val="8072F5F45DA04EB4BA76E8C68399D07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EA"/>
    <w:rsid w:val="00304A81"/>
    <w:rsid w:val="0032711A"/>
    <w:rsid w:val="004A36E0"/>
    <w:rsid w:val="00B02246"/>
    <w:rsid w:val="00B40C7E"/>
    <w:rsid w:val="00B86121"/>
    <w:rsid w:val="00E577EA"/>
    <w:rsid w:val="00F3710D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577EA"/>
    <w:rPr>
      <w:color w:val="808080"/>
    </w:rPr>
  </w:style>
  <w:style w:type="paragraph" w:customStyle="1" w:styleId="3E22C98701F142FC9E570D78BCBD48F6">
    <w:name w:val="3E22C98701F142FC9E570D78BCBD48F6"/>
    <w:rsid w:val="00E577EA"/>
  </w:style>
  <w:style w:type="paragraph" w:customStyle="1" w:styleId="00F8BCB6F5E14199BC160E8652E33347">
    <w:name w:val="00F8BCB6F5E14199BC160E8652E33347"/>
    <w:rsid w:val="00E577EA"/>
  </w:style>
  <w:style w:type="paragraph" w:customStyle="1" w:styleId="21098590CCC64D97BC26ECE237C0178C">
    <w:name w:val="21098590CCC64D97BC26ECE237C0178C"/>
    <w:rsid w:val="00E577EA"/>
  </w:style>
  <w:style w:type="paragraph" w:customStyle="1" w:styleId="8072F5F45DA04EB4BA76E8C68399D07E">
    <w:name w:val="8072F5F45DA04EB4BA76E8C68399D07E"/>
    <w:rsid w:val="00E57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Grodová Lenka</cp:lastModifiedBy>
  <cp:revision>13</cp:revision>
  <dcterms:created xsi:type="dcterms:W3CDTF">2021-05-07T08:57:00Z</dcterms:created>
  <dcterms:modified xsi:type="dcterms:W3CDTF">2021-06-07T14:17:00Z</dcterms:modified>
</cp:coreProperties>
</file>