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7FAEE" w14:textId="75B77CBF" w:rsidR="002E59B9" w:rsidRPr="00925332" w:rsidRDefault="002E59B9" w:rsidP="00660425">
      <w:pPr>
        <w:pStyle w:val="Style2"/>
        <w:framePr w:w="9360" w:h="781" w:hRule="exact" w:wrap="none" w:vAnchor="page" w:hAnchor="page" w:x="1311" w:y="1821"/>
        <w:shd w:val="clear" w:color="auto" w:fill="auto"/>
        <w:rPr>
          <w:rFonts w:asciiTheme="minorHAnsi" w:hAnsiTheme="minorHAnsi"/>
          <w:sz w:val="22"/>
          <w:szCs w:val="22"/>
        </w:rPr>
      </w:pPr>
    </w:p>
    <w:p w14:paraId="0B523389" w14:textId="77777777" w:rsidR="002E59B9" w:rsidRPr="00925332" w:rsidRDefault="002E59B9" w:rsidP="00660425">
      <w:pPr>
        <w:pStyle w:val="Style2"/>
        <w:framePr w:w="9360" w:h="781" w:hRule="exact" w:wrap="none" w:vAnchor="page" w:hAnchor="page" w:x="1311" w:y="1821"/>
        <w:shd w:val="clear" w:color="auto" w:fill="auto"/>
        <w:jc w:val="both"/>
        <w:rPr>
          <w:rFonts w:asciiTheme="minorHAnsi" w:hAnsiTheme="minorHAnsi"/>
          <w:sz w:val="22"/>
          <w:szCs w:val="22"/>
        </w:rPr>
      </w:pPr>
      <w:r w:rsidRPr="00925332">
        <w:rPr>
          <w:rStyle w:val="CharStyle3"/>
          <w:rFonts w:asciiTheme="minorHAnsi" w:hAnsiTheme="minorHAnsi"/>
          <w:b/>
          <w:bCs/>
          <w:color w:val="000000"/>
          <w:sz w:val="22"/>
          <w:szCs w:val="22"/>
        </w:rPr>
        <w:t>Ml FIDO - Jemný BIO šampon pro psy - dlouhá srst</w:t>
      </w:r>
    </w:p>
    <w:p w14:paraId="6B8FD5A6" w14:textId="0D9B3BA3" w:rsidR="002E59B9" w:rsidRPr="00925332" w:rsidRDefault="002E59B9" w:rsidP="00660425">
      <w:pPr>
        <w:pStyle w:val="Style4"/>
        <w:framePr w:w="9360" w:h="4478" w:hRule="exact" w:wrap="none" w:vAnchor="page" w:hAnchor="page" w:x="1281" w:y="2951"/>
        <w:shd w:val="clear" w:color="auto" w:fill="auto"/>
        <w:spacing w:before="0"/>
        <w:jc w:val="both"/>
        <w:rPr>
          <w:rFonts w:asciiTheme="minorHAnsi" w:hAnsiTheme="minorHAnsi"/>
          <w:sz w:val="22"/>
          <w:szCs w:val="22"/>
        </w:rPr>
      </w:pPr>
      <w:r w:rsidRPr="00925332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Se zeleným jílem, extraktem ze slézu a lopuchu, olivovým a mandlovým olejem a čistým esenciálním olejem z levandule. Pro důkladné, ale šetrné mytí psí pokožky a srsti. Vhodný i na citlivou, suchou a červenající pokožku a </w:t>
      </w:r>
      <w:r w:rsidR="00057665">
        <w:rPr>
          <w:rStyle w:val="CharStyle5"/>
          <w:rFonts w:asciiTheme="minorHAnsi" w:hAnsiTheme="minorHAnsi"/>
          <w:color w:val="000000"/>
          <w:sz w:val="22"/>
          <w:szCs w:val="22"/>
        </w:rPr>
        <w:t>pokožku se sklonem k</w:t>
      </w:r>
      <w:r w:rsidRPr="00925332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dermatitidá</w:t>
      </w:r>
      <w:r w:rsidR="00057665">
        <w:rPr>
          <w:rStyle w:val="CharStyle5"/>
          <w:rFonts w:asciiTheme="minorHAnsi" w:hAnsiTheme="minorHAnsi"/>
          <w:color w:val="000000"/>
          <w:sz w:val="22"/>
          <w:szCs w:val="22"/>
        </w:rPr>
        <w:t>m</w:t>
      </w:r>
      <w:r w:rsidRPr="00925332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. Bohatý na přírodní složky z rostlinných bílkovin, které pomáhají regenerovat psí chlup. Respektuje fyziologické požadavky psí pokožky a </w:t>
      </w:r>
      <w:r w:rsidRPr="009400BE">
        <w:rPr>
          <w:rStyle w:val="CharStyle5"/>
          <w:rFonts w:asciiTheme="minorHAnsi" w:hAnsiTheme="minorHAnsi"/>
          <w:color w:val="000000"/>
          <w:sz w:val="22"/>
          <w:szCs w:val="22"/>
        </w:rPr>
        <w:t>srsti.</w:t>
      </w:r>
      <w:r w:rsidRPr="009400BE">
        <w:rPr>
          <w:rStyle w:val="CharStyle5"/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9400BE">
        <w:rPr>
          <w:rStyle w:val="CharStyle6"/>
          <w:rFonts w:asciiTheme="minorHAnsi" w:hAnsiTheme="minorHAnsi"/>
          <w:b w:val="0"/>
          <w:color w:val="000000"/>
          <w:sz w:val="22"/>
          <w:szCs w:val="22"/>
        </w:rPr>
        <w:t xml:space="preserve">100% </w:t>
      </w:r>
      <w:r w:rsidRPr="009400BE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přírodní </w:t>
      </w:r>
      <w:r w:rsidRPr="00925332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produkt, bez </w:t>
      </w:r>
      <w:proofErr w:type="spellStart"/>
      <w:r w:rsidRPr="00925332">
        <w:rPr>
          <w:rStyle w:val="CharStyle5"/>
          <w:rFonts w:asciiTheme="minorHAnsi" w:hAnsiTheme="minorHAnsi"/>
          <w:color w:val="000000"/>
          <w:sz w:val="22"/>
          <w:szCs w:val="22"/>
        </w:rPr>
        <w:t>konzervantů</w:t>
      </w:r>
      <w:proofErr w:type="spellEnd"/>
      <w:r w:rsidRPr="00925332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. </w:t>
      </w:r>
      <w:r w:rsidRPr="00925332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Použití: </w:t>
      </w:r>
      <w:r w:rsidRPr="00925332">
        <w:rPr>
          <w:rStyle w:val="CharStyle5"/>
          <w:rFonts w:asciiTheme="minorHAnsi" w:hAnsiTheme="minorHAnsi"/>
          <w:color w:val="000000"/>
          <w:sz w:val="22"/>
          <w:szCs w:val="22"/>
        </w:rPr>
        <w:t>Pro psy. Před použitím lahvičku důkladně protřepejte, aby se jíl rovnoměrně rozptýlil. Ředí se vodou v poměru 1:10 (</w:t>
      </w:r>
      <w:proofErr w:type="gramStart"/>
      <w:r w:rsidRPr="00925332">
        <w:rPr>
          <w:rStyle w:val="CharStyle5"/>
          <w:rFonts w:asciiTheme="minorHAnsi" w:hAnsiTheme="minorHAnsi"/>
          <w:color w:val="000000"/>
          <w:sz w:val="22"/>
          <w:szCs w:val="22"/>
        </w:rPr>
        <w:t>šampon : voda</w:t>
      </w:r>
      <w:proofErr w:type="gramEnd"/>
      <w:r w:rsidRPr="00925332">
        <w:rPr>
          <w:rStyle w:val="CharStyle5"/>
          <w:rFonts w:asciiTheme="minorHAnsi" w:hAnsiTheme="minorHAnsi"/>
          <w:color w:val="000000"/>
          <w:sz w:val="22"/>
          <w:szCs w:val="22"/>
        </w:rPr>
        <w:t>).</w:t>
      </w:r>
    </w:p>
    <w:p w14:paraId="3F27DF71" w14:textId="4C6941B8" w:rsidR="00CE083C" w:rsidRPr="00925332" w:rsidRDefault="002E59B9" w:rsidP="00660425">
      <w:pPr>
        <w:pStyle w:val="Style4"/>
        <w:framePr w:w="9360" w:h="4478" w:hRule="exact" w:wrap="none" w:vAnchor="page" w:hAnchor="page" w:x="1281" w:y="2951"/>
        <w:shd w:val="clear" w:color="auto" w:fill="auto"/>
        <w:spacing w:before="0"/>
        <w:rPr>
          <w:rStyle w:val="CharStyle5"/>
          <w:rFonts w:asciiTheme="minorHAnsi" w:hAnsiTheme="minorHAnsi"/>
          <w:color w:val="000000"/>
          <w:sz w:val="22"/>
          <w:szCs w:val="22"/>
        </w:rPr>
      </w:pPr>
      <w:r w:rsidRPr="00925332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Upozornění: </w:t>
      </w:r>
      <w:r w:rsidR="005E067F" w:rsidRPr="00660425">
        <w:rPr>
          <w:rStyle w:val="CharStyle6"/>
          <w:rFonts w:asciiTheme="minorHAnsi" w:hAnsiTheme="minorHAnsi"/>
          <w:b w:val="0"/>
          <w:color w:val="000000"/>
          <w:sz w:val="22"/>
          <w:szCs w:val="22"/>
        </w:rPr>
        <w:t>Veterinární přípravek.</w:t>
      </w:r>
      <w:r w:rsidR="005E067F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 </w:t>
      </w:r>
      <w:r w:rsidRPr="00925332">
        <w:rPr>
          <w:rStyle w:val="CharStyle6"/>
          <w:rFonts w:asciiTheme="minorHAnsi" w:hAnsiTheme="minorHAnsi"/>
          <w:b w:val="0"/>
          <w:color w:val="000000"/>
          <w:sz w:val="22"/>
          <w:szCs w:val="22"/>
        </w:rPr>
        <w:t xml:space="preserve">Pouze pro zvířata. </w:t>
      </w:r>
      <w:r w:rsidR="005E067F">
        <w:rPr>
          <w:rStyle w:val="CharStyle6"/>
          <w:rFonts w:asciiTheme="minorHAnsi" w:hAnsiTheme="minorHAnsi"/>
          <w:b w:val="0"/>
          <w:color w:val="000000"/>
          <w:sz w:val="22"/>
          <w:szCs w:val="22"/>
        </w:rPr>
        <w:t xml:space="preserve">Uchovávat mimo dohled a dosah dětí. </w:t>
      </w:r>
      <w:r w:rsidRPr="00925332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Vyhněte se kontaktu s očima. Pokud by se přípravek dostal do očí, okamžitě je vypláchněte velkým množstvím vody. </w:t>
      </w:r>
      <w:r w:rsidRPr="00925332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Doba použitelnosti: </w:t>
      </w:r>
      <w:r w:rsidRPr="00925332">
        <w:rPr>
          <w:rStyle w:val="CharStyle5"/>
          <w:rFonts w:asciiTheme="minorHAnsi" w:hAnsiTheme="minorHAnsi"/>
          <w:color w:val="000000"/>
          <w:sz w:val="22"/>
          <w:szCs w:val="22"/>
        </w:rPr>
        <w:t>3 roky od data výroby (viz LOT číslo: LRRDDD (R = rok, DDD= den v roce). Doba použitelnosti po prvním otevření vnitřního obalu - viz symbol na vnějším obalu - krabičce. Uchovávejte při pokojové teplotě mimo dosah zdrojů světla, tepla a slunečního záření.</w:t>
      </w:r>
      <w:r w:rsidR="00660425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</w:t>
      </w:r>
      <w:r w:rsidR="00660425" w:rsidRPr="001B34E2">
        <w:rPr>
          <w:rStyle w:val="CharStyle5"/>
          <w:rFonts w:asciiTheme="minorHAnsi" w:hAnsiTheme="minorHAnsi"/>
          <w:b/>
          <w:color w:val="000000"/>
          <w:sz w:val="22"/>
          <w:szCs w:val="22"/>
        </w:rPr>
        <w:t>Číslo šarže:</w:t>
      </w:r>
      <w:r w:rsidR="00660425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viz obal. </w:t>
      </w:r>
    </w:p>
    <w:p w14:paraId="255AB519" w14:textId="7D0AFEF7" w:rsidR="002E59B9" w:rsidRPr="00925332" w:rsidRDefault="002E59B9" w:rsidP="00660425">
      <w:pPr>
        <w:pStyle w:val="Style4"/>
        <w:framePr w:w="9360" w:h="4478" w:hRule="exact" w:wrap="none" w:vAnchor="page" w:hAnchor="page" w:x="1281" w:y="2951"/>
        <w:shd w:val="clear" w:color="auto" w:fill="auto"/>
        <w:spacing w:before="0"/>
        <w:rPr>
          <w:rFonts w:asciiTheme="minorHAnsi" w:hAnsiTheme="minorHAnsi"/>
          <w:sz w:val="22"/>
          <w:szCs w:val="22"/>
        </w:rPr>
      </w:pPr>
      <w:r w:rsidRPr="00925332">
        <w:rPr>
          <w:rStyle w:val="CharStyle5"/>
          <w:rFonts w:asciiTheme="minorHAnsi" w:hAnsiTheme="minorHAnsi"/>
          <w:b/>
          <w:color w:val="000000"/>
          <w:sz w:val="22"/>
          <w:szCs w:val="22"/>
        </w:rPr>
        <w:t>Složení:</w:t>
      </w:r>
      <w:r w:rsidRPr="00925332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viz obal.</w:t>
      </w:r>
    </w:p>
    <w:p w14:paraId="23E24338" w14:textId="77777777" w:rsidR="002E59B9" w:rsidRPr="00925332" w:rsidRDefault="002E59B9" w:rsidP="00660425">
      <w:pPr>
        <w:pStyle w:val="Style4"/>
        <w:framePr w:w="9360" w:h="4478" w:hRule="exact" w:wrap="none" w:vAnchor="page" w:hAnchor="page" w:x="1281" w:y="2951"/>
        <w:shd w:val="clear" w:color="auto" w:fill="auto"/>
        <w:spacing w:before="0"/>
        <w:rPr>
          <w:rFonts w:asciiTheme="minorHAnsi" w:hAnsiTheme="minorHAnsi"/>
          <w:sz w:val="22"/>
          <w:szCs w:val="22"/>
        </w:rPr>
      </w:pPr>
      <w:r w:rsidRPr="00925332">
        <w:rPr>
          <w:rStyle w:val="CharStyle5"/>
          <w:rFonts w:asciiTheme="minorHAnsi" w:hAnsiTheme="minorHAnsi"/>
          <w:b/>
          <w:color w:val="000000"/>
          <w:sz w:val="22"/>
          <w:szCs w:val="22"/>
        </w:rPr>
        <w:t>Obsah:</w:t>
      </w:r>
      <w:r w:rsidRPr="00925332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250 ml</w:t>
      </w:r>
    </w:p>
    <w:p w14:paraId="4CAD0E4D" w14:textId="51CF6099" w:rsidR="002E59B9" w:rsidRPr="00925332" w:rsidRDefault="002E59B9" w:rsidP="00660425">
      <w:pPr>
        <w:pStyle w:val="Style4"/>
        <w:framePr w:w="9360" w:h="4478" w:hRule="exact" w:wrap="none" w:vAnchor="page" w:hAnchor="page" w:x="1281" w:y="2951"/>
        <w:shd w:val="clear" w:color="auto" w:fill="auto"/>
        <w:spacing w:before="0"/>
        <w:rPr>
          <w:rFonts w:asciiTheme="minorHAnsi" w:hAnsiTheme="minorHAnsi"/>
          <w:sz w:val="22"/>
          <w:szCs w:val="22"/>
        </w:rPr>
      </w:pPr>
      <w:r w:rsidRPr="00925332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Držitel rozhodnutí o schválení a distributor v ČR: </w:t>
      </w:r>
      <w:proofErr w:type="spellStart"/>
      <w:r w:rsidRPr="00925332">
        <w:rPr>
          <w:rStyle w:val="CharStyle5"/>
          <w:rFonts w:asciiTheme="minorHAnsi" w:hAnsiTheme="minorHAnsi"/>
          <w:color w:val="000000"/>
          <w:sz w:val="22"/>
          <w:szCs w:val="22"/>
        </w:rPr>
        <w:t>Cosmetica</w:t>
      </w:r>
      <w:proofErr w:type="spellEnd"/>
      <w:r w:rsidRPr="00925332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Natura, s.r.o., sídlo: Linhartova </w:t>
      </w:r>
      <w:r w:rsidRPr="00925332">
        <w:rPr>
          <w:rStyle w:val="CharStyle6"/>
          <w:rFonts w:asciiTheme="minorHAnsi" w:hAnsiTheme="minorHAnsi"/>
          <w:b w:val="0"/>
          <w:color w:val="000000"/>
          <w:sz w:val="22"/>
          <w:szCs w:val="22"/>
        </w:rPr>
        <w:t>1288/12,150</w:t>
      </w:r>
      <w:r w:rsidRPr="00925332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 </w:t>
      </w:r>
      <w:r w:rsidRPr="00925332">
        <w:rPr>
          <w:rStyle w:val="CharStyle6"/>
          <w:rFonts w:asciiTheme="minorHAnsi" w:hAnsiTheme="minorHAnsi"/>
          <w:b w:val="0"/>
          <w:color w:val="000000"/>
          <w:sz w:val="22"/>
          <w:szCs w:val="22"/>
        </w:rPr>
        <w:t>00</w:t>
      </w:r>
      <w:r w:rsidRPr="00925332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 </w:t>
      </w:r>
      <w:r w:rsidRPr="00925332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Praha </w:t>
      </w:r>
      <w:r w:rsidRPr="00925332">
        <w:rPr>
          <w:rStyle w:val="CharStyle6"/>
          <w:rFonts w:asciiTheme="minorHAnsi" w:hAnsiTheme="minorHAnsi"/>
          <w:b w:val="0"/>
          <w:color w:val="000000"/>
          <w:sz w:val="22"/>
          <w:szCs w:val="22"/>
        </w:rPr>
        <w:t>5</w:t>
      </w:r>
      <w:r w:rsidRPr="00925332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, </w:t>
      </w:r>
      <w:hyperlink r:id="rId6" w:history="1">
        <w:r w:rsidRPr="00925332">
          <w:rPr>
            <w:rStyle w:val="CharStyle7"/>
            <w:rFonts w:asciiTheme="minorHAnsi" w:hAnsiTheme="minorHAnsi"/>
            <w:color w:val="000000"/>
            <w:sz w:val="22"/>
            <w:szCs w:val="22"/>
          </w:rPr>
          <w:t>www.cosmeticanatura.cz</w:t>
        </w:r>
      </w:hyperlink>
      <w:r w:rsidRPr="00925332">
        <w:rPr>
          <w:rStyle w:val="CharStyle5"/>
          <w:rFonts w:asciiTheme="minorHAnsi" w:hAnsiTheme="minorHAnsi"/>
          <w:color w:val="000000"/>
          <w:sz w:val="22"/>
          <w:szCs w:val="22"/>
          <w:lang w:val="en-US"/>
        </w:rPr>
        <w:t xml:space="preserve">. </w:t>
      </w:r>
      <w:r w:rsidRPr="00925332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Výrobce: </w:t>
      </w:r>
      <w:proofErr w:type="spellStart"/>
      <w:r w:rsidRPr="00925332">
        <w:rPr>
          <w:rStyle w:val="CharStyle5"/>
          <w:rFonts w:asciiTheme="minorHAnsi" w:hAnsiTheme="minorHAnsi"/>
          <w:color w:val="000000"/>
          <w:sz w:val="22"/>
          <w:szCs w:val="22"/>
        </w:rPr>
        <w:t>Argital</w:t>
      </w:r>
      <w:proofErr w:type="spellEnd"/>
      <w:r w:rsidRPr="00925332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, SRL, sídlo: </w:t>
      </w:r>
      <w:proofErr w:type="spellStart"/>
      <w:r w:rsidRPr="00925332">
        <w:rPr>
          <w:rStyle w:val="CharStyle5"/>
          <w:rFonts w:asciiTheme="minorHAnsi" w:hAnsiTheme="minorHAnsi"/>
          <w:color w:val="000000"/>
          <w:sz w:val="22"/>
          <w:szCs w:val="22"/>
        </w:rPr>
        <w:t>Viale</w:t>
      </w:r>
      <w:proofErr w:type="spellEnd"/>
      <w:r w:rsidRPr="00925332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25332">
        <w:rPr>
          <w:rStyle w:val="CharStyle5"/>
          <w:rFonts w:asciiTheme="minorHAnsi" w:hAnsiTheme="minorHAnsi"/>
          <w:color w:val="000000"/>
          <w:sz w:val="22"/>
          <w:szCs w:val="22"/>
          <w:lang w:val="en-US"/>
        </w:rPr>
        <w:t>della</w:t>
      </w:r>
      <w:proofErr w:type="spellEnd"/>
      <w:r w:rsidRPr="00925332">
        <w:rPr>
          <w:rStyle w:val="CharStyle5"/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925332">
        <w:rPr>
          <w:rStyle w:val="CharStyle5"/>
          <w:rFonts w:asciiTheme="minorHAnsi" w:hAnsiTheme="minorHAnsi"/>
          <w:color w:val="000000"/>
          <w:sz w:val="22"/>
          <w:szCs w:val="22"/>
        </w:rPr>
        <w:t>Tecnologia</w:t>
      </w:r>
      <w:proofErr w:type="spellEnd"/>
      <w:r w:rsidRPr="00925332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n</w:t>
      </w:r>
      <w:r w:rsidRPr="00925332">
        <w:rPr>
          <w:rStyle w:val="CharStyle5"/>
          <w:rFonts w:asciiTheme="minorHAnsi" w:hAnsiTheme="minorHAnsi"/>
          <w:b/>
          <w:color w:val="000000"/>
          <w:sz w:val="22"/>
          <w:szCs w:val="22"/>
        </w:rPr>
        <w:t>.</w:t>
      </w:r>
      <w:r w:rsidRPr="00925332">
        <w:rPr>
          <w:rStyle w:val="CharStyle6"/>
          <w:rFonts w:asciiTheme="minorHAnsi" w:hAnsiTheme="minorHAnsi"/>
          <w:b w:val="0"/>
          <w:color w:val="000000"/>
          <w:sz w:val="22"/>
          <w:szCs w:val="22"/>
        </w:rPr>
        <w:t>9</w:t>
      </w:r>
      <w:r w:rsidRPr="00925332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, </w:t>
      </w:r>
      <w:r w:rsidRPr="00925332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C.DA </w:t>
      </w:r>
      <w:proofErr w:type="spellStart"/>
      <w:r w:rsidRPr="00925332">
        <w:rPr>
          <w:rStyle w:val="CharStyle5"/>
          <w:rFonts w:asciiTheme="minorHAnsi" w:hAnsiTheme="minorHAnsi"/>
          <w:color w:val="000000"/>
          <w:sz w:val="22"/>
          <w:szCs w:val="22"/>
        </w:rPr>
        <w:t>Fargione</w:t>
      </w:r>
      <w:proofErr w:type="spellEnd"/>
      <w:r w:rsidRPr="00925332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, Z.I.ART., </w:t>
      </w:r>
      <w:r w:rsidRPr="00925332">
        <w:rPr>
          <w:rStyle w:val="CharStyle6"/>
          <w:rFonts w:asciiTheme="minorHAnsi" w:hAnsiTheme="minorHAnsi"/>
          <w:b w:val="0"/>
          <w:color w:val="000000"/>
          <w:sz w:val="22"/>
          <w:szCs w:val="22"/>
        </w:rPr>
        <w:t>97015</w:t>
      </w:r>
      <w:r w:rsidRPr="00925332">
        <w:rPr>
          <w:rStyle w:val="CharStyle6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25332">
        <w:rPr>
          <w:rStyle w:val="CharStyle5"/>
          <w:rFonts w:asciiTheme="minorHAnsi" w:hAnsiTheme="minorHAnsi"/>
          <w:color w:val="000000"/>
          <w:sz w:val="22"/>
          <w:szCs w:val="22"/>
        </w:rPr>
        <w:t>Modica</w:t>
      </w:r>
      <w:proofErr w:type="spellEnd"/>
      <w:r w:rsidRPr="00925332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(RG), Itálie.</w:t>
      </w:r>
      <w:r w:rsidR="00CE083C">
        <w:rPr>
          <w:rStyle w:val="CharStyle5"/>
          <w:rFonts w:asciiTheme="minorHAnsi" w:hAnsiTheme="minorHAnsi"/>
          <w:color w:val="000000"/>
          <w:sz w:val="22"/>
          <w:szCs w:val="22"/>
        </w:rPr>
        <w:t xml:space="preserve"> Číslo schválení: 042-17/C</w:t>
      </w:r>
    </w:p>
    <w:p w14:paraId="260A6FC6" w14:textId="77777777" w:rsidR="000865DE" w:rsidRDefault="000865DE"/>
    <w:sectPr w:rsidR="00086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0C290" w14:textId="77777777" w:rsidR="0090300D" w:rsidRDefault="0090300D" w:rsidP="002E59B9">
      <w:pPr>
        <w:spacing w:after="0" w:line="240" w:lineRule="auto"/>
      </w:pPr>
      <w:r>
        <w:separator/>
      </w:r>
    </w:p>
  </w:endnote>
  <w:endnote w:type="continuationSeparator" w:id="0">
    <w:p w14:paraId="683B47F2" w14:textId="77777777" w:rsidR="0090300D" w:rsidRDefault="0090300D" w:rsidP="002E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75D61" w14:textId="77777777" w:rsidR="00B04375" w:rsidRDefault="00B043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33EE4" w14:textId="77777777" w:rsidR="00B04375" w:rsidRDefault="00B043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7B07A" w14:textId="77777777" w:rsidR="00B04375" w:rsidRDefault="00B043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7E7AD" w14:textId="77777777" w:rsidR="0090300D" w:rsidRDefault="0090300D" w:rsidP="002E59B9">
      <w:pPr>
        <w:spacing w:after="0" w:line="240" w:lineRule="auto"/>
      </w:pPr>
      <w:r>
        <w:separator/>
      </w:r>
    </w:p>
  </w:footnote>
  <w:footnote w:type="continuationSeparator" w:id="0">
    <w:p w14:paraId="00031E2B" w14:textId="77777777" w:rsidR="0090300D" w:rsidRDefault="0090300D" w:rsidP="002E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63F6E" w14:textId="77777777" w:rsidR="00B04375" w:rsidRDefault="00B043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A0BA9" w14:textId="4A339C6A" w:rsidR="002E59B9" w:rsidRPr="003558B4" w:rsidRDefault="002E59B9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34E4E51783EE4B30B8911582712AC14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266532804"/>
        <w:placeholder>
          <w:docPart w:val="5B8E0138EFA748B280FD8676D041765C"/>
        </w:placeholder>
        <w:text/>
      </w:sdtPr>
      <w:sdtContent>
        <w:r w:rsidR="00B04375" w:rsidRPr="00B04375">
          <w:rPr>
            <w:rFonts w:eastAsia="Times New Roman"/>
            <w:lang w:eastAsia="cs-CZ"/>
          </w:rPr>
          <w:t>USKVBL/3647/2022/POD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5B8E0138EFA748B280FD8676D041765C"/>
        </w:placeholder>
        <w:text/>
      </w:sdtPr>
      <w:sdtContent>
        <w:r w:rsidR="00B04375" w:rsidRPr="00B04375">
          <w:rPr>
            <w:bCs/>
          </w:rPr>
          <w:t>USKVBL/8957/2022/REG-</w:t>
        </w:r>
        <w:proofErr w:type="spellStart"/>
        <w:r w:rsidR="00B04375" w:rsidRPr="00B04375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50D833703503463E88A7E6A673D3E552"/>
        </w:placeholder>
        <w:date w:fullDate="2022-07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04375">
          <w:rPr>
            <w:bCs/>
          </w:rPr>
          <w:t>13.7.2022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D8C6A6A024B84498B8A06F8D15D56E2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7E2A9E3EFAB84A4EB5BECB38EA8E5900"/>
        </w:placeholder>
        <w:text/>
      </w:sdtPr>
      <w:sdtEndPr/>
      <w:sdtContent>
        <w:r>
          <w:t>MI FIDO – Jemný BIO šampon pro psy - dlouhá srst</w:t>
        </w:r>
      </w:sdtContent>
    </w:sdt>
  </w:p>
  <w:p w14:paraId="5A7E22A4" w14:textId="77777777" w:rsidR="002E59B9" w:rsidRDefault="002E59B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60AD4" w14:textId="77777777" w:rsidR="00B04375" w:rsidRDefault="00B043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B9"/>
    <w:rsid w:val="00057665"/>
    <w:rsid w:val="000865DE"/>
    <w:rsid w:val="002E59B9"/>
    <w:rsid w:val="003140CF"/>
    <w:rsid w:val="00401DB9"/>
    <w:rsid w:val="004C0126"/>
    <w:rsid w:val="0055784F"/>
    <w:rsid w:val="005E067F"/>
    <w:rsid w:val="00660425"/>
    <w:rsid w:val="00712242"/>
    <w:rsid w:val="0090300D"/>
    <w:rsid w:val="00B04375"/>
    <w:rsid w:val="00CE083C"/>
    <w:rsid w:val="00D92CEF"/>
    <w:rsid w:val="00E437B5"/>
    <w:rsid w:val="00F161D5"/>
    <w:rsid w:val="00F6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E074"/>
  <w15:chartTrackingRefBased/>
  <w15:docId w15:val="{A2CF8DF8-A26C-43B0-B6FD-EEEE27F8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locked/>
    <w:rsid w:val="002E59B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2E59B9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6">
    <w:name w:val="Char Style 6"/>
    <w:basedOn w:val="CharStyle5"/>
    <w:uiPriority w:val="99"/>
    <w:rsid w:val="002E59B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7">
    <w:name w:val="Char Style 7"/>
    <w:basedOn w:val="CharStyle5"/>
    <w:uiPriority w:val="99"/>
    <w:rsid w:val="002E59B9"/>
    <w:rPr>
      <w:rFonts w:ascii="Arial" w:hAnsi="Arial" w:cs="Arial"/>
      <w:sz w:val="19"/>
      <w:szCs w:val="19"/>
      <w:u w:val="single"/>
      <w:shd w:val="clear" w:color="auto" w:fill="FFFFFF"/>
      <w:lang w:val="en-US" w:eastAsia="en-US"/>
    </w:rPr>
  </w:style>
  <w:style w:type="paragraph" w:customStyle="1" w:styleId="Style2">
    <w:name w:val="Style 2"/>
    <w:basedOn w:val="Normln"/>
    <w:link w:val="CharStyle3"/>
    <w:uiPriority w:val="99"/>
    <w:rsid w:val="002E59B9"/>
    <w:pPr>
      <w:widowControl w:val="0"/>
      <w:shd w:val="clear" w:color="auto" w:fill="FFFFFF"/>
      <w:spacing w:after="300" w:line="212" w:lineRule="exact"/>
    </w:pPr>
    <w:rPr>
      <w:rFonts w:ascii="Arial" w:hAnsi="Arial" w:cs="Arial"/>
      <w:b/>
      <w:bCs/>
      <w:sz w:val="19"/>
      <w:szCs w:val="19"/>
    </w:rPr>
  </w:style>
  <w:style w:type="paragraph" w:customStyle="1" w:styleId="Style4">
    <w:name w:val="Style 4"/>
    <w:basedOn w:val="Normln"/>
    <w:link w:val="CharStyle5"/>
    <w:uiPriority w:val="99"/>
    <w:rsid w:val="002E59B9"/>
    <w:pPr>
      <w:widowControl w:val="0"/>
      <w:shd w:val="clear" w:color="auto" w:fill="FFFFFF"/>
      <w:spacing w:before="300" w:after="0" w:line="259" w:lineRule="exact"/>
    </w:pPr>
    <w:rPr>
      <w:rFonts w:ascii="Arial" w:hAnsi="Arial" w:cs="Arial"/>
      <w:sz w:val="19"/>
      <w:szCs w:val="19"/>
    </w:rPr>
  </w:style>
  <w:style w:type="paragraph" w:styleId="Zhlav">
    <w:name w:val="header"/>
    <w:basedOn w:val="Normln"/>
    <w:link w:val="ZhlavChar"/>
    <w:uiPriority w:val="99"/>
    <w:unhideWhenUsed/>
    <w:rsid w:val="002E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9B9"/>
  </w:style>
  <w:style w:type="paragraph" w:styleId="Zpat">
    <w:name w:val="footer"/>
    <w:basedOn w:val="Normln"/>
    <w:link w:val="ZpatChar"/>
    <w:uiPriority w:val="99"/>
    <w:unhideWhenUsed/>
    <w:rsid w:val="002E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9B9"/>
  </w:style>
  <w:style w:type="character" w:styleId="Zstupntext">
    <w:name w:val="Placeholder Text"/>
    <w:rsid w:val="002E59B9"/>
    <w:rPr>
      <w:color w:val="808080"/>
    </w:rPr>
  </w:style>
  <w:style w:type="character" w:customStyle="1" w:styleId="Styl2">
    <w:name w:val="Styl2"/>
    <w:basedOn w:val="Standardnpsmoodstavce"/>
    <w:uiPriority w:val="1"/>
    <w:rsid w:val="002E59B9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9B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122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22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22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2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22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smeticanatura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E4E51783EE4B30B8911582712AC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0B188E-47FE-4630-B98D-227F8B8D5558}"/>
      </w:docPartPr>
      <w:docPartBody>
        <w:p w:rsidR="00A172F3" w:rsidRDefault="00883A0A" w:rsidP="00883A0A">
          <w:pPr>
            <w:pStyle w:val="34E4E51783EE4B30B8911582712AC14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B8E0138EFA748B280FD8676D04176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CDBBAA-030E-4DCA-AC14-F429D7D6DDBA}"/>
      </w:docPartPr>
      <w:docPartBody>
        <w:p w:rsidR="00A172F3" w:rsidRDefault="00883A0A" w:rsidP="00883A0A">
          <w:pPr>
            <w:pStyle w:val="5B8E0138EFA748B280FD8676D041765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0D833703503463E88A7E6A673D3E5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CCB5C3-4779-41A0-9AB4-90A7F26B032A}"/>
      </w:docPartPr>
      <w:docPartBody>
        <w:p w:rsidR="00A172F3" w:rsidRDefault="00883A0A" w:rsidP="00883A0A">
          <w:pPr>
            <w:pStyle w:val="50D833703503463E88A7E6A673D3E55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8C6A6A024B84498B8A06F8D15D56E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88B98-AE64-49B0-9A89-2DDDF4977CE0}"/>
      </w:docPartPr>
      <w:docPartBody>
        <w:p w:rsidR="00A172F3" w:rsidRDefault="00883A0A" w:rsidP="00883A0A">
          <w:pPr>
            <w:pStyle w:val="D8C6A6A024B84498B8A06F8D15D56E2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E2A9E3EFAB84A4EB5BECB38EA8E5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FF8AAC-E888-4A74-AD49-F47BF6DEFCE8}"/>
      </w:docPartPr>
      <w:docPartBody>
        <w:p w:rsidR="00A172F3" w:rsidRDefault="00883A0A" w:rsidP="00883A0A">
          <w:pPr>
            <w:pStyle w:val="7E2A9E3EFAB84A4EB5BECB38EA8E590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0A"/>
    <w:rsid w:val="00435C63"/>
    <w:rsid w:val="0062758D"/>
    <w:rsid w:val="00883A0A"/>
    <w:rsid w:val="00900537"/>
    <w:rsid w:val="00941DE4"/>
    <w:rsid w:val="00971C6E"/>
    <w:rsid w:val="00A1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83A0A"/>
    <w:rPr>
      <w:color w:val="808080"/>
    </w:rPr>
  </w:style>
  <w:style w:type="paragraph" w:customStyle="1" w:styleId="34E4E51783EE4B30B8911582712AC145">
    <w:name w:val="34E4E51783EE4B30B8911582712AC145"/>
    <w:rsid w:val="00883A0A"/>
  </w:style>
  <w:style w:type="paragraph" w:customStyle="1" w:styleId="5B8E0138EFA748B280FD8676D041765C">
    <w:name w:val="5B8E0138EFA748B280FD8676D041765C"/>
    <w:rsid w:val="00883A0A"/>
  </w:style>
  <w:style w:type="paragraph" w:customStyle="1" w:styleId="50D833703503463E88A7E6A673D3E552">
    <w:name w:val="50D833703503463E88A7E6A673D3E552"/>
    <w:rsid w:val="00883A0A"/>
  </w:style>
  <w:style w:type="paragraph" w:customStyle="1" w:styleId="D8C6A6A024B84498B8A06F8D15D56E22">
    <w:name w:val="D8C6A6A024B84498B8A06F8D15D56E22"/>
    <w:rsid w:val="00883A0A"/>
  </w:style>
  <w:style w:type="paragraph" w:customStyle="1" w:styleId="7E2A9E3EFAB84A4EB5BECB38EA8E5900">
    <w:name w:val="7E2A9E3EFAB84A4EB5BECB38EA8E5900"/>
    <w:rsid w:val="00883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Grodová Lenka</cp:lastModifiedBy>
  <cp:revision>13</cp:revision>
  <dcterms:created xsi:type="dcterms:W3CDTF">2022-06-10T09:06:00Z</dcterms:created>
  <dcterms:modified xsi:type="dcterms:W3CDTF">2022-07-13T12:03:00Z</dcterms:modified>
</cp:coreProperties>
</file>