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1F8C32CB" w:rsidR="00E721EA" w:rsidRPr="00221F66" w:rsidRDefault="00BA0B94" w:rsidP="00867E07">
      <w:pPr>
        <w:spacing w:before="240" w:line="360" w:lineRule="auto"/>
        <w:jc w:val="center"/>
        <w:rPr>
          <w:rFonts w:asciiTheme="majorHAnsi" w:hAnsiTheme="majorHAnsi" w:cstheme="majorHAnsi"/>
          <w:lang w:val="cs-CZ"/>
        </w:rPr>
      </w:pPr>
      <w:r w:rsidRPr="00221F66">
        <w:rPr>
          <w:rFonts w:asciiTheme="majorHAnsi" w:eastAsia="Calibri" w:hAnsiTheme="majorHAnsi" w:cstheme="majorHAnsi"/>
          <w:b/>
          <w:u w:val="single"/>
          <w:lang w:val="cs-CZ"/>
        </w:rPr>
        <w:t xml:space="preserve">Yuup </w:t>
      </w:r>
      <w:bookmarkStart w:id="0" w:name="_heading=h.gjdgxs" w:colFirst="0" w:colLast="0"/>
      <w:bookmarkEnd w:id="0"/>
      <w:r w:rsidR="00700350" w:rsidRPr="00221F66">
        <w:rPr>
          <w:rFonts w:asciiTheme="majorHAnsi" w:eastAsia="Calibri" w:hAnsiTheme="majorHAnsi" w:cstheme="majorHAnsi"/>
          <w:b/>
          <w:u w:val="single"/>
          <w:lang w:val="cs-CZ"/>
        </w:rPr>
        <w:t>Keratinové sérum Pink Velvet</w:t>
      </w:r>
    </w:p>
    <w:p w14:paraId="00000006" w14:textId="77777777" w:rsidR="00E721EA" w:rsidRPr="00221F66" w:rsidRDefault="00E721EA">
      <w:pPr>
        <w:rPr>
          <w:rFonts w:asciiTheme="majorHAnsi" w:hAnsiTheme="majorHAnsi" w:cstheme="majorHAnsi"/>
          <w:lang w:val="cs-CZ"/>
        </w:rPr>
      </w:pPr>
    </w:p>
    <w:p w14:paraId="773B543B" w14:textId="77777777" w:rsidR="00FC367A" w:rsidRPr="00221F66" w:rsidRDefault="00700350">
      <w:pPr>
        <w:rPr>
          <w:rFonts w:asciiTheme="majorHAnsi" w:hAnsiTheme="majorHAnsi" w:cstheme="majorHAnsi"/>
          <w:lang w:val="cs-CZ"/>
        </w:rPr>
      </w:pPr>
      <w:r w:rsidRPr="00221F66">
        <w:rPr>
          <w:rFonts w:asciiTheme="majorHAnsi" w:hAnsiTheme="majorHAnsi" w:cstheme="majorHAnsi"/>
          <w:lang w:val="cs-CZ"/>
        </w:rPr>
        <w:t xml:space="preserve">Hydratuje a vyživuje srst, která den po dni vypadá zdravější, plnější a zářivější. </w:t>
      </w:r>
    </w:p>
    <w:p w14:paraId="47E79EC1" w14:textId="382952D9" w:rsidR="00FC367A" w:rsidRPr="00221F66" w:rsidRDefault="00700350">
      <w:pPr>
        <w:rPr>
          <w:rFonts w:asciiTheme="majorHAnsi" w:hAnsiTheme="majorHAnsi" w:cstheme="majorHAnsi"/>
          <w:lang w:val="cs-CZ"/>
        </w:rPr>
      </w:pPr>
      <w:r w:rsidRPr="00221F66">
        <w:rPr>
          <w:rFonts w:asciiTheme="majorHAnsi" w:hAnsiTheme="majorHAnsi" w:cstheme="majorHAnsi"/>
          <w:lang w:val="cs-CZ"/>
        </w:rPr>
        <w:t>KLÍČOVÉ INGREDIENCE: Sopečná termální voda, kyselina hyaluronová a kvarternizovaný keratin</w:t>
      </w:r>
      <w:r w:rsidR="00E76405" w:rsidRPr="00221F66">
        <w:rPr>
          <w:rFonts w:asciiTheme="majorHAnsi" w:hAnsiTheme="majorHAnsi" w:cstheme="majorHAnsi"/>
          <w:lang w:val="cs-CZ"/>
        </w:rPr>
        <w:t xml:space="preserve">, </w:t>
      </w:r>
      <w:r w:rsidRPr="00221F66">
        <w:rPr>
          <w:rFonts w:asciiTheme="majorHAnsi" w:hAnsiTheme="majorHAnsi" w:cstheme="majorHAnsi"/>
          <w:lang w:val="cs-CZ"/>
        </w:rPr>
        <w:t>obohacen</w:t>
      </w:r>
      <w:r w:rsidR="00E76405" w:rsidRPr="00221F66">
        <w:rPr>
          <w:rFonts w:asciiTheme="majorHAnsi" w:hAnsiTheme="majorHAnsi" w:cstheme="majorHAnsi"/>
          <w:lang w:val="cs-CZ"/>
        </w:rPr>
        <w:t>o</w:t>
      </w:r>
      <w:r w:rsidRPr="00221F66">
        <w:rPr>
          <w:rFonts w:asciiTheme="majorHAnsi" w:hAnsiTheme="majorHAnsi" w:cstheme="majorHAnsi"/>
          <w:lang w:val="cs-CZ"/>
        </w:rPr>
        <w:t xml:space="preserve"> o rostlinné mikrokuličky obsahující sladký mandlový olej a vitamín E. Ideální pro všechna plemena</w:t>
      </w:r>
      <w:r w:rsidR="007241DD" w:rsidRPr="00221F66">
        <w:rPr>
          <w:rFonts w:asciiTheme="majorHAnsi" w:hAnsiTheme="majorHAnsi" w:cstheme="majorHAnsi"/>
          <w:lang w:val="cs-CZ"/>
        </w:rPr>
        <w:t xml:space="preserve"> psů a koček.</w:t>
      </w:r>
    </w:p>
    <w:p w14:paraId="7A0AD18C" w14:textId="562C5766" w:rsidR="00D96915" w:rsidRPr="00221F66" w:rsidRDefault="00D96915">
      <w:pPr>
        <w:rPr>
          <w:rFonts w:asciiTheme="majorHAnsi" w:hAnsiTheme="majorHAnsi" w:cstheme="majorHAnsi"/>
          <w:lang w:val="cs-CZ"/>
        </w:rPr>
      </w:pPr>
      <w:r w:rsidRPr="00221F66">
        <w:rPr>
          <w:rFonts w:asciiTheme="majorHAnsi" w:hAnsiTheme="majorHAnsi" w:cstheme="majorHAnsi"/>
          <w:lang w:val="cs-CZ"/>
        </w:rPr>
        <w:t>Návod k použití</w:t>
      </w:r>
      <w:r w:rsidR="00700350" w:rsidRPr="00221F66">
        <w:rPr>
          <w:rFonts w:asciiTheme="majorHAnsi" w:hAnsiTheme="majorHAnsi" w:cstheme="majorHAnsi"/>
          <w:lang w:val="cs-CZ"/>
        </w:rPr>
        <w:t xml:space="preserve">: </w:t>
      </w:r>
      <w:r w:rsidRPr="00221F66">
        <w:rPr>
          <w:rFonts w:asciiTheme="majorHAnsi" w:hAnsiTheme="majorHAnsi" w:cstheme="majorHAnsi"/>
          <w:lang w:val="cs-CZ"/>
        </w:rPr>
        <w:t>N</w:t>
      </w:r>
      <w:r w:rsidR="00700350" w:rsidRPr="00221F66">
        <w:rPr>
          <w:rFonts w:asciiTheme="majorHAnsi" w:hAnsiTheme="majorHAnsi" w:cstheme="majorHAnsi"/>
          <w:lang w:val="cs-CZ"/>
        </w:rPr>
        <w:t>astříkejte každý den na suchou srst a prokartáčujte.</w:t>
      </w:r>
      <w:r w:rsidR="00FC367A" w:rsidRPr="00221F66">
        <w:rPr>
          <w:rFonts w:asciiTheme="majorHAnsi" w:hAnsiTheme="majorHAnsi" w:cstheme="majorHAnsi"/>
          <w:lang w:val="cs-CZ"/>
        </w:rPr>
        <w:t xml:space="preserve"> </w:t>
      </w:r>
      <w:r w:rsidR="00700350" w:rsidRPr="00221F66">
        <w:rPr>
          <w:rFonts w:asciiTheme="majorHAnsi" w:hAnsiTheme="majorHAnsi" w:cstheme="majorHAnsi"/>
          <w:lang w:val="cs-CZ"/>
        </w:rPr>
        <w:t xml:space="preserve">Neoplachuje se. </w:t>
      </w:r>
    </w:p>
    <w:p w14:paraId="69AA0002" w14:textId="5E547453" w:rsidR="00D96915" w:rsidRPr="00221F66" w:rsidRDefault="00D96915">
      <w:pPr>
        <w:rPr>
          <w:rFonts w:asciiTheme="majorHAnsi" w:hAnsiTheme="majorHAnsi" w:cstheme="majorHAnsi"/>
          <w:i/>
          <w:lang w:val="cs-CZ"/>
        </w:rPr>
      </w:pPr>
      <w:r w:rsidRPr="00221F66">
        <w:rPr>
          <w:rFonts w:asciiTheme="majorHAnsi" w:hAnsiTheme="majorHAnsi" w:cstheme="majorHAnsi"/>
          <w:lang w:val="cs-CZ"/>
        </w:rPr>
        <w:t xml:space="preserve">Složení: </w:t>
      </w:r>
      <w:r w:rsidRPr="00221F66">
        <w:rPr>
          <w:rFonts w:asciiTheme="majorHAnsi" w:hAnsiTheme="majorHAnsi" w:cstheme="majorHAnsi"/>
          <w:i/>
          <w:lang w:val="cs-CZ"/>
        </w:rPr>
        <w:t>uvedeno na obalu</w:t>
      </w:r>
    </w:p>
    <w:p w14:paraId="6C67A300" w14:textId="7E21D9D7" w:rsidR="00FC367A" w:rsidRPr="00221F66" w:rsidRDefault="00700350">
      <w:pPr>
        <w:rPr>
          <w:rFonts w:asciiTheme="majorHAnsi" w:hAnsiTheme="majorHAnsi" w:cstheme="majorHAnsi"/>
          <w:lang w:val="cs-CZ"/>
        </w:rPr>
      </w:pPr>
      <w:r w:rsidRPr="00221F66">
        <w:rPr>
          <w:rFonts w:asciiTheme="majorHAnsi" w:hAnsiTheme="majorHAnsi" w:cstheme="majorHAnsi"/>
          <w:lang w:val="cs-CZ"/>
        </w:rPr>
        <w:t>Vyvarujte se kontaktu s očima. V případě zasažení očí vypláchněte velkým množstvím vlažné vody. Nepoužívejte v případě onemocnění kůže.</w:t>
      </w:r>
    </w:p>
    <w:p w14:paraId="60C603D0" w14:textId="1844B181" w:rsidR="00FC367A" w:rsidRPr="00221F66" w:rsidRDefault="00FC367A">
      <w:pPr>
        <w:rPr>
          <w:rFonts w:asciiTheme="majorHAnsi" w:hAnsiTheme="majorHAnsi" w:cstheme="majorHAnsi"/>
          <w:lang w:val="cs-CZ"/>
        </w:rPr>
      </w:pPr>
      <w:r w:rsidRPr="00221F66">
        <w:rPr>
          <w:rFonts w:asciiTheme="majorHAnsi" w:hAnsiTheme="majorHAnsi" w:cstheme="majorHAnsi"/>
          <w:lang w:val="cs-CZ"/>
        </w:rPr>
        <w:t>Uchovávat mimo dohled a dosah dětí. Veterinární přípravek. Pouze pro zvířata.</w:t>
      </w:r>
      <w:r w:rsidR="00700350" w:rsidRPr="00221F66">
        <w:rPr>
          <w:rFonts w:asciiTheme="majorHAnsi" w:hAnsiTheme="majorHAnsi" w:cstheme="majorHAnsi"/>
          <w:lang w:val="cs-CZ"/>
        </w:rPr>
        <w:t xml:space="preserve"> </w:t>
      </w:r>
    </w:p>
    <w:p w14:paraId="4A2006C8" w14:textId="73AEFB9F" w:rsidR="00FC367A" w:rsidRPr="00221F66" w:rsidRDefault="00FC367A">
      <w:pPr>
        <w:rPr>
          <w:rFonts w:asciiTheme="majorHAnsi" w:hAnsiTheme="majorHAnsi" w:cstheme="majorHAnsi"/>
          <w:lang w:val="cs-CZ"/>
        </w:rPr>
      </w:pPr>
      <w:r w:rsidRPr="00221F66">
        <w:rPr>
          <w:rFonts w:asciiTheme="majorHAnsi" w:hAnsiTheme="majorHAnsi" w:cstheme="majorHAnsi"/>
          <w:lang w:val="cs-CZ"/>
        </w:rPr>
        <w:t xml:space="preserve">Exspirace, číslo šarže: </w:t>
      </w:r>
      <w:r w:rsidRPr="00221F66">
        <w:rPr>
          <w:rFonts w:asciiTheme="majorHAnsi" w:hAnsiTheme="majorHAnsi" w:cstheme="majorHAnsi"/>
          <w:i/>
          <w:lang w:val="cs-CZ"/>
        </w:rPr>
        <w:t>uvedeno na obalu</w:t>
      </w:r>
      <w:r w:rsidRPr="00221F66">
        <w:rPr>
          <w:rFonts w:asciiTheme="majorHAnsi" w:hAnsiTheme="majorHAnsi" w:cstheme="majorHAnsi"/>
          <w:lang w:val="cs-CZ"/>
        </w:rPr>
        <w:t xml:space="preserve">, spotřebujte do 12 měsíců po otevření </w:t>
      </w:r>
      <w:r w:rsidRPr="00221F66">
        <w:rPr>
          <w:rFonts w:asciiTheme="majorHAnsi" w:hAnsiTheme="majorHAnsi" w:cstheme="majorHAnsi"/>
          <w:i/>
          <w:lang w:val="cs-CZ"/>
        </w:rPr>
        <w:t>(piktogram)</w:t>
      </w:r>
      <w:r w:rsidRPr="00221F66">
        <w:rPr>
          <w:rFonts w:asciiTheme="majorHAnsi" w:hAnsiTheme="majorHAnsi" w:cstheme="majorHAnsi"/>
          <w:lang w:val="cs-CZ"/>
        </w:rPr>
        <w:t xml:space="preserve"> </w:t>
      </w:r>
    </w:p>
    <w:p w14:paraId="00000007" w14:textId="49B10B49" w:rsidR="00E721EA" w:rsidRPr="00221F66" w:rsidRDefault="00700350">
      <w:pPr>
        <w:rPr>
          <w:rFonts w:asciiTheme="majorHAnsi" w:hAnsiTheme="majorHAnsi" w:cstheme="majorHAnsi"/>
          <w:lang w:val="cs-CZ"/>
        </w:rPr>
      </w:pPr>
      <w:r w:rsidRPr="00221F66">
        <w:rPr>
          <w:rFonts w:asciiTheme="majorHAnsi" w:hAnsiTheme="majorHAnsi" w:cstheme="majorHAnsi"/>
          <w:lang w:val="cs-CZ"/>
        </w:rPr>
        <w:t>Výhradní distribuce: ABR ASAP Service s.r.o., U smaltovny 1335/20, Praha 7 www.asap-service.cz Vyrobeno v EU. Země původu: Itálie. Výrobce: Cosmetica Veneta srl</w:t>
      </w:r>
    </w:p>
    <w:p w14:paraId="616E511B" w14:textId="44F990E3" w:rsidR="00FC367A" w:rsidRPr="00221F66" w:rsidRDefault="00FC367A" w:rsidP="00FC367A">
      <w:pPr>
        <w:rPr>
          <w:rFonts w:asciiTheme="majorHAnsi" w:hAnsiTheme="majorHAnsi" w:cstheme="majorHAnsi"/>
          <w:lang w:val="cs-CZ"/>
        </w:rPr>
      </w:pPr>
      <w:r w:rsidRPr="00221F66">
        <w:rPr>
          <w:rFonts w:asciiTheme="majorHAnsi" w:hAnsiTheme="majorHAnsi" w:cstheme="majorHAnsi"/>
          <w:lang w:val="cs-CZ"/>
        </w:rPr>
        <w:t>Číslo schválení:</w:t>
      </w:r>
      <w:r w:rsidR="0055404C" w:rsidRPr="00221F66">
        <w:rPr>
          <w:rFonts w:asciiTheme="majorHAnsi" w:hAnsiTheme="majorHAnsi" w:cstheme="majorHAnsi"/>
          <w:lang w:val="cs-CZ"/>
        </w:rPr>
        <w:t xml:space="preserve"> 106-23/C</w:t>
      </w:r>
    </w:p>
    <w:p w14:paraId="602A5B0A" w14:textId="77777777" w:rsidR="00FC367A" w:rsidRPr="00221F66" w:rsidRDefault="00FC367A" w:rsidP="00FC367A">
      <w:pPr>
        <w:rPr>
          <w:rFonts w:asciiTheme="majorHAnsi" w:hAnsiTheme="majorHAnsi" w:cstheme="majorHAnsi"/>
          <w:lang w:val="cs-CZ"/>
        </w:rPr>
      </w:pPr>
      <w:r w:rsidRPr="00221F66">
        <w:rPr>
          <w:rFonts w:asciiTheme="majorHAnsi" w:hAnsiTheme="majorHAnsi" w:cstheme="majorHAnsi"/>
          <w:lang w:val="cs-CZ"/>
        </w:rPr>
        <w:t>150 ml</w:t>
      </w:r>
      <w:bookmarkStart w:id="1" w:name="_GoBack"/>
      <w:bookmarkEnd w:id="1"/>
    </w:p>
    <w:sectPr w:rsidR="00FC367A" w:rsidRPr="00221F66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22CF7" w14:textId="77777777" w:rsidR="00F6247E" w:rsidRDefault="00F6247E" w:rsidP="00BA0B94">
      <w:pPr>
        <w:spacing w:line="240" w:lineRule="auto"/>
      </w:pPr>
      <w:r>
        <w:separator/>
      </w:r>
    </w:p>
  </w:endnote>
  <w:endnote w:type="continuationSeparator" w:id="0">
    <w:p w14:paraId="109CCC1C" w14:textId="77777777" w:rsidR="00F6247E" w:rsidRDefault="00F6247E" w:rsidP="00BA0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07CE" w14:textId="77777777" w:rsidR="00F6247E" w:rsidRDefault="00F6247E" w:rsidP="00BA0B94">
      <w:pPr>
        <w:spacing w:line="240" w:lineRule="auto"/>
      </w:pPr>
      <w:r>
        <w:separator/>
      </w:r>
    </w:p>
  </w:footnote>
  <w:footnote w:type="continuationSeparator" w:id="0">
    <w:p w14:paraId="22E62E4C" w14:textId="77777777" w:rsidR="00F6247E" w:rsidRDefault="00F6247E" w:rsidP="00BA0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A648" w14:textId="2DC34B37" w:rsidR="00BA0B94" w:rsidRPr="00BA0B94" w:rsidRDefault="00BA0B94" w:rsidP="0091597F">
    <w:pPr>
      <w:jc w:val="both"/>
      <w:rPr>
        <w:rFonts w:asciiTheme="majorHAnsi" w:hAnsiTheme="majorHAnsi" w:cstheme="majorHAnsi"/>
        <w:bCs/>
      </w:rPr>
    </w:pPr>
    <w:r w:rsidRPr="00BA0B94">
      <w:rPr>
        <w:rFonts w:asciiTheme="majorHAnsi" w:hAnsiTheme="majorHAnsi" w:cstheme="majorHAnsi"/>
        <w:bCs/>
      </w:rPr>
      <w:t>Text na</w:t>
    </w:r>
    <w:r w:rsidRPr="00BA0B94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F7F0A72555B34D1D9E7BF826E2A4A76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A0B94">
          <w:rPr>
            <w:rFonts w:asciiTheme="majorHAnsi" w:hAnsiTheme="majorHAnsi" w:cstheme="majorHAnsi"/>
          </w:rPr>
          <w:t>obal=PI</w:t>
        </w:r>
      </w:sdtContent>
    </w:sdt>
    <w:r w:rsidRPr="00BA0B94">
      <w:rPr>
        <w:rFonts w:asciiTheme="majorHAnsi" w:hAnsiTheme="majorHAnsi" w:cstheme="majorHAnsi"/>
        <w:bCs/>
      </w:rPr>
      <w:t xml:space="preserve"> součást dokumentace schválené rozhodnutím sp.</w:t>
    </w:r>
    <w:r w:rsidR="00221F66">
      <w:rPr>
        <w:rFonts w:asciiTheme="majorHAnsi" w:hAnsiTheme="majorHAnsi" w:cstheme="majorHAnsi"/>
        <w:bCs/>
      </w:rPr>
      <w:t xml:space="preserve"> </w:t>
    </w:r>
    <w:r w:rsidRPr="00BA0B94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E315DC83F8C945FE9937D13E2557F1E3"/>
        </w:placeholder>
        <w:text/>
      </w:sdtPr>
      <w:sdtEndPr/>
      <w:sdtContent>
        <w:r w:rsidRPr="00BA0B94">
          <w:rPr>
            <w:rFonts w:asciiTheme="majorHAnsi" w:hAnsiTheme="majorHAnsi" w:cstheme="majorHAnsi"/>
          </w:rPr>
          <w:t>USKVBL/13410/2022/POD</w:t>
        </w:r>
      </w:sdtContent>
    </w:sdt>
    <w:r w:rsidRPr="00BA0B94">
      <w:rPr>
        <w:rFonts w:asciiTheme="majorHAnsi" w:hAnsiTheme="majorHAnsi" w:cstheme="majorHAnsi"/>
        <w:bCs/>
      </w:rPr>
      <w:t>, č.j.</w:t>
    </w:r>
    <w:r w:rsidR="00221F66">
      <w:rPr>
        <w:rFonts w:asciiTheme="majorHAnsi" w:hAnsiTheme="majorHAnsi" w:cstheme="majorHAnsi"/>
        <w:bCs/>
      </w:rPr>
      <w:t> </w:t>
    </w:r>
    <w:sdt>
      <w:sdtPr>
        <w:rPr>
          <w:rFonts w:ascii="Calibri" w:eastAsia="Times New Roman" w:hAnsi="Calibri" w:cs="Times New Roman"/>
          <w:lang w:val="cs-CZ"/>
        </w:rPr>
        <w:id w:val="-256526429"/>
        <w:placeholder>
          <w:docPart w:val="E315DC83F8C945FE9937D13E2557F1E3"/>
        </w:placeholder>
        <w:text/>
      </w:sdtPr>
      <w:sdtEndPr/>
      <w:sdtContent>
        <w:r w:rsidR="0055404C" w:rsidRPr="0055404C">
          <w:rPr>
            <w:rFonts w:ascii="Calibri" w:eastAsia="Times New Roman" w:hAnsi="Calibri" w:cs="Times New Roman"/>
            <w:lang w:val="cs-CZ"/>
          </w:rPr>
          <w:t>USKVBL/4930/2023/REG-Gro</w:t>
        </w:r>
      </w:sdtContent>
    </w:sdt>
    <w:r w:rsidRPr="00BA0B94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0912AFB318024A74BB35C7192A59ADCC"/>
        </w:placeholder>
        <w:date w:fullDate="2023-04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5404C">
          <w:rPr>
            <w:rFonts w:asciiTheme="majorHAnsi" w:hAnsiTheme="majorHAnsi" w:cstheme="majorHAnsi"/>
            <w:bCs/>
            <w:lang w:val="cs-CZ"/>
          </w:rPr>
          <w:t>18.4.2023</w:t>
        </w:r>
      </w:sdtContent>
    </w:sdt>
    <w:r w:rsidRPr="00BA0B94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F0183AC559DF4023B4990083B1F9BF2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BA0B94">
          <w:rPr>
            <w:rFonts w:asciiTheme="majorHAnsi" w:hAnsiTheme="majorHAnsi" w:cstheme="majorHAnsi"/>
          </w:rPr>
          <w:t>schválení veterinárního přípravku</w:t>
        </w:r>
      </w:sdtContent>
    </w:sdt>
    <w:r w:rsidRPr="00BA0B94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2FADD4C3C3AA470C84DB71BB6ACC9B76"/>
        </w:placeholder>
        <w:text/>
      </w:sdtPr>
      <w:sdtEndPr/>
      <w:sdtContent>
        <w:r w:rsidRPr="00BA0B94">
          <w:rPr>
            <w:rFonts w:asciiTheme="majorHAnsi" w:hAnsiTheme="majorHAnsi" w:cstheme="majorHAnsi"/>
          </w:rPr>
          <w:t>Yuup Keratinové sérum Pink Velvet</w:t>
        </w:r>
      </w:sdtContent>
    </w:sdt>
  </w:p>
  <w:p w14:paraId="19B091F0" w14:textId="77777777" w:rsidR="00BA0B94" w:rsidRDefault="00BA0B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EA"/>
    <w:rsid w:val="00221F66"/>
    <w:rsid w:val="003B41D8"/>
    <w:rsid w:val="00467CFD"/>
    <w:rsid w:val="004E4521"/>
    <w:rsid w:val="0055404C"/>
    <w:rsid w:val="00700350"/>
    <w:rsid w:val="007241DD"/>
    <w:rsid w:val="00746A84"/>
    <w:rsid w:val="00775165"/>
    <w:rsid w:val="00867E07"/>
    <w:rsid w:val="00B71A57"/>
    <w:rsid w:val="00BA0B94"/>
    <w:rsid w:val="00C713D8"/>
    <w:rsid w:val="00CE2F6E"/>
    <w:rsid w:val="00D96915"/>
    <w:rsid w:val="00DB714C"/>
    <w:rsid w:val="00E721EA"/>
    <w:rsid w:val="00E76405"/>
    <w:rsid w:val="00F44F19"/>
    <w:rsid w:val="00F6247E"/>
    <w:rsid w:val="00FA6BBD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9F10"/>
  <w15:docId w15:val="{E32B08F7-8D94-40FB-BC66-7DB39D71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A0B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B94"/>
  </w:style>
  <w:style w:type="paragraph" w:styleId="Zpat">
    <w:name w:val="footer"/>
    <w:basedOn w:val="Normln"/>
    <w:link w:val="ZpatChar"/>
    <w:uiPriority w:val="99"/>
    <w:unhideWhenUsed/>
    <w:rsid w:val="00BA0B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B94"/>
  </w:style>
  <w:style w:type="character" w:styleId="Zstupntext">
    <w:name w:val="Placeholder Text"/>
    <w:rsid w:val="00BA0B94"/>
    <w:rPr>
      <w:color w:val="808080"/>
    </w:rPr>
  </w:style>
  <w:style w:type="character" w:customStyle="1" w:styleId="Styl2">
    <w:name w:val="Styl2"/>
    <w:basedOn w:val="Standardnpsmoodstavce"/>
    <w:uiPriority w:val="1"/>
    <w:rsid w:val="00BA0B9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0A72555B34D1D9E7BF826E2A4A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5177A-5892-47C9-BD18-C51D5AE94CD3}"/>
      </w:docPartPr>
      <w:docPartBody>
        <w:p w:rsidR="00223591" w:rsidRDefault="00A04CFD" w:rsidP="00A04CFD">
          <w:pPr>
            <w:pStyle w:val="F7F0A72555B34D1D9E7BF826E2A4A76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315DC83F8C945FE9937D13E2557F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BF628-20CC-406D-B69B-3842C6F828AB}"/>
      </w:docPartPr>
      <w:docPartBody>
        <w:p w:rsidR="00223591" w:rsidRDefault="00A04CFD" w:rsidP="00A04CFD">
          <w:pPr>
            <w:pStyle w:val="E315DC83F8C945FE9937D13E2557F1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12AFB318024A74BB35C7192A59A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CFBCA-FBC0-4009-97FC-74C270E370D3}"/>
      </w:docPartPr>
      <w:docPartBody>
        <w:p w:rsidR="00223591" w:rsidRDefault="00A04CFD" w:rsidP="00A04CFD">
          <w:pPr>
            <w:pStyle w:val="0912AFB318024A74BB35C7192A59ADC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0183AC559DF4023B4990083B1F9B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AD7C8-97DA-44BD-ACA8-12DD3A368832}"/>
      </w:docPartPr>
      <w:docPartBody>
        <w:p w:rsidR="00223591" w:rsidRDefault="00A04CFD" w:rsidP="00A04CFD">
          <w:pPr>
            <w:pStyle w:val="F0183AC559DF4023B4990083B1F9BF2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FADD4C3C3AA470C84DB71BB6ACC9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6A739-845E-42E2-9E18-9501D1E5E068}"/>
      </w:docPartPr>
      <w:docPartBody>
        <w:p w:rsidR="00223591" w:rsidRDefault="00A04CFD" w:rsidP="00A04CFD">
          <w:pPr>
            <w:pStyle w:val="2FADD4C3C3AA470C84DB71BB6ACC9B7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D"/>
    <w:rsid w:val="00115349"/>
    <w:rsid w:val="00187806"/>
    <w:rsid w:val="00223591"/>
    <w:rsid w:val="003920CF"/>
    <w:rsid w:val="004E77AC"/>
    <w:rsid w:val="00A04CFD"/>
    <w:rsid w:val="00BB342F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04CFD"/>
    <w:rPr>
      <w:color w:val="808080"/>
    </w:rPr>
  </w:style>
  <w:style w:type="paragraph" w:customStyle="1" w:styleId="F7F0A72555B34D1D9E7BF826E2A4A769">
    <w:name w:val="F7F0A72555B34D1D9E7BF826E2A4A769"/>
    <w:rsid w:val="00A04CFD"/>
  </w:style>
  <w:style w:type="paragraph" w:customStyle="1" w:styleId="E315DC83F8C945FE9937D13E2557F1E3">
    <w:name w:val="E315DC83F8C945FE9937D13E2557F1E3"/>
    <w:rsid w:val="00A04CFD"/>
  </w:style>
  <w:style w:type="paragraph" w:customStyle="1" w:styleId="0912AFB318024A74BB35C7192A59ADCC">
    <w:name w:val="0912AFB318024A74BB35C7192A59ADCC"/>
    <w:rsid w:val="00A04CFD"/>
  </w:style>
  <w:style w:type="paragraph" w:customStyle="1" w:styleId="F0183AC559DF4023B4990083B1F9BF24">
    <w:name w:val="F0183AC559DF4023B4990083B1F9BF24"/>
    <w:rsid w:val="00A04CFD"/>
  </w:style>
  <w:style w:type="paragraph" w:customStyle="1" w:styleId="2FADD4C3C3AA470C84DB71BB6ACC9B76">
    <w:name w:val="2FADD4C3C3AA470C84DB71BB6ACC9B76"/>
    <w:rsid w:val="00A04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7cCek2GFqYDNZ+Dj6lc1ijTRw==">AMUW2mVkYW+IssHiO31VxFgAVsKBbYKtO8vSavp9IFzyodoAdKO6crdEBP+0SxeTrXljbkLMsmwBFpxrX4GdOIU1pu0DaYnkdhh3hmCC8pd58cFlGnoUPHLz8gqcE394dI0F9V5yVPO0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20</cp:revision>
  <dcterms:created xsi:type="dcterms:W3CDTF">2023-03-22T14:20:00Z</dcterms:created>
  <dcterms:modified xsi:type="dcterms:W3CDTF">2023-04-27T09:43:00Z</dcterms:modified>
</cp:coreProperties>
</file>