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F70CF" w14:textId="77777777" w:rsidR="00A572CC" w:rsidRPr="005868DD" w:rsidRDefault="00A572CC" w:rsidP="00A572CC">
      <w:pPr>
        <w:rPr>
          <w:rFonts w:ascii="Arial" w:hAnsi="Arial" w:cs="Arial"/>
        </w:rPr>
      </w:pPr>
    </w:p>
    <w:p w14:paraId="66F1629D" w14:textId="77777777" w:rsidR="003977F0" w:rsidRPr="005868DD" w:rsidRDefault="003977F0" w:rsidP="003977F0">
      <w:pPr>
        <w:rPr>
          <w:rFonts w:asciiTheme="majorHAnsi" w:hAnsiTheme="majorHAnsi" w:cstheme="majorHAnsi"/>
          <w:b/>
          <w:sz w:val="22"/>
          <w:szCs w:val="22"/>
        </w:rPr>
      </w:pPr>
      <w:r w:rsidRPr="005868DD">
        <w:rPr>
          <w:rFonts w:asciiTheme="majorHAnsi" w:hAnsiTheme="majorHAnsi" w:cstheme="majorHAnsi"/>
          <w:b/>
          <w:sz w:val="22"/>
          <w:szCs w:val="22"/>
        </w:rPr>
        <w:t>Epillase</w:t>
      </w:r>
    </w:p>
    <w:p w14:paraId="556107D6" w14:textId="77777777" w:rsidR="003977F0" w:rsidRPr="005868DD" w:rsidRDefault="003977F0" w:rsidP="003977F0">
      <w:pPr>
        <w:rPr>
          <w:rFonts w:asciiTheme="majorHAnsi" w:hAnsiTheme="majorHAnsi" w:cstheme="majorHAnsi"/>
          <w:sz w:val="22"/>
          <w:szCs w:val="22"/>
        </w:rPr>
      </w:pPr>
      <w:r w:rsidRPr="005868DD">
        <w:rPr>
          <w:rFonts w:asciiTheme="majorHAnsi" w:hAnsiTheme="majorHAnsi" w:cstheme="majorHAnsi"/>
          <w:sz w:val="22"/>
          <w:szCs w:val="22"/>
        </w:rPr>
        <w:t>Veterinární přípravek</w:t>
      </w:r>
    </w:p>
    <w:p w14:paraId="06767EAD" w14:textId="77777777" w:rsidR="003977F0" w:rsidRPr="005868DD" w:rsidRDefault="003977F0" w:rsidP="003977F0">
      <w:pPr>
        <w:rPr>
          <w:rFonts w:asciiTheme="majorHAnsi" w:hAnsiTheme="majorHAnsi" w:cstheme="majorHAnsi"/>
          <w:sz w:val="22"/>
          <w:szCs w:val="22"/>
        </w:rPr>
      </w:pPr>
      <w:r w:rsidRPr="005868DD">
        <w:rPr>
          <w:rFonts w:asciiTheme="majorHAnsi" w:hAnsiTheme="majorHAnsi" w:cstheme="majorHAnsi"/>
          <w:sz w:val="22"/>
          <w:szCs w:val="22"/>
        </w:rPr>
        <w:t>Ušní lotion</w:t>
      </w:r>
    </w:p>
    <w:p w14:paraId="0AE675D6" w14:textId="77777777" w:rsidR="003977F0" w:rsidRPr="005868DD" w:rsidRDefault="003977F0" w:rsidP="003977F0">
      <w:pPr>
        <w:rPr>
          <w:rFonts w:asciiTheme="majorHAnsi" w:hAnsiTheme="majorHAnsi" w:cstheme="majorHAnsi"/>
          <w:sz w:val="22"/>
          <w:szCs w:val="22"/>
        </w:rPr>
      </w:pPr>
    </w:p>
    <w:p w14:paraId="4643550E" w14:textId="77777777" w:rsidR="003977F0" w:rsidRPr="005868DD" w:rsidRDefault="003977F0" w:rsidP="003977F0">
      <w:pPr>
        <w:rPr>
          <w:rFonts w:asciiTheme="majorHAnsi" w:hAnsiTheme="majorHAnsi" w:cstheme="majorHAnsi"/>
          <w:sz w:val="22"/>
          <w:szCs w:val="22"/>
        </w:rPr>
      </w:pPr>
      <w:r w:rsidRPr="005868DD">
        <w:rPr>
          <w:rFonts w:asciiTheme="majorHAnsi" w:hAnsiTheme="majorHAnsi" w:cstheme="majorHAnsi"/>
          <w:sz w:val="22"/>
          <w:szCs w:val="22"/>
        </w:rPr>
        <w:t>25 ml</w:t>
      </w:r>
    </w:p>
    <w:p w14:paraId="2022CA69" w14:textId="77777777" w:rsidR="003977F0" w:rsidRPr="005868DD" w:rsidRDefault="003977F0" w:rsidP="003977F0">
      <w:pPr>
        <w:rPr>
          <w:rFonts w:asciiTheme="majorHAnsi" w:hAnsiTheme="majorHAnsi" w:cstheme="majorHAnsi"/>
          <w:sz w:val="22"/>
          <w:szCs w:val="22"/>
        </w:rPr>
      </w:pPr>
    </w:p>
    <w:p w14:paraId="71BBED31" w14:textId="77777777" w:rsidR="003977F0" w:rsidRPr="005868DD" w:rsidRDefault="003977F0" w:rsidP="003977F0">
      <w:pPr>
        <w:rPr>
          <w:rFonts w:asciiTheme="majorHAnsi" w:hAnsiTheme="majorHAnsi" w:cstheme="majorHAnsi"/>
          <w:sz w:val="22"/>
          <w:szCs w:val="22"/>
        </w:rPr>
      </w:pPr>
      <w:r w:rsidRPr="005868DD">
        <w:rPr>
          <w:rFonts w:asciiTheme="majorHAnsi" w:hAnsiTheme="majorHAnsi" w:cstheme="majorHAnsi"/>
          <w:sz w:val="22"/>
          <w:szCs w:val="22"/>
        </w:rPr>
        <w:t>POUŽITÍ A POKYNY PRO POUŽITÍ</w:t>
      </w:r>
    </w:p>
    <w:p w14:paraId="518762D7" w14:textId="1ED8932A" w:rsidR="003977F0" w:rsidRPr="005868DD" w:rsidRDefault="003977F0" w:rsidP="003977F0">
      <w:pPr>
        <w:rPr>
          <w:rFonts w:asciiTheme="majorHAnsi" w:hAnsiTheme="majorHAnsi" w:cstheme="majorHAnsi"/>
          <w:sz w:val="22"/>
          <w:szCs w:val="22"/>
        </w:rPr>
      </w:pPr>
      <w:r w:rsidRPr="005868DD">
        <w:rPr>
          <w:rFonts w:asciiTheme="majorHAnsi" w:hAnsiTheme="majorHAnsi" w:cstheme="majorHAnsi"/>
          <w:sz w:val="22"/>
          <w:szCs w:val="22"/>
        </w:rPr>
        <w:t>Ušní lotion pro psy a kočky pro použití ve dnech následujících po odstranění klásku/osiny z ucha pro</w:t>
      </w:r>
      <w:r w:rsidR="005868DD">
        <w:rPr>
          <w:rFonts w:asciiTheme="majorHAnsi" w:hAnsiTheme="majorHAnsi" w:cstheme="majorHAnsi"/>
          <w:sz w:val="22"/>
          <w:szCs w:val="22"/>
        </w:rPr>
        <w:t> </w:t>
      </w:r>
      <w:bookmarkStart w:id="0" w:name="_GoBack"/>
      <w:bookmarkEnd w:id="0"/>
      <w:r w:rsidRPr="005868DD">
        <w:rPr>
          <w:rFonts w:asciiTheme="majorHAnsi" w:hAnsiTheme="majorHAnsi" w:cstheme="majorHAnsi"/>
          <w:sz w:val="22"/>
          <w:szCs w:val="22"/>
        </w:rPr>
        <w:t>zklidnění a vyčištění ucha.</w:t>
      </w:r>
    </w:p>
    <w:p w14:paraId="51E7BDA0" w14:textId="77777777" w:rsidR="003977F0" w:rsidRPr="005868DD" w:rsidRDefault="003977F0" w:rsidP="003977F0">
      <w:pPr>
        <w:rPr>
          <w:rFonts w:asciiTheme="majorHAnsi" w:hAnsiTheme="majorHAnsi" w:cstheme="majorHAnsi"/>
          <w:sz w:val="22"/>
          <w:szCs w:val="22"/>
        </w:rPr>
      </w:pPr>
      <w:r w:rsidRPr="005868DD">
        <w:rPr>
          <w:rFonts w:asciiTheme="majorHAnsi" w:hAnsiTheme="majorHAnsi" w:cstheme="majorHAnsi"/>
          <w:sz w:val="22"/>
          <w:szCs w:val="22"/>
        </w:rPr>
        <w:t xml:space="preserve">Opatrně vkápněte několik kapek do zvukovodu zvířete, 1 až 2 krát denně. </w:t>
      </w:r>
    </w:p>
    <w:p w14:paraId="42629611" w14:textId="77777777" w:rsidR="003977F0" w:rsidRPr="005868DD" w:rsidRDefault="003977F0" w:rsidP="003977F0">
      <w:pPr>
        <w:rPr>
          <w:rFonts w:asciiTheme="majorHAnsi" w:hAnsiTheme="majorHAnsi" w:cstheme="majorHAnsi"/>
          <w:sz w:val="22"/>
          <w:szCs w:val="22"/>
        </w:rPr>
      </w:pPr>
      <w:r w:rsidRPr="005868DD">
        <w:rPr>
          <w:rFonts w:asciiTheme="majorHAnsi" w:hAnsiTheme="majorHAnsi" w:cstheme="majorHAnsi"/>
          <w:sz w:val="22"/>
          <w:szCs w:val="22"/>
        </w:rPr>
        <w:t xml:space="preserve">V případě přetrvávajících obtíží je doporučena konzultace s veterinárním lékařem. </w:t>
      </w:r>
    </w:p>
    <w:p w14:paraId="5B23D614" w14:textId="77777777" w:rsidR="003977F0" w:rsidRPr="005868DD" w:rsidRDefault="003977F0" w:rsidP="003977F0">
      <w:pPr>
        <w:rPr>
          <w:rFonts w:asciiTheme="majorHAnsi" w:hAnsiTheme="majorHAnsi" w:cstheme="majorHAnsi"/>
          <w:sz w:val="22"/>
          <w:szCs w:val="22"/>
        </w:rPr>
      </w:pPr>
      <w:r w:rsidRPr="005868DD">
        <w:rPr>
          <w:rFonts w:asciiTheme="majorHAnsi" w:hAnsiTheme="majorHAnsi" w:cstheme="majorHAnsi"/>
          <w:sz w:val="22"/>
          <w:szCs w:val="22"/>
        </w:rPr>
        <w:t>PŘED POUŽITÍM PROTŘEPEJTE</w:t>
      </w:r>
    </w:p>
    <w:p w14:paraId="08D8972F" w14:textId="77777777" w:rsidR="003977F0" w:rsidRPr="005868DD" w:rsidRDefault="003977F0" w:rsidP="003977F0">
      <w:pPr>
        <w:rPr>
          <w:rFonts w:asciiTheme="majorHAnsi" w:hAnsiTheme="majorHAnsi" w:cstheme="majorHAnsi"/>
          <w:sz w:val="22"/>
          <w:szCs w:val="22"/>
        </w:rPr>
      </w:pPr>
    </w:p>
    <w:p w14:paraId="782C9859" w14:textId="77777777" w:rsidR="003977F0" w:rsidRPr="005868DD" w:rsidRDefault="003977F0" w:rsidP="003977F0">
      <w:pPr>
        <w:rPr>
          <w:rFonts w:asciiTheme="majorHAnsi" w:hAnsiTheme="majorHAnsi" w:cstheme="majorHAnsi"/>
          <w:sz w:val="22"/>
          <w:szCs w:val="22"/>
        </w:rPr>
      </w:pPr>
      <w:r w:rsidRPr="005868DD">
        <w:rPr>
          <w:rFonts w:asciiTheme="majorHAnsi" w:hAnsiTheme="majorHAnsi" w:cstheme="majorHAnsi"/>
          <w:sz w:val="22"/>
          <w:szCs w:val="22"/>
        </w:rPr>
        <w:t xml:space="preserve">SLOŽENÍ: </w:t>
      </w:r>
    </w:p>
    <w:p w14:paraId="61DD89F6" w14:textId="77777777" w:rsidR="003977F0" w:rsidRPr="005868DD" w:rsidRDefault="003977F0" w:rsidP="003977F0">
      <w:pPr>
        <w:rPr>
          <w:rFonts w:asciiTheme="majorHAnsi" w:hAnsiTheme="majorHAnsi" w:cstheme="majorHAnsi"/>
          <w:sz w:val="22"/>
          <w:szCs w:val="22"/>
        </w:rPr>
      </w:pPr>
      <w:r w:rsidRPr="005868DD">
        <w:rPr>
          <w:rFonts w:asciiTheme="majorHAnsi" w:hAnsiTheme="majorHAnsi" w:cstheme="majorHAnsi"/>
          <w:sz w:val="22"/>
          <w:szCs w:val="22"/>
        </w:rPr>
        <w:t>Celuláza: 1000 MJ</w:t>
      </w:r>
    </w:p>
    <w:p w14:paraId="0B02977C" w14:textId="34F1827B" w:rsidR="003977F0" w:rsidRPr="005868DD" w:rsidRDefault="00516E00" w:rsidP="003977F0">
      <w:pPr>
        <w:rPr>
          <w:rFonts w:asciiTheme="majorHAnsi" w:hAnsiTheme="majorHAnsi" w:cstheme="majorHAnsi"/>
          <w:sz w:val="22"/>
          <w:szCs w:val="22"/>
        </w:rPr>
      </w:pPr>
      <w:r w:rsidRPr="005868DD">
        <w:rPr>
          <w:rFonts w:asciiTheme="majorHAnsi" w:hAnsiTheme="majorHAnsi" w:cstheme="majorHAnsi"/>
          <w:sz w:val="22"/>
          <w:szCs w:val="22"/>
        </w:rPr>
        <w:t>E</w:t>
      </w:r>
      <w:r w:rsidR="003977F0" w:rsidRPr="005868DD">
        <w:rPr>
          <w:rFonts w:asciiTheme="majorHAnsi" w:hAnsiTheme="majorHAnsi" w:cstheme="majorHAnsi"/>
          <w:sz w:val="22"/>
          <w:szCs w:val="22"/>
        </w:rPr>
        <w:t>xtrakt</w:t>
      </w:r>
      <w:r w:rsidRPr="005868DD">
        <w:rPr>
          <w:rFonts w:asciiTheme="majorHAnsi" w:hAnsiTheme="majorHAnsi" w:cstheme="majorHAnsi"/>
          <w:sz w:val="22"/>
          <w:szCs w:val="22"/>
        </w:rPr>
        <w:t xml:space="preserve"> z měsíčku</w:t>
      </w:r>
      <w:r w:rsidR="003977F0" w:rsidRPr="005868DD">
        <w:rPr>
          <w:rFonts w:asciiTheme="majorHAnsi" w:hAnsiTheme="majorHAnsi" w:cstheme="majorHAnsi"/>
          <w:sz w:val="22"/>
          <w:szCs w:val="22"/>
        </w:rPr>
        <w:t>: 1</w:t>
      </w:r>
      <w:r w:rsidRPr="005868DD">
        <w:rPr>
          <w:rFonts w:asciiTheme="majorHAnsi" w:hAnsiTheme="majorHAnsi" w:cstheme="majorHAnsi"/>
          <w:sz w:val="22"/>
          <w:szCs w:val="22"/>
        </w:rPr>
        <w:t xml:space="preserve"> </w:t>
      </w:r>
      <w:r w:rsidR="003977F0" w:rsidRPr="005868DD">
        <w:rPr>
          <w:rFonts w:asciiTheme="majorHAnsi" w:hAnsiTheme="majorHAnsi" w:cstheme="majorHAnsi"/>
          <w:sz w:val="22"/>
          <w:szCs w:val="22"/>
        </w:rPr>
        <w:t>%</w:t>
      </w:r>
    </w:p>
    <w:p w14:paraId="7D7A1FD9" w14:textId="35081B9B" w:rsidR="003977F0" w:rsidRPr="005868DD" w:rsidRDefault="003977F0" w:rsidP="003977F0">
      <w:pPr>
        <w:rPr>
          <w:rFonts w:asciiTheme="majorHAnsi" w:hAnsiTheme="majorHAnsi" w:cstheme="majorHAnsi"/>
          <w:sz w:val="22"/>
          <w:szCs w:val="22"/>
        </w:rPr>
      </w:pPr>
      <w:r w:rsidRPr="005868DD">
        <w:rPr>
          <w:rFonts w:asciiTheme="majorHAnsi" w:hAnsiTheme="majorHAnsi" w:cstheme="majorHAnsi"/>
          <w:sz w:val="22"/>
          <w:szCs w:val="22"/>
        </w:rPr>
        <w:t>Chlorhexidin diglukonát: 0,02</w:t>
      </w:r>
      <w:r w:rsidR="00516E00" w:rsidRPr="005868DD">
        <w:rPr>
          <w:rFonts w:asciiTheme="majorHAnsi" w:hAnsiTheme="majorHAnsi" w:cstheme="majorHAnsi"/>
          <w:sz w:val="22"/>
          <w:szCs w:val="22"/>
        </w:rPr>
        <w:t xml:space="preserve"> </w:t>
      </w:r>
      <w:r w:rsidRPr="005868DD">
        <w:rPr>
          <w:rFonts w:asciiTheme="majorHAnsi" w:hAnsiTheme="majorHAnsi" w:cstheme="majorHAnsi"/>
          <w:sz w:val="22"/>
          <w:szCs w:val="22"/>
        </w:rPr>
        <w:t>%</w:t>
      </w:r>
    </w:p>
    <w:p w14:paraId="5124C3B0" w14:textId="77777777" w:rsidR="003977F0" w:rsidRPr="005868DD" w:rsidRDefault="003977F0" w:rsidP="003977F0">
      <w:pPr>
        <w:rPr>
          <w:rFonts w:asciiTheme="majorHAnsi" w:hAnsiTheme="majorHAnsi" w:cstheme="majorHAnsi"/>
          <w:sz w:val="22"/>
          <w:szCs w:val="22"/>
        </w:rPr>
      </w:pPr>
      <w:r w:rsidRPr="005868DD">
        <w:rPr>
          <w:rFonts w:asciiTheme="majorHAnsi" w:hAnsiTheme="majorHAnsi" w:cstheme="majorHAnsi"/>
          <w:sz w:val="22"/>
          <w:szCs w:val="22"/>
        </w:rPr>
        <w:t>Pomocné látky qs 100 ml</w:t>
      </w:r>
    </w:p>
    <w:p w14:paraId="0A741A85" w14:textId="77777777" w:rsidR="003977F0" w:rsidRPr="005868DD" w:rsidRDefault="003977F0" w:rsidP="003977F0">
      <w:pPr>
        <w:rPr>
          <w:rFonts w:asciiTheme="majorHAnsi" w:hAnsiTheme="majorHAnsi" w:cstheme="majorHAnsi"/>
          <w:sz w:val="22"/>
          <w:szCs w:val="22"/>
        </w:rPr>
      </w:pPr>
    </w:p>
    <w:p w14:paraId="232A2328" w14:textId="77777777" w:rsidR="003977F0" w:rsidRPr="005868DD" w:rsidRDefault="003977F0" w:rsidP="003977F0">
      <w:pPr>
        <w:rPr>
          <w:rFonts w:asciiTheme="majorHAnsi" w:hAnsiTheme="majorHAnsi" w:cstheme="majorHAnsi"/>
          <w:sz w:val="22"/>
          <w:szCs w:val="22"/>
        </w:rPr>
      </w:pPr>
      <w:r w:rsidRPr="005868DD">
        <w:rPr>
          <w:rFonts w:asciiTheme="majorHAnsi" w:hAnsiTheme="majorHAnsi" w:cstheme="majorHAnsi"/>
          <w:sz w:val="22"/>
          <w:szCs w:val="22"/>
        </w:rPr>
        <w:t>Uchovávat při teplotě do 25°C.</w:t>
      </w:r>
    </w:p>
    <w:p w14:paraId="229369E9" w14:textId="3385000C" w:rsidR="003977F0" w:rsidRPr="005868DD" w:rsidRDefault="003977F0" w:rsidP="003977F0">
      <w:pPr>
        <w:rPr>
          <w:rFonts w:asciiTheme="majorHAnsi" w:hAnsiTheme="majorHAnsi" w:cstheme="majorHAnsi"/>
          <w:sz w:val="22"/>
          <w:szCs w:val="22"/>
        </w:rPr>
      </w:pPr>
      <w:r w:rsidRPr="005868DD">
        <w:rPr>
          <w:rFonts w:asciiTheme="majorHAnsi" w:hAnsiTheme="majorHAnsi" w:cstheme="majorHAnsi"/>
          <w:sz w:val="22"/>
          <w:szCs w:val="22"/>
        </w:rPr>
        <w:t xml:space="preserve">Uchovávat mimo </w:t>
      </w:r>
      <w:r w:rsidR="00516E00" w:rsidRPr="005868DD">
        <w:rPr>
          <w:rFonts w:asciiTheme="majorHAnsi" w:hAnsiTheme="majorHAnsi" w:cstheme="majorHAnsi"/>
          <w:sz w:val="22"/>
          <w:szCs w:val="22"/>
        </w:rPr>
        <w:t xml:space="preserve">dohled a </w:t>
      </w:r>
      <w:r w:rsidRPr="005868DD">
        <w:rPr>
          <w:rFonts w:asciiTheme="majorHAnsi" w:hAnsiTheme="majorHAnsi" w:cstheme="majorHAnsi"/>
          <w:sz w:val="22"/>
          <w:szCs w:val="22"/>
        </w:rPr>
        <w:t>dosah dětí.</w:t>
      </w:r>
      <w:r w:rsidR="005F13EE" w:rsidRPr="005868DD">
        <w:rPr>
          <w:rFonts w:asciiTheme="majorHAnsi" w:hAnsiTheme="majorHAnsi" w:cstheme="majorHAnsi"/>
          <w:sz w:val="22"/>
          <w:szCs w:val="22"/>
        </w:rPr>
        <w:t xml:space="preserve"> Pouze pro zvířata.</w:t>
      </w:r>
    </w:p>
    <w:p w14:paraId="0C52C1DA" w14:textId="77777777" w:rsidR="003977F0" w:rsidRPr="005868DD" w:rsidRDefault="003977F0" w:rsidP="003977F0">
      <w:pPr>
        <w:rPr>
          <w:rFonts w:asciiTheme="majorHAnsi" w:hAnsiTheme="majorHAnsi" w:cstheme="majorHAnsi"/>
          <w:sz w:val="22"/>
          <w:szCs w:val="22"/>
        </w:rPr>
      </w:pPr>
    </w:p>
    <w:p w14:paraId="5DE37021" w14:textId="77777777" w:rsidR="003977F0" w:rsidRPr="005868DD" w:rsidRDefault="003977F0" w:rsidP="003977F0">
      <w:pPr>
        <w:rPr>
          <w:rFonts w:asciiTheme="majorHAnsi" w:hAnsiTheme="majorHAnsi" w:cstheme="majorHAnsi"/>
          <w:sz w:val="22"/>
          <w:szCs w:val="22"/>
        </w:rPr>
      </w:pPr>
      <w:r w:rsidRPr="005868DD">
        <w:rPr>
          <w:rFonts w:asciiTheme="majorHAnsi" w:hAnsiTheme="majorHAnsi" w:cstheme="majorHAnsi"/>
          <w:sz w:val="22"/>
          <w:szCs w:val="22"/>
        </w:rPr>
        <w:t>Držitel rozhodnutí o schválení :</w:t>
      </w:r>
    </w:p>
    <w:p w14:paraId="79519B12" w14:textId="77777777" w:rsidR="003977F0" w:rsidRPr="005868DD" w:rsidRDefault="003977F0" w:rsidP="003977F0">
      <w:pPr>
        <w:rPr>
          <w:rFonts w:asciiTheme="majorHAnsi" w:hAnsiTheme="majorHAnsi" w:cstheme="majorHAnsi"/>
          <w:sz w:val="22"/>
          <w:szCs w:val="22"/>
        </w:rPr>
      </w:pPr>
      <w:r w:rsidRPr="005868DD">
        <w:rPr>
          <w:rFonts w:asciiTheme="majorHAnsi" w:hAnsiTheme="majorHAnsi" w:cstheme="majorHAnsi"/>
          <w:sz w:val="22"/>
          <w:szCs w:val="22"/>
        </w:rPr>
        <w:t>MP Labo</w:t>
      </w:r>
    </w:p>
    <w:p w14:paraId="4AB6EFC2" w14:textId="77777777" w:rsidR="003977F0" w:rsidRPr="005868DD" w:rsidRDefault="003977F0" w:rsidP="003977F0">
      <w:pPr>
        <w:rPr>
          <w:rFonts w:asciiTheme="majorHAnsi" w:hAnsiTheme="majorHAnsi" w:cstheme="majorHAnsi"/>
          <w:sz w:val="22"/>
          <w:szCs w:val="22"/>
        </w:rPr>
      </w:pPr>
      <w:r w:rsidRPr="005868DD">
        <w:rPr>
          <w:rFonts w:asciiTheme="majorHAnsi" w:hAnsiTheme="majorHAnsi" w:cstheme="majorHAnsi"/>
          <w:sz w:val="22"/>
          <w:szCs w:val="22"/>
        </w:rPr>
        <w:t xml:space="preserve">45, Boulevard Marcel Pagnol </w:t>
      </w:r>
    </w:p>
    <w:p w14:paraId="6718C6CE" w14:textId="77777777" w:rsidR="003977F0" w:rsidRPr="005868DD" w:rsidRDefault="003977F0" w:rsidP="003977F0">
      <w:pPr>
        <w:rPr>
          <w:rFonts w:asciiTheme="majorHAnsi" w:hAnsiTheme="majorHAnsi" w:cstheme="majorHAnsi"/>
          <w:sz w:val="22"/>
          <w:szCs w:val="22"/>
        </w:rPr>
      </w:pPr>
      <w:r w:rsidRPr="005868DD">
        <w:rPr>
          <w:rFonts w:asciiTheme="majorHAnsi" w:hAnsiTheme="majorHAnsi" w:cstheme="majorHAnsi"/>
          <w:sz w:val="22"/>
          <w:szCs w:val="22"/>
        </w:rPr>
        <w:t>06130 Grasse, Francie</w:t>
      </w:r>
    </w:p>
    <w:p w14:paraId="3C8FCB2A" w14:textId="77777777" w:rsidR="003977F0" w:rsidRPr="005868DD" w:rsidRDefault="003977F0" w:rsidP="003977F0">
      <w:pPr>
        <w:rPr>
          <w:rFonts w:asciiTheme="majorHAnsi" w:hAnsiTheme="majorHAnsi" w:cstheme="majorHAnsi"/>
          <w:sz w:val="22"/>
          <w:szCs w:val="22"/>
        </w:rPr>
      </w:pPr>
    </w:p>
    <w:p w14:paraId="7371ED89" w14:textId="77777777" w:rsidR="003977F0" w:rsidRPr="005868DD" w:rsidRDefault="003977F0" w:rsidP="003977F0">
      <w:pPr>
        <w:rPr>
          <w:rFonts w:asciiTheme="majorHAnsi" w:hAnsiTheme="majorHAnsi" w:cstheme="majorHAnsi"/>
          <w:sz w:val="22"/>
          <w:szCs w:val="22"/>
        </w:rPr>
      </w:pPr>
      <w:r w:rsidRPr="005868DD">
        <w:rPr>
          <w:rFonts w:asciiTheme="majorHAnsi" w:hAnsiTheme="majorHAnsi" w:cstheme="majorHAnsi"/>
          <w:sz w:val="22"/>
          <w:szCs w:val="22"/>
        </w:rPr>
        <w:t>Exspirace :</w:t>
      </w:r>
    </w:p>
    <w:p w14:paraId="74B29475" w14:textId="77777777" w:rsidR="003977F0" w:rsidRPr="005868DD" w:rsidRDefault="003977F0" w:rsidP="003977F0">
      <w:pPr>
        <w:rPr>
          <w:rFonts w:asciiTheme="majorHAnsi" w:hAnsiTheme="majorHAnsi" w:cstheme="majorHAnsi"/>
          <w:sz w:val="22"/>
          <w:szCs w:val="22"/>
        </w:rPr>
      </w:pPr>
      <w:r w:rsidRPr="005868DD">
        <w:rPr>
          <w:rFonts w:asciiTheme="majorHAnsi" w:hAnsiTheme="majorHAnsi" w:cstheme="majorHAnsi"/>
          <w:sz w:val="22"/>
          <w:szCs w:val="22"/>
        </w:rPr>
        <w:t>Číslo šarže :</w:t>
      </w:r>
    </w:p>
    <w:p w14:paraId="01F637BB" w14:textId="77777777" w:rsidR="003977F0" w:rsidRPr="005868DD" w:rsidRDefault="003977F0" w:rsidP="003977F0">
      <w:pPr>
        <w:rPr>
          <w:rFonts w:asciiTheme="majorHAnsi" w:hAnsiTheme="majorHAnsi" w:cstheme="majorHAnsi"/>
          <w:sz w:val="22"/>
          <w:szCs w:val="22"/>
        </w:rPr>
      </w:pPr>
      <w:r w:rsidRPr="005868DD">
        <w:rPr>
          <w:rFonts w:asciiTheme="majorHAnsi" w:hAnsiTheme="majorHAnsi" w:cstheme="majorHAnsi"/>
          <w:sz w:val="22"/>
          <w:szCs w:val="22"/>
        </w:rPr>
        <w:t>Číslo schválení : 064-19/C</w:t>
      </w:r>
    </w:p>
    <w:sectPr w:rsidR="003977F0" w:rsidRPr="005868DD" w:rsidSect="003977F0">
      <w:headerReference w:type="first" r:id="rId6"/>
      <w:pgSz w:w="11900" w:h="16840"/>
      <w:pgMar w:top="1417" w:right="1417" w:bottom="1417" w:left="1417" w:header="397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D95EA" w14:textId="77777777" w:rsidR="00E26D33" w:rsidRDefault="00E26D33" w:rsidP="00A572CC">
      <w:r>
        <w:separator/>
      </w:r>
    </w:p>
  </w:endnote>
  <w:endnote w:type="continuationSeparator" w:id="0">
    <w:p w14:paraId="72AD24A6" w14:textId="77777777" w:rsidR="00E26D33" w:rsidRDefault="00E26D33" w:rsidP="00A5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BC451" w14:textId="77777777" w:rsidR="00E26D33" w:rsidRDefault="00E26D33" w:rsidP="00A572CC">
      <w:r>
        <w:separator/>
      </w:r>
    </w:p>
  </w:footnote>
  <w:footnote w:type="continuationSeparator" w:id="0">
    <w:p w14:paraId="4026F5A8" w14:textId="77777777" w:rsidR="00E26D33" w:rsidRDefault="00E26D33" w:rsidP="00A57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62EDF" w14:textId="77777777" w:rsidR="003977F0" w:rsidRPr="003977F0" w:rsidRDefault="003977F0" w:rsidP="00536858">
    <w:pPr>
      <w:jc w:val="both"/>
      <w:rPr>
        <w:rFonts w:ascii="Calibri" w:hAnsi="Calibri" w:cs="Calibri"/>
        <w:bCs/>
        <w:sz w:val="22"/>
        <w:szCs w:val="22"/>
      </w:rPr>
    </w:pPr>
  </w:p>
  <w:p w14:paraId="04DB3C04" w14:textId="29126915" w:rsidR="003977F0" w:rsidRPr="003977F0" w:rsidRDefault="003977F0" w:rsidP="00536858">
    <w:pPr>
      <w:jc w:val="both"/>
      <w:rPr>
        <w:rFonts w:ascii="Calibri" w:hAnsi="Calibri" w:cs="Calibri"/>
        <w:bCs/>
        <w:sz w:val="22"/>
        <w:szCs w:val="22"/>
      </w:rPr>
    </w:pPr>
    <w:r w:rsidRPr="003977F0">
      <w:rPr>
        <w:rFonts w:ascii="Calibri" w:hAnsi="Calibri" w:cs="Calibri"/>
        <w:bCs/>
        <w:sz w:val="22"/>
        <w:szCs w:val="22"/>
      </w:rPr>
      <w:t>Text na</w:t>
    </w:r>
    <w:r w:rsidRPr="003977F0">
      <w:rPr>
        <w:rFonts w:ascii="Calibri" w:hAnsi="Calibri" w:cs="Calibri"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1508096970"/>
        <w:placeholder>
          <w:docPart w:val="FDBBEF03110D411CA0CC91EF3EA45A3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3977F0">
          <w:rPr>
            <w:rFonts w:ascii="Calibri" w:hAnsi="Calibri" w:cs="Calibri"/>
            <w:sz w:val="22"/>
            <w:szCs w:val="22"/>
          </w:rPr>
          <w:t>obal=PI</w:t>
        </w:r>
      </w:sdtContent>
    </w:sdt>
    <w:r w:rsidRPr="003977F0">
      <w:rPr>
        <w:rFonts w:ascii="Calibri" w:hAnsi="Calibri" w:cs="Calibri"/>
        <w:bCs/>
        <w:sz w:val="22"/>
        <w:szCs w:val="22"/>
      </w:rPr>
      <w:t xml:space="preserve"> součást dokumentace schválené rozhodnutím sp.</w:t>
    </w:r>
    <w:r w:rsidR="005868DD">
      <w:rPr>
        <w:rFonts w:ascii="Calibri" w:hAnsi="Calibri" w:cs="Calibri"/>
        <w:bCs/>
        <w:sz w:val="22"/>
        <w:szCs w:val="22"/>
      </w:rPr>
      <w:t> </w:t>
    </w:r>
    <w:r w:rsidRPr="003977F0">
      <w:rPr>
        <w:rFonts w:ascii="Calibri" w:hAnsi="Calibri" w:cs="Calibri"/>
        <w:bCs/>
        <w:sz w:val="22"/>
        <w:szCs w:val="22"/>
      </w:rPr>
      <w:t>zn.</w:t>
    </w:r>
    <w:r w:rsidR="005868DD">
      <w:rPr>
        <w:rFonts w:ascii="Calibri" w:hAnsi="Calibri" w:cs="Calibri"/>
        <w:bCs/>
        <w:sz w:val="22"/>
        <w:szCs w:val="22"/>
      </w:rPr>
      <w:t> </w:t>
    </w:r>
    <w:sdt>
      <w:sdtPr>
        <w:rPr>
          <w:rFonts w:ascii="Calibri" w:hAnsi="Calibri" w:cs="Calibri"/>
          <w:sz w:val="22"/>
          <w:szCs w:val="22"/>
        </w:rPr>
        <w:id w:val="-1643653816"/>
        <w:placeholder>
          <w:docPart w:val="B429A2486C704F908E24A83F2A2F21A6"/>
        </w:placeholder>
        <w:text/>
      </w:sdtPr>
      <w:sdtEndPr/>
      <w:sdtContent>
        <w:r>
          <w:rPr>
            <w:rFonts w:ascii="Calibri" w:hAnsi="Calibri" w:cs="Calibri"/>
            <w:sz w:val="22"/>
            <w:szCs w:val="22"/>
          </w:rPr>
          <w:t>USKVBL/6087/2024/POD,</w:t>
        </w:r>
      </w:sdtContent>
    </w:sdt>
    <w:r w:rsidRPr="003977F0">
      <w:rPr>
        <w:rFonts w:ascii="Calibri" w:hAnsi="Calibri" w:cs="Calibri"/>
        <w:bCs/>
        <w:sz w:val="22"/>
        <w:szCs w:val="22"/>
      </w:rPr>
      <w:t xml:space="preserve"> č.j.</w:t>
    </w:r>
    <w:r w:rsidR="005868DD">
      <w:rPr>
        <w:rFonts w:ascii="Calibri" w:hAnsi="Calibri" w:cs="Calibri"/>
        <w:bCs/>
        <w:sz w:val="22"/>
        <w:szCs w:val="22"/>
      </w:rPr>
      <w:t> </w:t>
    </w:r>
    <w:sdt>
      <w:sdtPr>
        <w:rPr>
          <w:rFonts w:ascii="Calibri" w:hAnsi="Calibri" w:cs="Calibri"/>
          <w:bCs/>
          <w:sz w:val="22"/>
          <w:szCs w:val="22"/>
        </w:rPr>
        <w:id w:val="-1885019968"/>
        <w:placeholder>
          <w:docPart w:val="B429A2486C704F908E24A83F2A2F21A6"/>
        </w:placeholder>
        <w:text/>
      </w:sdtPr>
      <w:sdtEndPr/>
      <w:sdtContent>
        <w:r w:rsidR="008948E5" w:rsidRPr="008948E5">
          <w:rPr>
            <w:rFonts w:ascii="Calibri" w:hAnsi="Calibri" w:cs="Calibri"/>
            <w:bCs/>
            <w:sz w:val="22"/>
            <w:szCs w:val="22"/>
          </w:rPr>
          <w:t>USKVBL/8160/2024/REG-Gro</w:t>
        </w:r>
      </w:sdtContent>
    </w:sdt>
    <w:r w:rsidRPr="003977F0">
      <w:rPr>
        <w:rFonts w:ascii="Calibri" w:hAnsi="Calibri" w:cs="Calibri"/>
        <w:bCs/>
        <w:sz w:val="22"/>
        <w:szCs w:val="22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</w:rPr>
        <w:id w:val="-2023853767"/>
        <w:placeholder>
          <w:docPart w:val="F673D899BB5C49FE99F1262A6208D7FA"/>
        </w:placeholder>
        <w:date w:fullDate="2024-06-17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8948E5">
          <w:rPr>
            <w:rFonts w:ascii="Calibri" w:hAnsi="Calibri" w:cs="Calibri"/>
            <w:bCs/>
            <w:sz w:val="22"/>
            <w:szCs w:val="22"/>
          </w:rPr>
          <w:t>17.06.2024</w:t>
        </w:r>
      </w:sdtContent>
    </w:sdt>
    <w:r w:rsidRPr="003977F0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-217967857"/>
        <w:placeholder>
          <w:docPart w:val="B1B59E5E31A141C4B9D25B0BE351EC0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rPr>
            <w:rFonts w:ascii="Calibri" w:hAnsi="Calibri" w:cs="Calibri"/>
            <w:sz w:val="22"/>
            <w:szCs w:val="22"/>
          </w:rPr>
          <w:t>prodloužení platnosti rozhodnutí o schválení veterinárního přípravku</w:t>
        </w:r>
      </w:sdtContent>
    </w:sdt>
    <w:r w:rsidRPr="003977F0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2080899180"/>
        <w:placeholder>
          <w:docPart w:val="6F89AA64D998461C966BAC4FFCA0B4B3"/>
        </w:placeholder>
        <w:text/>
      </w:sdtPr>
      <w:sdtEndPr/>
      <w:sdtContent>
        <w:r>
          <w:rPr>
            <w:rFonts w:ascii="Calibri" w:hAnsi="Calibri" w:cs="Calibri"/>
            <w:sz w:val="22"/>
            <w:szCs w:val="22"/>
          </w:rPr>
          <w:t>Epillase</w:t>
        </w:r>
      </w:sdtContent>
    </w:sdt>
  </w:p>
  <w:p w14:paraId="699A2657" w14:textId="77777777" w:rsidR="003977F0" w:rsidRPr="000A77FE" w:rsidRDefault="003977F0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2CC"/>
    <w:rsid w:val="000504FE"/>
    <w:rsid w:val="00174237"/>
    <w:rsid w:val="002D322A"/>
    <w:rsid w:val="003977F0"/>
    <w:rsid w:val="00516E00"/>
    <w:rsid w:val="00536858"/>
    <w:rsid w:val="005868DD"/>
    <w:rsid w:val="005A0499"/>
    <w:rsid w:val="005F13EE"/>
    <w:rsid w:val="006835A3"/>
    <w:rsid w:val="00710B66"/>
    <w:rsid w:val="00786C5C"/>
    <w:rsid w:val="008948E5"/>
    <w:rsid w:val="00930166"/>
    <w:rsid w:val="00A52464"/>
    <w:rsid w:val="00A572CC"/>
    <w:rsid w:val="00C158BE"/>
    <w:rsid w:val="00C25AB8"/>
    <w:rsid w:val="00E2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77E0"/>
  <w15:chartTrackingRefBased/>
  <w15:docId w15:val="{26FB3B40-94F4-C84B-8CB0-8FFAA002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kern w:val="2"/>
        <w:sz w:val="22"/>
        <w:szCs w:val="18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72CC"/>
    <w:rPr>
      <w:rFonts w:asciiTheme="minorHAnsi" w:eastAsiaTheme="minorEastAsia" w:hAnsiTheme="minorHAnsi" w:cstheme="minorBidi"/>
      <w:kern w:val="0"/>
      <w:sz w:val="24"/>
      <w:szCs w:val="24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A572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572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572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572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18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572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sz w:val="22"/>
      <w:szCs w:val="18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572C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18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572C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:sz w:val="22"/>
      <w:szCs w:val="18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572C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18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572CC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:sz w:val="22"/>
      <w:szCs w:val="18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72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572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572CC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572CC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572CC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572CC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572C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572CC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572CC"/>
    <w:rPr>
      <w:rFonts w:asciiTheme="minorHAnsi" w:eastAsiaTheme="majorEastAsia" w:hAnsiTheme="minorHAnsi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A572C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A572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572C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A572C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572CC"/>
    <w:pPr>
      <w:spacing w:before="160" w:after="160"/>
      <w:jc w:val="center"/>
    </w:pPr>
    <w:rPr>
      <w:rFonts w:ascii="Calibri" w:eastAsiaTheme="minorHAnsi" w:hAnsi="Calibri" w:cs="Calibri"/>
      <w:i/>
      <w:iCs/>
      <w:color w:val="404040" w:themeColor="text1" w:themeTint="BF"/>
      <w:kern w:val="2"/>
      <w:sz w:val="22"/>
      <w:szCs w:val="18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A572CC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A572CC"/>
    <w:pPr>
      <w:ind w:left="720"/>
      <w:contextualSpacing/>
    </w:pPr>
    <w:rPr>
      <w:rFonts w:ascii="Calibri" w:eastAsiaTheme="minorHAnsi" w:hAnsi="Calibri" w:cs="Calibri"/>
      <w:kern w:val="2"/>
      <w:sz w:val="22"/>
      <w:szCs w:val="18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A572CC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572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="Calibri" w:eastAsiaTheme="minorHAnsi" w:hAnsi="Calibri" w:cs="Calibri"/>
      <w:i/>
      <w:iCs/>
      <w:color w:val="0F4761" w:themeColor="accent1" w:themeShade="BF"/>
      <w:kern w:val="2"/>
      <w:sz w:val="22"/>
      <w:szCs w:val="18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572CC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A572CC"/>
    <w:rPr>
      <w:b/>
      <w:bCs/>
      <w:smallCaps/>
      <w:color w:val="0F4761" w:themeColor="accent1" w:themeShade="BF"/>
      <w:spacing w:val="5"/>
    </w:rPr>
  </w:style>
  <w:style w:type="table" w:styleId="Mkatabulky">
    <w:name w:val="Table Grid"/>
    <w:basedOn w:val="Normlntabulka"/>
    <w:uiPriority w:val="59"/>
    <w:rsid w:val="00A572CC"/>
    <w:rPr>
      <w:rFonts w:asciiTheme="minorHAnsi" w:eastAsiaTheme="minorEastAsia" w:hAnsiTheme="minorHAnsi" w:cstheme="minorBidi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572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72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72CC"/>
    <w:rPr>
      <w:rFonts w:asciiTheme="minorHAnsi" w:eastAsiaTheme="minorEastAsia" w:hAnsiTheme="minorHAnsi" w:cstheme="minorBidi"/>
      <w:kern w:val="0"/>
      <w:sz w:val="20"/>
      <w:szCs w:val="20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A572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2CC"/>
    <w:rPr>
      <w:rFonts w:asciiTheme="minorHAnsi" w:eastAsiaTheme="minorEastAsia" w:hAnsiTheme="minorHAnsi" w:cstheme="minorBidi"/>
      <w:kern w:val="0"/>
      <w:sz w:val="24"/>
      <w:szCs w:val="24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A572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2CC"/>
    <w:rPr>
      <w:rFonts w:asciiTheme="minorHAnsi" w:eastAsiaTheme="minorEastAsia" w:hAnsiTheme="minorHAnsi" w:cstheme="minorBidi"/>
      <w:kern w:val="0"/>
      <w:sz w:val="24"/>
      <w:szCs w:val="24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7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7F0"/>
    <w:rPr>
      <w:rFonts w:ascii="Segoe UI" w:eastAsiaTheme="minorEastAsia" w:hAnsi="Segoe UI" w:cs="Segoe UI"/>
      <w:kern w:val="0"/>
      <w:sz w:val="18"/>
      <w14:ligatures w14:val="none"/>
    </w:rPr>
  </w:style>
  <w:style w:type="character" w:styleId="Zstupntext">
    <w:name w:val="Placeholder Text"/>
    <w:rsid w:val="003977F0"/>
    <w:rPr>
      <w:color w:val="808080"/>
    </w:rPr>
  </w:style>
  <w:style w:type="character" w:customStyle="1" w:styleId="Styl2">
    <w:name w:val="Styl2"/>
    <w:basedOn w:val="Standardnpsmoodstavce"/>
    <w:uiPriority w:val="1"/>
    <w:rsid w:val="003977F0"/>
    <w:rPr>
      <w:b/>
      <w:bCs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04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0499"/>
    <w:rPr>
      <w:rFonts w:asciiTheme="minorHAnsi" w:eastAsiaTheme="minorEastAsia" w:hAnsiTheme="minorHAnsi" w:cstheme="minorBidi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BBEF03110D411CA0CC91EF3EA45A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22A00A-2242-4D45-963D-9493E599F46D}"/>
      </w:docPartPr>
      <w:docPartBody>
        <w:p w:rsidR="009546D7" w:rsidRDefault="0048223B" w:rsidP="0048223B">
          <w:pPr>
            <w:pStyle w:val="FDBBEF03110D411CA0CC91EF3EA45A3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429A2486C704F908E24A83F2A2F21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E223B0-6013-4E3D-A8D4-349F29AFDA5A}"/>
      </w:docPartPr>
      <w:docPartBody>
        <w:p w:rsidR="009546D7" w:rsidRDefault="0048223B" w:rsidP="0048223B">
          <w:pPr>
            <w:pStyle w:val="B429A2486C704F908E24A83F2A2F21A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673D899BB5C49FE99F1262A6208D7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68E886-C307-4F22-A83F-57659AC4697E}"/>
      </w:docPartPr>
      <w:docPartBody>
        <w:p w:rsidR="009546D7" w:rsidRDefault="0048223B" w:rsidP="0048223B">
          <w:pPr>
            <w:pStyle w:val="F673D899BB5C49FE99F1262A6208D7F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1B59E5E31A141C4B9D25B0BE351EC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A59C3E-D70B-4BF9-905B-1496663ECDBB}"/>
      </w:docPartPr>
      <w:docPartBody>
        <w:p w:rsidR="009546D7" w:rsidRDefault="0048223B" w:rsidP="0048223B">
          <w:pPr>
            <w:pStyle w:val="B1B59E5E31A141C4B9D25B0BE351EC0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F89AA64D998461C966BAC4FFCA0B4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811C02-F06B-4EC5-BEA3-1443020BA7C9}"/>
      </w:docPartPr>
      <w:docPartBody>
        <w:p w:rsidR="009546D7" w:rsidRDefault="0048223B" w:rsidP="0048223B">
          <w:pPr>
            <w:pStyle w:val="6F89AA64D998461C966BAC4FFCA0B4B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3B"/>
    <w:rsid w:val="00006770"/>
    <w:rsid w:val="0048223B"/>
    <w:rsid w:val="00624F20"/>
    <w:rsid w:val="007449A4"/>
    <w:rsid w:val="0095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8223B"/>
    <w:rPr>
      <w:color w:val="808080"/>
    </w:rPr>
  </w:style>
  <w:style w:type="paragraph" w:customStyle="1" w:styleId="FDBBEF03110D411CA0CC91EF3EA45A39">
    <w:name w:val="FDBBEF03110D411CA0CC91EF3EA45A39"/>
    <w:rsid w:val="0048223B"/>
  </w:style>
  <w:style w:type="paragraph" w:customStyle="1" w:styleId="B429A2486C704F908E24A83F2A2F21A6">
    <w:name w:val="B429A2486C704F908E24A83F2A2F21A6"/>
    <w:rsid w:val="0048223B"/>
  </w:style>
  <w:style w:type="paragraph" w:customStyle="1" w:styleId="F673D899BB5C49FE99F1262A6208D7FA">
    <w:name w:val="F673D899BB5C49FE99F1262A6208D7FA"/>
    <w:rsid w:val="0048223B"/>
  </w:style>
  <w:style w:type="paragraph" w:customStyle="1" w:styleId="B1B59E5E31A141C4B9D25B0BE351EC02">
    <w:name w:val="B1B59E5E31A141C4B9D25B0BE351EC02"/>
    <w:rsid w:val="0048223B"/>
  </w:style>
  <w:style w:type="paragraph" w:customStyle="1" w:styleId="6F89AA64D998461C966BAC4FFCA0B4B3">
    <w:name w:val="6F89AA64D998461C966BAC4FFCA0B4B3"/>
    <w:rsid w:val="00482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Limanovský</dc:creator>
  <cp:keywords/>
  <dc:description/>
  <cp:lastModifiedBy>Leona Nepejchalová</cp:lastModifiedBy>
  <cp:revision>12</cp:revision>
  <dcterms:created xsi:type="dcterms:W3CDTF">2024-05-02T12:34:00Z</dcterms:created>
  <dcterms:modified xsi:type="dcterms:W3CDTF">2024-06-18T11:53:00Z</dcterms:modified>
</cp:coreProperties>
</file>