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8C7F6" w14:textId="37873041" w:rsidR="0072601B" w:rsidRPr="00B76A66" w:rsidRDefault="0072601B" w:rsidP="00DE544B">
      <w:r w:rsidRPr="00B76A66">
        <w:t>Návod k použití</w:t>
      </w:r>
    </w:p>
    <w:p w14:paraId="35406AFA" w14:textId="77777777" w:rsidR="0072601B" w:rsidRPr="00B76A66" w:rsidRDefault="0072601B" w:rsidP="0072601B">
      <w:pPr>
        <w:rPr>
          <w:b/>
        </w:rPr>
      </w:pPr>
      <w:r w:rsidRPr="00B76A66">
        <w:rPr>
          <w:b/>
        </w:rPr>
        <w:t>Quantum BT – CEF</w:t>
      </w:r>
    </w:p>
    <w:p w14:paraId="5CD9C30D" w14:textId="6B27E120" w:rsidR="00DE544B" w:rsidRPr="00B76A66" w:rsidRDefault="00DE544B" w:rsidP="00DE544B">
      <w:pPr>
        <w:rPr>
          <w:b/>
        </w:rPr>
      </w:pPr>
      <w:r w:rsidRPr="00B76A66">
        <w:rPr>
          <w:b/>
        </w:rPr>
        <w:t>1. Popis</w:t>
      </w:r>
    </w:p>
    <w:p w14:paraId="4F6A470E" w14:textId="0185292E" w:rsidR="00DE544B" w:rsidRPr="00B76A66" w:rsidRDefault="00DE544B" w:rsidP="00DE544B">
      <w:r w:rsidRPr="00B76A66">
        <w:t>Quantum BT-Cef je test typu lateral flow se současnou detekcí β-laktamových antibiotik,</w:t>
      </w:r>
      <w:r w:rsidR="00E34C6B" w:rsidRPr="00B76A66">
        <w:t xml:space="preserve"> </w:t>
      </w:r>
      <w:r w:rsidRPr="00B76A66">
        <w:t>tetracyklinových antibiotik a cefalexinu v kravském, ovčím či kozím mléku.</w:t>
      </w:r>
    </w:p>
    <w:p w14:paraId="3B34C558" w14:textId="77777777" w:rsidR="00DE544B" w:rsidRPr="00B76A66" w:rsidRDefault="00DE544B" w:rsidP="00DE544B">
      <w:pPr>
        <w:rPr>
          <w:b/>
        </w:rPr>
      </w:pPr>
      <w:r w:rsidRPr="00B76A66">
        <w:rPr>
          <w:b/>
        </w:rPr>
        <w:t>2. Princip metody</w:t>
      </w:r>
    </w:p>
    <w:p w14:paraId="2B2101B8" w14:textId="094872BF" w:rsidR="00DE544B" w:rsidRPr="00B76A66" w:rsidRDefault="00DE544B" w:rsidP="00DE544B">
      <w:r w:rsidRPr="00B76A66">
        <w:t>Quantum BT-Cef test je založen na lateral flow technologii s kompetitivním formátem</w:t>
      </w:r>
      <w:r w:rsidR="00394D61" w:rsidRPr="00B76A66">
        <w:t xml:space="preserve"> </w:t>
      </w:r>
      <w:r w:rsidRPr="00B76A66">
        <w:t>imunoanalýzy. Tři reagenční linie, jedna pro β-laktamy, druhá pro tetracykliny a třetí pro cefalexin,</w:t>
      </w:r>
      <w:r w:rsidR="00394D61" w:rsidRPr="00B76A66">
        <w:t xml:space="preserve"> </w:t>
      </w:r>
      <w:r w:rsidRPr="00B76A66">
        <w:t>jsou umístěny pod kontrolní linií, v daném pořadí. Detekční systém obsahuje jak β-laktamový</w:t>
      </w:r>
      <w:r w:rsidR="00394D61" w:rsidRPr="00B76A66">
        <w:t xml:space="preserve"> </w:t>
      </w:r>
      <w:r w:rsidRPr="00B76A66">
        <w:t>receptor a</w:t>
      </w:r>
      <w:r w:rsidR="00B76A66" w:rsidRPr="00B76A66">
        <w:t> </w:t>
      </w:r>
      <w:r w:rsidRPr="00B76A66">
        <w:t>tetracyklinovou a cefalexinovou specifickou protilátku konjugovanou na koloidní zlato.</w:t>
      </w:r>
    </w:p>
    <w:p w14:paraId="0C950A88" w14:textId="0490A859" w:rsidR="002B7312" w:rsidRPr="00B76A66" w:rsidRDefault="00DE544B" w:rsidP="00DE544B">
      <w:r w:rsidRPr="00B76A66">
        <w:t>Testovaný vzorek mléka je př</w:t>
      </w:r>
      <w:r w:rsidR="00E34C6B" w:rsidRPr="00B76A66">
        <w:t>i</w:t>
      </w:r>
      <w:r w:rsidRPr="00B76A66">
        <w:t>dán do jamky a je unášen po membráně přes detekční systém. Pokud</w:t>
      </w:r>
      <w:r w:rsidR="00B76A66" w:rsidRPr="00B76A66">
        <w:t> </w:t>
      </w:r>
      <w:r w:rsidRPr="00B76A66">
        <w:t>vzorek neobsahuje žádná rezidua antibiotik, dojde k vývinu barvy na všech testovacích záchytných</w:t>
      </w:r>
      <w:r w:rsidR="00394D61" w:rsidRPr="00B76A66">
        <w:t xml:space="preserve"> </w:t>
      </w:r>
      <w:r w:rsidRPr="00B76A66">
        <w:t xml:space="preserve">liniích, což indikuje absenci cílových analytů v mléce. </w:t>
      </w:r>
    </w:p>
    <w:p w14:paraId="2CFAC393" w14:textId="3E458891" w:rsidR="00394D61" w:rsidRPr="00B76A66" w:rsidRDefault="00DE544B" w:rsidP="00DE544B">
      <w:r w:rsidRPr="00B76A66">
        <w:t>Naopak, přítomnost reziduí antibiotik ve</w:t>
      </w:r>
      <w:r w:rsidR="00394D61" w:rsidRPr="00B76A66">
        <w:t xml:space="preserve"> </w:t>
      </w:r>
      <w:r w:rsidRPr="00B76A66">
        <w:t>vzorku zapříčiní pokles intenzity vybarvení na testovacích záchytných liniích, buď na jedné, dvou</w:t>
      </w:r>
      <w:r w:rsidR="00394D61" w:rsidRPr="00B76A66">
        <w:t xml:space="preserve"> </w:t>
      </w:r>
      <w:r w:rsidRPr="00B76A66">
        <w:t xml:space="preserve">nebo všech třech, podle toho, která skupina reziduí antibiotik je přítomna ve vzorku. </w:t>
      </w:r>
    </w:p>
    <w:p w14:paraId="7C69DD69" w14:textId="2C0E5E54" w:rsidR="00DE544B" w:rsidRPr="00B76A66" w:rsidRDefault="00DE544B" w:rsidP="00DE544B">
      <w:r w:rsidRPr="00B76A66">
        <w:t>Platný test</w:t>
      </w:r>
      <w:r w:rsidR="00394D61" w:rsidRPr="00B76A66">
        <w:t xml:space="preserve"> </w:t>
      </w:r>
      <w:r w:rsidRPr="00B76A66">
        <w:t>musí mít vždy vybarven</w:t>
      </w:r>
      <w:r w:rsidR="002B7312" w:rsidRPr="00B76A66">
        <w:t>o</w:t>
      </w:r>
      <w:r w:rsidRPr="00B76A66">
        <w:t>u svrchní kontrolní linii.</w:t>
      </w:r>
    </w:p>
    <w:p w14:paraId="045FFA1D" w14:textId="77777777" w:rsidR="00DE544B" w:rsidRPr="00B76A66" w:rsidRDefault="00DE544B" w:rsidP="00DE544B">
      <w:pPr>
        <w:rPr>
          <w:b/>
        </w:rPr>
      </w:pPr>
      <w:r w:rsidRPr="00B76A66">
        <w:rPr>
          <w:b/>
        </w:rPr>
        <w:t>3. Obsah balení</w:t>
      </w:r>
    </w:p>
    <w:p w14:paraId="46534906" w14:textId="715F4553" w:rsidR="00DE544B" w:rsidRPr="00B76A66" w:rsidRDefault="00DE544B" w:rsidP="00DE544B">
      <w:r w:rsidRPr="00B76A66">
        <w:t>Quantum BT-Cef souprava obsahuje dostatečné množství reagencií a materiálu k provedení 30/60</w:t>
      </w:r>
      <w:r w:rsidR="00B76A66" w:rsidRPr="00B76A66">
        <w:t> </w:t>
      </w:r>
      <w:r w:rsidRPr="00B76A66">
        <w:t>měření.</w:t>
      </w:r>
    </w:p>
    <w:p w14:paraId="042549D1" w14:textId="348C8E65" w:rsidR="00DE544B" w:rsidRPr="00B76A66" w:rsidRDefault="00DE544B" w:rsidP="0072601B">
      <w:pPr>
        <w:pStyle w:val="Odstavecseseznamem"/>
        <w:numPr>
          <w:ilvl w:val="0"/>
          <w:numId w:val="1"/>
        </w:numPr>
      </w:pPr>
      <w:r w:rsidRPr="00B76A66">
        <w:t>30/60 testů (kazetový formát) ve fólii</w:t>
      </w:r>
    </w:p>
    <w:p w14:paraId="0F3F8DBD" w14:textId="691291D6" w:rsidR="0072601B" w:rsidRPr="00B76A66" w:rsidRDefault="0072601B" w:rsidP="0072601B">
      <w:pPr>
        <w:pStyle w:val="Odstavecseseznamem"/>
        <w:numPr>
          <w:ilvl w:val="0"/>
          <w:numId w:val="1"/>
        </w:numPr>
      </w:pPr>
      <w:r w:rsidRPr="00B76A66">
        <w:t>30/60 jednorázových plastových pasteurových pipet</w:t>
      </w:r>
    </w:p>
    <w:p w14:paraId="773763B3" w14:textId="4F798F2B" w:rsidR="0072601B" w:rsidRPr="00B76A66" w:rsidRDefault="0072601B" w:rsidP="0072601B">
      <w:pPr>
        <w:pStyle w:val="Odstavecseseznamem"/>
        <w:numPr>
          <w:ilvl w:val="0"/>
          <w:numId w:val="1"/>
        </w:numPr>
      </w:pPr>
      <w:r w:rsidRPr="00B76A66">
        <w:t>Pozitivní kontrola</w:t>
      </w:r>
    </w:p>
    <w:p w14:paraId="5359CEAC" w14:textId="243B870F" w:rsidR="0072601B" w:rsidRPr="00B76A66" w:rsidRDefault="0072601B" w:rsidP="0072601B">
      <w:pPr>
        <w:pStyle w:val="Odstavecseseznamem"/>
        <w:numPr>
          <w:ilvl w:val="0"/>
          <w:numId w:val="1"/>
        </w:numPr>
      </w:pPr>
      <w:r w:rsidRPr="00B76A66">
        <w:t>Negativní kontrola</w:t>
      </w:r>
    </w:p>
    <w:p w14:paraId="4F99D908" w14:textId="4B84E7CD" w:rsidR="0072601B" w:rsidRPr="00B76A66" w:rsidRDefault="0072601B" w:rsidP="0072601B">
      <w:pPr>
        <w:pStyle w:val="Odstavecseseznamem"/>
        <w:numPr>
          <w:ilvl w:val="0"/>
          <w:numId w:val="1"/>
        </w:numPr>
      </w:pPr>
      <w:r w:rsidRPr="00B76A66">
        <w:t>Návod</w:t>
      </w:r>
    </w:p>
    <w:p w14:paraId="5A8340B8" w14:textId="77777777" w:rsidR="00DE544B" w:rsidRPr="00B76A66" w:rsidRDefault="00DE544B" w:rsidP="00DE544B">
      <w:pPr>
        <w:rPr>
          <w:b/>
        </w:rPr>
      </w:pPr>
      <w:r w:rsidRPr="00B76A66">
        <w:rPr>
          <w:b/>
        </w:rPr>
        <w:t>4. Potřebný materiál, který není součástí soupravy</w:t>
      </w:r>
    </w:p>
    <w:p w14:paraId="7856BF7D" w14:textId="48596318" w:rsidR="00DE544B" w:rsidRPr="00B76A66" w:rsidRDefault="0072601B" w:rsidP="0072601B">
      <w:pPr>
        <w:pStyle w:val="Odstavecseseznamem"/>
        <w:numPr>
          <w:ilvl w:val="0"/>
          <w:numId w:val="2"/>
        </w:numPr>
      </w:pPr>
      <w:r w:rsidRPr="00B76A66">
        <w:t>Hodiny nebo časovač</w:t>
      </w:r>
    </w:p>
    <w:p w14:paraId="559D4BE2" w14:textId="570705D2" w:rsidR="0072601B" w:rsidRPr="00B76A66" w:rsidRDefault="0072601B" w:rsidP="0072601B">
      <w:pPr>
        <w:pStyle w:val="Odstavecseseznamem"/>
        <w:numPr>
          <w:ilvl w:val="0"/>
          <w:numId w:val="2"/>
        </w:numPr>
      </w:pPr>
      <w:r w:rsidRPr="00B76A66">
        <w:t>200μl pipeta a špičky (jen k přípravě pozitivní a negativní kontroly)</w:t>
      </w:r>
    </w:p>
    <w:p w14:paraId="437725FA" w14:textId="7C3CB3CF" w:rsidR="0072601B" w:rsidRPr="00B76A66" w:rsidRDefault="0072601B" w:rsidP="0072601B">
      <w:pPr>
        <w:pStyle w:val="Odstavecseseznamem"/>
        <w:numPr>
          <w:ilvl w:val="0"/>
          <w:numId w:val="2"/>
        </w:numPr>
      </w:pPr>
      <w:r w:rsidRPr="00B76A66">
        <w:t>S-Flow software se skenerem/readerem</w:t>
      </w:r>
    </w:p>
    <w:p w14:paraId="2AD9D5C9" w14:textId="77777777" w:rsidR="00DE544B" w:rsidRPr="00B76A66" w:rsidRDefault="00DE544B" w:rsidP="00DE544B">
      <w:r w:rsidRPr="00B76A66">
        <w:rPr>
          <w:b/>
        </w:rPr>
        <w:t>5.</w:t>
      </w:r>
      <w:r w:rsidRPr="00B76A66">
        <w:t xml:space="preserve"> </w:t>
      </w:r>
      <w:r w:rsidRPr="00B76A66">
        <w:rPr>
          <w:b/>
        </w:rPr>
        <w:t>Skladování</w:t>
      </w:r>
    </w:p>
    <w:p w14:paraId="01EB4615" w14:textId="0EAC4FAA" w:rsidR="00DE544B" w:rsidRPr="00B76A66" w:rsidRDefault="00DE544B" w:rsidP="00DE544B">
      <w:r w:rsidRPr="00B76A66">
        <w:t>Skladujte soupravu či komponenty soupravy při 2-8</w:t>
      </w:r>
      <w:r w:rsidR="00BC58C9" w:rsidRPr="00B76A66">
        <w:t xml:space="preserve"> </w:t>
      </w:r>
      <w:r w:rsidRPr="00B76A66">
        <w:t>°C. Nezmrazujte jednotlivé komponenty.</w:t>
      </w:r>
    </w:p>
    <w:p w14:paraId="379B3E5F" w14:textId="7B23FB98" w:rsidR="00DE544B" w:rsidRPr="00B76A66" w:rsidRDefault="00DE544B" w:rsidP="00DE544B">
      <w:r w:rsidRPr="00B76A66">
        <w:t>Exspirační doba soupravy a reagencií je indikována na štítcích a po uplynutí záruční doby není</w:t>
      </w:r>
      <w:r w:rsidR="00026198" w:rsidRPr="00B76A66">
        <w:t xml:space="preserve"> </w:t>
      </w:r>
      <w:r w:rsidRPr="00B76A66">
        <w:t>zaručena garance kvality. Kvalitu složek soupravy před exspirací lze zaručit pouze v případě, že</w:t>
      </w:r>
      <w:r w:rsidR="00956884" w:rsidRPr="00B76A66">
        <w:t xml:space="preserve"> </w:t>
      </w:r>
      <w:r w:rsidRPr="00B76A66">
        <w:t>jsou složky správně skladovány a činidlo není kontaminováno v důsledku předchozí manipulace.</w:t>
      </w:r>
    </w:p>
    <w:p w14:paraId="2E780170" w14:textId="4CDBEC0B" w:rsidR="002B7312" w:rsidRPr="00B76A66" w:rsidRDefault="002B7312" w:rsidP="00DE544B"/>
    <w:p w14:paraId="2BFB5157" w14:textId="77777777" w:rsidR="002B7312" w:rsidRPr="00B76A66" w:rsidRDefault="002B7312" w:rsidP="00DE544B"/>
    <w:p w14:paraId="59B48E30" w14:textId="42C0850C" w:rsidR="00DE544B" w:rsidRPr="00B76A66" w:rsidRDefault="00DE544B" w:rsidP="00DE544B">
      <w:pPr>
        <w:rPr>
          <w:b/>
        </w:rPr>
      </w:pPr>
      <w:r w:rsidRPr="00B76A66">
        <w:rPr>
          <w:b/>
        </w:rPr>
        <w:lastRenderedPageBreak/>
        <w:t>6. Pokyny pro použití</w:t>
      </w:r>
    </w:p>
    <w:p w14:paraId="57B16309" w14:textId="33E05AFD" w:rsidR="00DE544B" w:rsidRPr="00B76A66" w:rsidRDefault="00DE544B" w:rsidP="00DE544B">
      <w:r w:rsidRPr="00B76A66">
        <w:t xml:space="preserve">Všechny reagencie před použitím </w:t>
      </w:r>
      <w:r w:rsidR="00E34C6B" w:rsidRPr="00B76A66">
        <w:t xml:space="preserve">přeneste </w:t>
      </w:r>
      <w:r w:rsidRPr="00B76A66">
        <w:t>do pokojové teploty (21-</w:t>
      </w:r>
      <w:r w:rsidR="0072601B" w:rsidRPr="00B76A66">
        <w:t>25 °C</w:t>
      </w:r>
      <w:r w:rsidRPr="00B76A66">
        <w:t>) nejméně půl hodiny</w:t>
      </w:r>
      <w:r w:rsidR="00956884" w:rsidRPr="00B76A66">
        <w:t xml:space="preserve"> </w:t>
      </w:r>
      <w:r w:rsidRPr="00B76A66">
        <w:t>předem. Použijte čistou jednorázovou pasteurovu pipetu pro</w:t>
      </w:r>
      <w:r w:rsidR="00956884" w:rsidRPr="00B76A66">
        <w:t xml:space="preserve"> </w:t>
      </w:r>
      <w:r w:rsidRPr="00B76A66">
        <w:t>každý vzorek, abyste zabránili křížové kontaminaci. Nepoužívejte rozmražené mléko.</w:t>
      </w:r>
    </w:p>
    <w:p w14:paraId="1E6E1C53" w14:textId="77777777" w:rsidR="00DE544B" w:rsidRPr="00B76A66" w:rsidRDefault="00DE544B" w:rsidP="00DE544B">
      <w:pPr>
        <w:rPr>
          <w:b/>
        </w:rPr>
      </w:pPr>
      <w:r w:rsidRPr="00B76A66">
        <w:rPr>
          <w:b/>
        </w:rPr>
        <w:t>7. Příprava vzorku</w:t>
      </w:r>
    </w:p>
    <w:p w14:paraId="0141613E" w14:textId="410F7DB1" w:rsidR="00DE544B" w:rsidRPr="00B76A66" w:rsidRDefault="00DE544B" w:rsidP="00DE544B">
      <w:r w:rsidRPr="00B76A66">
        <w:rPr>
          <w:u w:val="single"/>
        </w:rPr>
        <w:t>Mléko</w:t>
      </w:r>
      <w:r w:rsidRPr="00B76A66">
        <w:t>: Nakapejte 3 kapky vzorku pasteurovou pipetou přímo do jamky kazety</w:t>
      </w:r>
      <w:r w:rsidR="00BC58C9" w:rsidRPr="00B76A66">
        <w:t>.</w:t>
      </w:r>
    </w:p>
    <w:p w14:paraId="52A82397" w14:textId="0378E2C9" w:rsidR="00DE544B" w:rsidRPr="00B76A66" w:rsidRDefault="00DE544B" w:rsidP="00DE544B">
      <w:r w:rsidRPr="00B76A66">
        <w:rPr>
          <w:u w:val="single"/>
        </w:rPr>
        <w:t>Sušené mléko</w:t>
      </w:r>
      <w:r w:rsidRPr="00B76A66">
        <w:t>: Obnovte sušené mléko podle návodu výrobce. Po obnovení nakapejte</w:t>
      </w:r>
      <w:r w:rsidR="00956884" w:rsidRPr="00B76A66">
        <w:t xml:space="preserve"> </w:t>
      </w:r>
      <w:r w:rsidRPr="00B76A66">
        <w:t>3 kapky vzorku do jamky kazety</w:t>
      </w:r>
      <w:r w:rsidR="00BC58C9" w:rsidRPr="00B76A66">
        <w:t>.</w:t>
      </w:r>
    </w:p>
    <w:p w14:paraId="176A3CDD" w14:textId="77777777" w:rsidR="00DE544B" w:rsidRPr="00B76A66" w:rsidRDefault="00DE544B" w:rsidP="00DE544B">
      <w:pPr>
        <w:rPr>
          <w:b/>
        </w:rPr>
      </w:pPr>
      <w:r w:rsidRPr="00B76A66">
        <w:rPr>
          <w:b/>
        </w:rPr>
        <w:t>8. Příprava negativního a pozitivního standardu</w:t>
      </w:r>
    </w:p>
    <w:p w14:paraId="5BAF9D57" w14:textId="705065CF" w:rsidR="00DE544B" w:rsidRPr="00B76A66" w:rsidRDefault="00DE544B" w:rsidP="00DE544B">
      <w:r w:rsidRPr="00B76A66">
        <w:t>Quantum BT-Cef souprava obsahuje 1 strip s 8 mikrotitračními jamkami negativního standardu</w:t>
      </w:r>
      <w:r w:rsidR="00956884" w:rsidRPr="00B76A66">
        <w:t xml:space="preserve"> </w:t>
      </w:r>
      <w:r w:rsidRPr="00B76A66">
        <w:t>(zelené) a 1 strip s 8 mikrotitračními jamkami pozitivního standardu (červené).</w:t>
      </w:r>
    </w:p>
    <w:p w14:paraId="7B33F249" w14:textId="684F23AA" w:rsidR="00DE544B" w:rsidRPr="00B76A66" w:rsidRDefault="00DE544B" w:rsidP="00041DAB">
      <w:pPr>
        <w:pStyle w:val="Odstavecseseznamem"/>
        <w:numPr>
          <w:ilvl w:val="0"/>
          <w:numId w:val="3"/>
        </w:numPr>
      </w:pPr>
      <w:r w:rsidRPr="00B76A66">
        <w:t>Negativní (zelené): Přidejte 200 μ</w:t>
      </w:r>
      <w:r w:rsidR="00E34C6B" w:rsidRPr="00B76A66">
        <w:t>l</w:t>
      </w:r>
      <w:r w:rsidRPr="00B76A66">
        <w:t xml:space="preserve"> destilované vody do jamky a dobře promíchejte</w:t>
      </w:r>
      <w:r w:rsidR="00BC58C9" w:rsidRPr="00B76A66">
        <w:t>.</w:t>
      </w:r>
    </w:p>
    <w:p w14:paraId="4B6967AC" w14:textId="6B66F843" w:rsidR="00041DAB" w:rsidRPr="00B76A66" w:rsidRDefault="00041DAB" w:rsidP="00041DAB">
      <w:pPr>
        <w:pStyle w:val="Odstavecseseznamem"/>
        <w:numPr>
          <w:ilvl w:val="0"/>
          <w:numId w:val="3"/>
        </w:numPr>
      </w:pPr>
      <w:r w:rsidRPr="00B76A66">
        <w:t>Pozitivní (červené): Přidejte 200 μl negativního syrového kravského mléka do jamky a dobře promíchejte</w:t>
      </w:r>
      <w:r w:rsidR="00BC58C9" w:rsidRPr="00B76A66">
        <w:t>.</w:t>
      </w:r>
    </w:p>
    <w:p w14:paraId="0A2059A5" w14:textId="77777777" w:rsidR="00DE544B" w:rsidRPr="00B76A66" w:rsidRDefault="00DE544B" w:rsidP="00DE544B">
      <w:r w:rsidRPr="00B76A66">
        <w:t>Po obnovení postupujte dále podle odstavce 10.</w:t>
      </w:r>
    </w:p>
    <w:p w14:paraId="161BD48D" w14:textId="77777777" w:rsidR="00DE544B" w:rsidRPr="00B76A66" w:rsidRDefault="00DE544B" w:rsidP="00DE544B">
      <w:pPr>
        <w:rPr>
          <w:b/>
        </w:rPr>
      </w:pPr>
      <w:r w:rsidRPr="00B76A66">
        <w:rPr>
          <w:b/>
        </w:rPr>
        <w:t>9. Citlivost</w:t>
      </w:r>
    </w:p>
    <w:p w14:paraId="44B5F53F" w14:textId="77777777" w:rsidR="00DE544B" w:rsidRPr="00B76A66" w:rsidRDefault="00DE544B" w:rsidP="00DE544B">
      <w:pPr>
        <w:rPr>
          <w:b/>
        </w:rPr>
      </w:pPr>
      <w:r w:rsidRPr="00B76A66">
        <w:rPr>
          <w:b/>
        </w:rPr>
        <w:t>Tabulka 1: Limity detekce pro jednotlivá antibiotika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41E39" w:rsidRPr="00B76A66" w14:paraId="3C17142A" w14:textId="77777777" w:rsidTr="00141E39">
        <w:tc>
          <w:tcPr>
            <w:tcW w:w="2265" w:type="dxa"/>
          </w:tcPr>
          <w:p w14:paraId="798337B4" w14:textId="77777777" w:rsidR="00141E39" w:rsidRPr="00B76A66" w:rsidRDefault="00141E39" w:rsidP="00DE544B"/>
        </w:tc>
        <w:tc>
          <w:tcPr>
            <w:tcW w:w="2265" w:type="dxa"/>
          </w:tcPr>
          <w:p w14:paraId="39FCF771" w14:textId="78D0B265" w:rsidR="00141E39" w:rsidRPr="00B76A66" w:rsidRDefault="00141E39" w:rsidP="00DE544B">
            <w:r w:rsidRPr="00B76A66">
              <w:t>Antibiotikum</w:t>
            </w:r>
          </w:p>
        </w:tc>
        <w:tc>
          <w:tcPr>
            <w:tcW w:w="2266" w:type="dxa"/>
          </w:tcPr>
          <w:p w14:paraId="38AD780D" w14:textId="7024FF66" w:rsidR="00141E39" w:rsidRPr="00B76A66" w:rsidRDefault="00141E39" w:rsidP="00DE544B">
            <w:r w:rsidRPr="00B76A66">
              <w:t>MRL (</w:t>
            </w:r>
            <w:r w:rsidR="00401DD3" w:rsidRPr="00B76A66">
              <w:rPr>
                <w:rFonts w:cstheme="minorHAnsi"/>
              </w:rPr>
              <w:t>µ</w:t>
            </w:r>
            <w:r w:rsidR="00401DD3" w:rsidRPr="00B76A66">
              <w:t>g/kg</w:t>
            </w:r>
            <w:r w:rsidRPr="00B76A66">
              <w:t>)</w:t>
            </w:r>
          </w:p>
        </w:tc>
        <w:tc>
          <w:tcPr>
            <w:tcW w:w="2266" w:type="dxa"/>
          </w:tcPr>
          <w:p w14:paraId="552AF648" w14:textId="77777777" w:rsidR="00141E39" w:rsidRPr="00B76A66" w:rsidRDefault="00141E39" w:rsidP="00141E39">
            <w:r w:rsidRPr="00B76A66">
              <w:t>LOD (ppb)</w:t>
            </w:r>
          </w:p>
          <w:p w14:paraId="71E367EE" w14:textId="77777777" w:rsidR="00141E39" w:rsidRPr="00B76A66" w:rsidRDefault="00141E39" w:rsidP="00DE544B"/>
        </w:tc>
      </w:tr>
      <w:tr w:rsidR="00141E39" w:rsidRPr="00B76A66" w14:paraId="34D65880" w14:textId="77777777" w:rsidTr="00141E39">
        <w:tc>
          <w:tcPr>
            <w:tcW w:w="2265" w:type="dxa"/>
            <w:vMerge w:val="restart"/>
          </w:tcPr>
          <w:p w14:paraId="5C6D6F17" w14:textId="5666E450" w:rsidR="00141E39" w:rsidRPr="00B76A66" w:rsidRDefault="00141E39" w:rsidP="00DE544B">
            <w:r w:rsidRPr="00B76A66">
              <w:t>β-lakt</w:t>
            </w:r>
            <w:r w:rsidR="00E34C6B" w:rsidRPr="00B76A66">
              <w:t>a</w:t>
            </w:r>
            <w:r w:rsidRPr="00B76A66">
              <w:t>my / Peniciliny</w:t>
            </w:r>
          </w:p>
        </w:tc>
        <w:tc>
          <w:tcPr>
            <w:tcW w:w="2265" w:type="dxa"/>
          </w:tcPr>
          <w:p w14:paraId="6D4BAB68" w14:textId="4451BF6F" w:rsidR="00141E39" w:rsidRPr="00B76A66" w:rsidRDefault="00141E39" w:rsidP="00141E39">
            <w:r w:rsidRPr="00B76A66">
              <w:t>Penicilin-G</w:t>
            </w:r>
          </w:p>
        </w:tc>
        <w:tc>
          <w:tcPr>
            <w:tcW w:w="2266" w:type="dxa"/>
          </w:tcPr>
          <w:p w14:paraId="0AFB9DC2" w14:textId="42E75E23" w:rsidR="00141E39" w:rsidRPr="00B76A66" w:rsidRDefault="00141E39" w:rsidP="00DE544B">
            <w:r w:rsidRPr="00B76A66">
              <w:t>4</w:t>
            </w:r>
          </w:p>
        </w:tc>
        <w:tc>
          <w:tcPr>
            <w:tcW w:w="2266" w:type="dxa"/>
          </w:tcPr>
          <w:p w14:paraId="71DFE162" w14:textId="21F0988D" w:rsidR="00141E39" w:rsidRPr="00B76A66" w:rsidRDefault="00141E39" w:rsidP="001768CC">
            <w:r w:rsidRPr="00B76A66">
              <w:t>2-3</w:t>
            </w:r>
          </w:p>
        </w:tc>
      </w:tr>
      <w:tr w:rsidR="00141E39" w:rsidRPr="00B76A66" w14:paraId="5D892412" w14:textId="77777777" w:rsidTr="00141E39">
        <w:tc>
          <w:tcPr>
            <w:tcW w:w="2265" w:type="dxa"/>
            <w:vMerge/>
          </w:tcPr>
          <w:p w14:paraId="1E0DEF8F" w14:textId="77777777" w:rsidR="00141E39" w:rsidRPr="00B76A66" w:rsidRDefault="00141E39" w:rsidP="00DE544B"/>
        </w:tc>
        <w:tc>
          <w:tcPr>
            <w:tcW w:w="2265" w:type="dxa"/>
          </w:tcPr>
          <w:p w14:paraId="17ABF840" w14:textId="0F29CE28" w:rsidR="00141E39" w:rsidRPr="00B76A66" w:rsidRDefault="00141E39" w:rsidP="00DE544B">
            <w:r w:rsidRPr="00B76A66">
              <w:t>Ampicilin</w:t>
            </w:r>
          </w:p>
        </w:tc>
        <w:tc>
          <w:tcPr>
            <w:tcW w:w="2266" w:type="dxa"/>
          </w:tcPr>
          <w:p w14:paraId="3B5F64AD" w14:textId="006134E3" w:rsidR="00141E39" w:rsidRPr="00B76A66" w:rsidRDefault="00141E39" w:rsidP="00DE544B">
            <w:r w:rsidRPr="00B76A66">
              <w:t>4</w:t>
            </w:r>
          </w:p>
        </w:tc>
        <w:tc>
          <w:tcPr>
            <w:tcW w:w="2266" w:type="dxa"/>
          </w:tcPr>
          <w:p w14:paraId="55A607E1" w14:textId="26192008" w:rsidR="00141E39" w:rsidRPr="00B76A66" w:rsidRDefault="00141E39" w:rsidP="001768CC">
            <w:r w:rsidRPr="00B76A66">
              <w:t>3-4</w:t>
            </w:r>
          </w:p>
        </w:tc>
      </w:tr>
      <w:tr w:rsidR="00141E39" w:rsidRPr="00B76A66" w14:paraId="5D18A68E" w14:textId="77777777" w:rsidTr="00141E39">
        <w:tc>
          <w:tcPr>
            <w:tcW w:w="2265" w:type="dxa"/>
            <w:vMerge/>
          </w:tcPr>
          <w:p w14:paraId="71399E81" w14:textId="77777777" w:rsidR="00141E39" w:rsidRPr="00B76A66" w:rsidRDefault="00141E39" w:rsidP="00DE544B"/>
        </w:tc>
        <w:tc>
          <w:tcPr>
            <w:tcW w:w="2265" w:type="dxa"/>
          </w:tcPr>
          <w:p w14:paraId="4A829E25" w14:textId="51D69D49" w:rsidR="00141E39" w:rsidRPr="00B76A66" w:rsidRDefault="00141E39" w:rsidP="00DE544B">
            <w:r w:rsidRPr="00B76A66">
              <w:t>Amoxicilin</w:t>
            </w:r>
          </w:p>
        </w:tc>
        <w:tc>
          <w:tcPr>
            <w:tcW w:w="2266" w:type="dxa"/>
          </w:tcPr>
          <w:p w14:paraId="0FF9BED8" w14:textId="2CEE9F56" w:rsidR="00141E39" w:rsidRPr="00B76A66" w:rsidRDefault="00141E39" w:rsidP="001768CC">
            <w:r w:rsidRPr="00B76A66">
              <w:t xml:space="preserve">4 </w:t>
            </w:r>
          </w:p>
        </w:tc>
        <w:tc>
          <w:tcPr>
            <w:tcW w:w="2266" w:type="dxa"/>
          </w:tcPr>
          <w:p w14:paraId="7B1B304B" w14:textId="0C30B9D0" w:rsidR="00141E39" w:rsidRPr="00B76A66" w:rsidRDefault="00141E39" w:rsidP="00DE544B">
            <w:r w:rsidRPr="00B76A66">
              <w:t>3-4</w:t>
            </w:r>
          </w:p>
        </w:tc>
      </w:tr>
      <w:tr w:rsidR="00141E39" w:rsidRPr="00B76A66" w14:paraId="459FC872" w14:textId="77777777" w:rsidTr="00141E39">
        <w:tc>
          <w:tcPr>
            <w:tcW w:w="2265" w:type="dxa"/>
            <w:vMerge/>
          </w:tcPr>
          <w:p w14:paraId="15BA726D" w14:textId="77777777" w:rsidR="00141E39" w:rsidRPr="00B76A66" w:rsidRDefault="00141E39" w:rsidP="00DE544B"/>
        </w:tc>
        <w:tc>
          <w:tcPr>
            <w:tcW w:w="2265" w:type="dxa"/>
          </w:tcPr>
          <w:p w14:paraId="2CC47519" w14:textId="315CE1AC" w:rsidR="00141E39" w:rsidRPr="00B76A66" w:rsidRDefault="00141E39" w:rsidP="00DE544B">
            <w:r w:rsidRPr="00B76A66">
              <w:t>Oxacilin</w:t>
            </w:r>
          </w:p>
        </w:tc>
        <w:tc>
          <w:tcPr>
            <w:tcW w:w="2266" w:type="dxa"/>
          </w:tcPr>
          <w:p w14:paraId="07CD0E16" w14:textId="59636435" w:rsidR="00141E39" w:rsidRPr="00B76A66" w:rsidRDefault="00141E39" w:rsidP="001768CC">
            <w:r w:rsidRPr="00B76A66">
              <w:t xml:space="preserve">30 </w:t>
            </w:r>
          </w:p>
        </w:tc>
        <w:tc>
          <w:tcPr>
            <w:tcW w:w="2266" w:type="dxa"/>
          </w:tcPr>
          <w:p w14:paraId="60A218D7" w14:textId="5F4B8FBF" w:rsidR="00141E39" w:rsidRPr="00B76A66" w:rsidRDefault="00141E39" w:rsidP="00DE544B">
            <w:r w:rsidRPr="00B76A66">
              <w:t>6-10</w:t>
            </w:r>
          </w:p>
        </w:tc>
      </w:tr>
      <w:tr w:rsidR="00141E39" w:rsidRPr="00B76A66" w14:paraId="6EAFB7BB" w14:textId="77777777" w:rsidTr="00141E39">
        <w:tc>
          <w:tcPr>
            <w:tcW w:w="2265" w:type="dxa"/>
            <w:vMerge/>
          </w:tcPr>
          <w:p w14:paraId="4DD6D36B" w14:textId="77777777" w:rsidR="00141E39" w:rsidRPr="00B76A66" w:rsidRDefault="00141E39" w:rsidP="00DE544B"/>
        </w:tc>
        <w:tc>
          <w:tcPr>
            <w:tcW w:w="2265" w:type="dxa"/>
          </w:tcPr>
          <w:p w14:paraId="457993E6" w14:textId="63EE6D39" w:rsidR="00141E39" w:rsidRPr="00B76A66" w:rsidRDefault="00BC2E29" w:rsidP="00DE544B">
            <w:r w:rsidRPr="00B76A66">
              <w:t>K</w:t>
            </w:r>
            <w:r w:rsidR="00141E39" w:rsidRPr="00B76A66">
              <w:t>loxacilin</w:t>
            </w:r>
          </w:p>
        </w:tc>
        <w:tc>
          <w:tcPr>
            <w:tcW w:w="2266" w:type="dxa"/>
          </w:tcPr>
          <w:p w14:paraId="642BCB33" w14:textId="5F35BB40" w:rsidR="00141E39" w:rsidRPr="00B76A66" w:rsidRDefault="00141E39" w:rsidP="0099067F">
            <w:r w:rsidRPr="00B76A66">
              <w:t xml:space="preserve">30 </w:t>
            </w:r>
          </w:p>
        </w:tc>
        <w:tc>
          <w:tcPr>
            <w:tcW w:w="2266" w:type="dxa"/>
          </w:tcPr>
          <w:p w14:paraId="7F1F4BE6" w14:textId="59CC851E" w:rsidR="00141E39" w:rsidRPr="00B76A66" w:rsidRDefault="00141E39" w:rsidP="00141E39">
            <w:r w:rsidRPr="00B76A66">
              <w:t>6-10</w:t>
            </w:r>
          </w:p>
        </w:tc>
      </w:tr>
      <w:tr w:rsidR="00141E39" w:rsidRPr="00B76A66" w14:paraId="45C5EDE5" w14:textId="77777777" w:rsidTr="00141E39">
        <w:tc>
          <w:tcPr>
            <w:tcW w:w="2265" w:type="dxa"/>
            <w:vMerge/>
          </w:tcPr>
          <w:p w14:paraId="46B4F14B" w14:textId="77777777" w:rsidR="00141E39" w:rsidRPr="00B76A66" w:rsidRDefault="00141E39" w:rsidP="00DE544B"/>
        </w:tc>
        <w:tc>
          <w:tcPr>
            <w:tcW w:w="2265" w:type="dxa"/>
          </w:tcPr>
          <w:p w14:paraId="2699A92F" w14:textId="71A79048" w:rsidR="00141E39" w:rsidRPr="00B76A66" w:rsidRDefault="00141E39" w:rsidP="00DE544B">
            <w:r w:rsidRPr="00B76A66">
              <w:t>Di</w:t>
            </w:r>
            <w:r w:rsidR="00BC2E29" w:rsidRPr="00B76A66">
              <w:t>k</w:t>
            </w:r>
            <w:r w:rsidRPr="00B76A66">
              <w:t>loxacilin</w:t>
            </w:r>
          </w:p>
        </w:tc>
        <w:tc>
          <w:tcPr>
            <w:tcW w:w="2266" w:type="dxa"/>
          </w:tcPr>
          <w:p w14:paraId="6FFC28DE" w14:textId="2B5D60D7" w:rsidR="00141E39" w:rsidRPr="00B76A66" w:rsidRDefault="00141E39" w:rsidP="0099067F">
            <w:r w:rsidRPr="00B76A66">
              <w:t xml:space="preserve">30 </w:t>
            </w:r>
          </w:p>
        </w:tc>
        <w:tc>
          <w:tcPr>
            <w:tcW w:w="2266" w:type="dxa"/>
          </w:tcPr>
          <w:p w14:paraId="37B8C0B7" w14:textId="2BEBB42C" w:rsidR="00141E39" w:rsidRPr="00B76A66" w:rsidRDefault="00141E39" w:rsidP="00DE544B">
            <w:r w:rsidRPr="00B76A66">
              <w:t>4-8</w:t>
            </w:r>
          </w:p>
        </w:tc>
      </w:tr>
      <w:tr w:rsidR="00141E39" w:rsidRPr="00B76A66" w14:paraId="5A11A30D" w14:textId="77777777" w:rsidTr="00141E39">
        <w:tc>
          <w:tcPr>
            <w:tcW w:w="2265" w:type="dxa"/>
            <w:vMerge/>
          </w:tcPr>
          <w:p w14:paraId="4C163CB6" w14:textId="77777777" w:rsidR="00141E39" w:rsidRPr="00B76A66" w:rsidRDefault="00141E39" w:rsidP="00DE544B"/>
        </w:tc>
        <w:tc>
          <w:tcPr>
            <w:tcW w:w="2265" w:type="dxa"/>
          </w:tcPr>
          <w:p w14:paraId="0C23F33A" w14:textId="44571C4F" w:rsidR="00141E39" w:rsidRPr="00B76A66" w:rsidRDefault="00141E39" w:rsidP="00DE544B">
            <w:r w:rsidRPr="00B76A66">
              <w:t>Nafcilin</w:t>
            </w:r>
          </w:p>
        </w:tc>
        <w:tc>
          <w:tcPr>
            <w:tcW w:w="2266" w:type="dxa"/>
          </w:tcPr>
          <w:p w14:paraId="5A36BB21" w14:textId="3858E2BC" w:rsidR="00141E39" w:rsidRPr="00B76A66" w:rsidRDefault="00141E39" w:rsidP="0099067F">
            <w:r w:rsidRPr="00B76A66">
              <w:t xml:space="preserve">30 </w:t>
            </w:r>
          </w:p>
        </w:tc>
        <w:tc>
          <w:tcPr>
            <w:tcW w:w="2266" w:type="dxa"/>
          </w:tcPr>
          <w:p w14:paraId="00B5D0A3" w14:textId="3AA085A0" w:rsidR="00141E39" w:rsidRPr="00B76A66" w:rsidRDefault="00141E39" w:rsidP="00DE544B">
            <w:r w:rsidRPr="00B76A66">
              <w:t>8-12</w:t>
            </w:r>
          </w:p>
        </w:tc>
      </w:tr>
      <w:tr w:rsidR="00E10FFF" w:rsidRPr="00B76A66" w14:paraId="30F616F4" w14:textId="77777777" w:rsidTr="00141E39">
        <w:tc>
          <w:tcPr>
            <w:tcW w:w="2265" w:type="dxa"/>
            <w:vMerge w:val="restart"/>
          </w:tcPr>
          <w:p w14:paraId="66F41C61" w14:textId="5CE5C9CE" w:rsidR="00E10FFF" w:rsidRPr="00B76A66" w:rsidRDefault="00E10FFF" w:rsidP="00E10FFF">
            <w:r w:rsidRPr="00B76A66">
              <w:t>β-lakt</w:t>
            </w:r>
            <w:r w:rsidR="00E34C6B" w:rsidRPr="00B76A66">
              <w:t>a</w:t>
            </w:r>
            <w:r w:rsidRPr="00B76A66">
              <w:t>my / Cefalosporiny</w:t>
            </w:r>
          </w:p>
          <w:p w14:paraId="64D4B644" w14:textId="77777777" w:rsidR="00E10FFF" w:rsidRPr="00B76A66" w:rsidRDefault="00E10FFF" w:rsidP="00E10FFF"/>
          <w:p w14:paraId="00EB1083" w14:textId="77777777" w:rsidR="00E10FFF" w:rsidRPr="00B76A66" w:rsidRDefault="00E10FFF" w:rsidP="00DE544B"/>
        </w:tc>
        <w:tc>
          <w:tcPr>
            <w:tcW w:w="2265" w:type="dxa"/>
          </w:tcPr>
          <w:p w14:paraId="54E51867" w14:textId="767BCC22" w:rsidR="00E10FFF" w:rsidRPr="00B76A66" w:rsidRDefault="00E10FFF" w:rsidP="00DE544B">
            <w:r w:rsidRPr="00B76A66">
              <w:t>Ce</w:t>
            </w:r>
            <w:r w:rsidR="00BC2E29" w:rsidRPr="00B76A66">
              <w:t>f</w:t>
            </w:r>
            <w:r w:rsidRPr="00B76A66">
              <w:t>apirin</w:t>
            </w:r>
          </w:p>
        </w:tc>
        <w:tc>
          <w:tcPr>
            <w:tcW w:w="2266" w:type="dxa"/>
          </w:tcPr>
          <w:p w14:paraId="73E604B4" w14:textId="66C9904F" w:rsidR="00E10FFF" w:rsidRPr="00B76A66" w:rsidRDefault="00E10FFF" w:rsidP="00E10FFF">
            <w:r w:rsidRPr="00B76A66">
              <w:t xml:space="preserve">60 </w:t>
            </w:r>
          </w:p>
        </w:tc>
        <w:tc>
          <w:tcPr>
            <w:tcW w:w="2266" w:type="dxa"/>
          </w:tcPr>
          <w:p w14:paraId="5A4F582A" w14:textId="18222358" w:rsidR="00E10FFF" w:rsidRPr="00B76A66" w:rsidRDefault="00E10FFF" w:rsidP="00DE544B">
            <w:r w:rsidRPr="00B76A66">
              <w:t>6-10</w:t>
            </w:r>
          </w:p>
        </w:tc>
      </w:tr>
      <w:tr w:rsidR="00E10FFF" w:rsidRPr="00B76A66" w14:paraId="371667EA" w14:textId="77777777" w:rsidTr="00141E39">
        <w:tc>
          <w:tcPr>
            <w:tcW w:w="2265" w:type="dxa"/>
            <w:vMerge/>
          </w:tcPr>
          <w:p w14:paraId="1DD99D2D" w14:textId="77777777" w:rsidR="00E10FFF" w:rsidRPr="00B76A66" w:rsidRDefault="00E10FFF" w:rsidP="00DE544B"/>
        </w:tc>
        <w:tc>
          <w:tcPr>
            <w:tcW w:w="2265" w:type="dxa"/>
          </w:tcPr>
          <w:p w14:paraId="406F8012" w14:textId="5DB2173D" w:rsidR="00E10FFF" w:rsidRPr="00B76A66" w:rsidRDefault="00E10FFF" w:rsidP="00E10FFF">
            <w:r w:rsidRPr="00B76A66">
              <w:t xml:space="preserve">Cefazolin </w:t>
            </w:r>
          </w:p>
        </w:tc>
        <w:tc>
          <w:tcPr>
            <w:tcW w:w="2266" w:type="dxa"/>
          </w:tcPr>
          <w:p w14:paraId="1090F946" w14:textId="3DF5F29E" w:rsidR="00E10FFF" w:rsidRPr="00B76A66" w:rsidRDefault="00E10FFF" w:rsidP="00DE544B">
            <w:r w:rsidRPr="00B76A66">
              <w:t>50</w:t>
            </w:r>
          </w:p>
        </w:tc>
        <w:tc>
          <w:tcPr>
            <w:tcW w:w="2266" w:type="dxa"/>
          </w:tcPr>
          <w:p w14:paraId="24B7B7E4" w14:textId="5135ED7B" w:rsidR="00E10FFF" w:rsidRPr="00B76A66" w:rsidRDefault="00E10FFF" w:rsidP="00DE544B">
            <w:r w:rsidRPr="00B76A66">
              <w:t>30-40</w:t>
            </w:r>
          </w:p>
        </w:tc>
      </w:tr>
      <w:tr w:rsidR="00E10FFF" w:rsidRPr="00B76A66" w14:paraId="6D8AE0F8" w14:textId="77777777" w:rsidTr="00141E39">
        <w:tc>
          <w:tcPr>
            <w:tcW w:w="2265" w:type="dxa"/>
            <w:vMerge/>
          </w:tcPr>
          <w:p w14:paraId="719D5DC9" w14:textId="77777777" w:rsidR="00E10FFF" w:rsidRPr="00B76A66" w:rsidRDefault="00E10FFF" w:rsidP="00DE544B"/>
        </w:tc>
        <w:tc>
          <w:tcPr>
            <w:tcW w:w="2265" w:type="dxa"/>
          </w:tcPr>
          <w:p w14:paraId="3D23E9CC" w14:textId="06532E90" w:rsidR="00E10FFF" w:rsidRPr="00B76A66" w:rsidRDefault="00E10FFF" w:rsidP="00DE544B">
            <w:r w:rsidRPr="00B76A66">
              <w:t>Ce</w:t>
            </w:r>
            <w:r w:rsidR="00BC2E29" w:rsidRPr="00B76A66">
              <w:t>f</w:t>
            </w:r>
            <w:r w:rsidRPr="00B76A66">
              <w:t>alexin</w:t>
            </w:r>
          </w:p>
        </w:tc>
        <w:tc>
          <w:tcPr>
            <w:tcW w:w="2266" w:type="dxa"/>
          </w:tcPr>
          <w:p w14:paraId="25CD01AA" w14:textId="044B251C" w:rsidR="00E10FFF" w:rsidRPr="00B76A66" w:rsidRDefault="00E10FFF" w:rsidP="00DE544B">
            <w:r w:rsidRPr="00B76A66">
              <w:t>100</w:t>
            </w:r>
          </w:p>
        </w:tc>
        <w:tc>
          <w:tcPr>
            <w:tcW w:w="2266" w:type="dxa"/>
          </w:tcPr>
          <w:p w14:paraId="44C5A655" w14:textId="1432789F" w:rsidR="00E10FFF" w:rsidRPr="00B76A66" w:rsidRDefault="00E10FFF" w:rsidP="00E10FFF">
            <w:r w:rsidRPr="00B76A66">
              <w:t>25-45</w:t>
            </w:r>
          </w:p>
        </w:tc>
      </w:tr>
      <w:tr w:rsidR="00E10FFF" w:rsidRPr="00B76A66" w14:paraId="0D0EC8E6" w14:textId="77777777" w:rsidTr="00141E39">
        <w:tc>
          <w:tcPr>
            <w:tcW w:w="2265" w:type="dxa"/>
            <w:vMerge/>
          </w:tcPr>
          <w:p w14:paraId="6C48844D" w14:textId="77777777" w:rsidR="00E10FFF" w:rsidRPr="00B76A66" w:rsidRDefault="00E10FFF" w:rsidP="00DE544B"/>
        </w:tc>
        <w:tc>
          <w:tcPr>
            <w:tcW w:w="2265" w:type="dxa"/>
          </w:tcPr>
          <w:p w14:paraId="35085EA2" w14:textId="75D17905" w:rsidR="00E10FFF" w:rsidRPr="00B76A66" w:rsidRDefault="00E10FFF" w:rsidP="00DE544B">
            <w:r w:rsidRPr="00B76A66">
              <w:t>Cefalonium</w:t>
            </w:r>
          </w:p>
        </w:tc>
        <w:tc>
          <w:tcPr>
            <w:tcW w:w="2266" w:type="dxa"/>
          </w:tcPr>
          <w:p w14:paraId="1D232C9E" w14:textId="0503F7E1" w:rsidR="00E10FFF" w:rsidRPr="00B76A66" w:rsidRDefault="00E10FFF" w:rsidP="00DE544B">
            <w:r w:rsidRPr="00B76A66">
              <w:t>20</w:t>
            </w:r>
          </w:p>
        </w:tc>
        <w:tc>
          <w:tcPr>
            <w:tcW w:w="2266" w:type="dxa"/>
          </w:tcPr>
          <w:p w14:paraId="697372FA" w14:textId="6F4A3018" w:rsidR="00E10FFF" w:rsidRPr="00B76A66" w:rsidRDefault="00E10FFF" w:rsidP="00E10FFF">
            <w:r w:rsidRPr="00B76A66">
              <w:t>4-8</w:t>
            </w:r>
          </w:p>
        </w:tc>
      </w:tr>
      <w:tr w:rsidR="00E10FFF" w:rsidRPr="00B76A66" w14:paraId="1439AF7B" w14:textId="77777777" w:rsidTr="00141E39">
        <w:tc>
          <w:tcPr>
            <w:tcW w:w="2265" w:type="dxa"/>
            <w:vMerge/>
          </w:tcPr>
          <w:p w14:paraId="4AAC286C" w14:textId="77777777" w:rsidR="00E10FFF" w:rsidRPr="00B76A66" w:rsidRDefault="00E10FFF" w:rsidP="00DE544B"/>
        </w:tc>
        <w:tc>
          <w:tcPr>
            <w:tcW w:w="2265" w:type="dxa"/>
          </w:tcPr>
          <w:p w14:paraId="49979964" w14:textId="2D71BA94" w:rsidR="00E10FFF" w:rsidRPr="00B76A66" w:rsidRDefault="00E10FFF" w:rsidP="00DE544B">
            <w:r w:rsidRPr="00B76A66">
              <w:t>Ceftiofur</w:t>
            </w:r>
          </w:p>
        </w:tc>
        <w:tc>
          <w:tcPr>
            <w:tcW w:w="2266" w:type="dxa"/>
          </w:tcPr>
          <w:p w14:paraId="57E46938" w14:textId="1F8859FF" w:rsidR="00E10FFF" w:rsidRPr="00B76A66" w:rsidRDefault="00E10FFF" w:rsidP="00DE544B">
            <w:r w:rsidRPr="00B76A66">
              <w:t>100</w:t>
            </w:r>
          </w:p>
        </w:tc>
        <w:tc>
          <w:tcPr>
            <w:tcW w:w="2266" w:type="dxa"/>
          </w:tcPr>
          <w:p w14:paraId="70A565A7" w14:textId="0C23FBBD" w:rsidR="00E10FFF" w:rsidRPr="00B76A66" w:rsidRDefault="00E10FFF" w:rsidP="00E10FFF">
            <w:r w:rsidRPr="00B76A66">
              <w:t>90-100</w:t>
            </w:r>
          </w:p>
        </w:tc>
      </w:tr>
      <w:tr w:rsidR="00E10FFF" w:rsidRPr="00B76A66" w14:paraId="668A2D01" w14:textId="77777777" w:rsidTr="00141E39">
        <w:tc>
          <w:tcPr>
            <w:tcW w:w="2265" w:type="dxa"/>
            <w:vMerge/>
          </w:tcPr>
          <w:p w14:paraId="2EC4D212" w14:textId="77777777" w:rsidR="00E10FFF" w:rsidRPr="00B76A66" w:rsidRDefault="00E10FFF" w:rsidP="00DE544B"/>
        </w:tc>
        <w:tc>
          <w:tcPr>
            <w:tcW w:w="2265" w:type="dxa"/>
          </w:tcPr>
          <w:p w14:paraId="4FBBBC4D" w14:textId="40E96EFC" w:rsidR="00E10FFF" w:rsidRPr="00B76A66" w:rsidRDefault="00E10FFF" w:rsidP="00DE544B">
            <w:r w:rsidRPr="00B76A66">
              <w:t>Cef</w:t>
            </w:r>
            <w:r w:rsidR="00BC2E29" w:rsidRPr="00B76A66">
              <w:t>chi</w:t>
            </w:r>
            <w:r w:rsidRPr="00B76A66">
              <w:t>nom</w:t>
            </w:r>
          </w:p>
        </w:tc>
        <w:tc>
          <w:tcPr>
            <w:tcW w:w="2266" w:type="dxa"/>
          </w:tcPr>
          <w:p w14:paraId="7033C5EA" w14:textId="55CE17D2" w:rsidR="00E10FFF" w:rsidRPr="00B76A66" w:rsidRDefault="00E10FFF" w:rsidP="00DE544B">
            <w:r w:rsidRPr="00B76A66">
              <w:t>20</w:t>
            </w:r>
          </w:p>
        </w:tc>
        <w:tc>
          <w:tcPr>
            <w:tcW w:w="2266" w:type="dxa"/>
          </w:tcPr>
          <w:p w14:paraId="0D3C8A16" w14:textId="5B7D2E3E" w:rsidR="00E10FFF" w:rsidRPr="00B76A66" w:rsidRDefault="00E10FFF" w:rsidP="00E10FFF">
            <w:r w:rsidRPr="00B76A66">
              <w:t>6-10</w:t>
            </w:r>
          </w:p>
        </w:tc>
      </w:tr>
      <w:tr w:rsidR="00E10FFF" w:rsidRPr="00B76A66" w14:paraId="034808C3" w14:textId="77777777" w:rsidTr="00141E39">
        <w:tc>
          <w:tcPr>
            <w:tcW w:w="2265" w:type="dxa"/>
            <w:vMerge/>
          </w:tcPr>
          <w:p w14:paraId="5565A701" w14:textId="77777777" w:rsidR="00E10FFF" w:rsidRPr="00B76A66" w:rsidRDefault="00E10FFF" w:rsidP="00DE544B"/>
        </w:tc>
        <w:tc>
          <w:tcPr>
            <w:tcW w:w="2265" w:type="dxa"/>
          </w:tcPr>
          <w:p w14:paraId="37C4C4C1" w14:textId="56538C0B" w:rsidR="00E10FFF" w:rsidRPr="00B76A66" w:rsidRDefault="00E10FFF" w:rsidP="00DE544B">
            <w:r w:rsidRPr="00B76A66">
              <w:t>Cefoperazon</w:t>
            </w:r>
          </w:p>
        </w:tc>
        <w:tc>
          <w:tcPr>
            <w:tcW w:w="2266" w:type="dxa"/>
          </w:tcPr>
          <w:p w14:paraId="12BCEF77" w14:textId="49616243" w:rsidR="00E10FFF" w:rsidRPr="00B76A66" w:rsidRDefault="00E10FFF" w:rsidP="00DE544B">
            <w:r w:rsidRPr="00B76A66">
              <w:t>50</w:t>
            </w:r>
          </w:p>
        </w:tc>
        <w:tc>
          <w:tcPr>
            <w:tcW w:w="2266" w:type="dxa"/>
          </w:tcPr>
          <w:p w14:paraId="753B696A" w14:textId="6C63DD48" w:rsidR="00E10FFF" w:rsidRPr="00B76A66" w:rsidRDefault="00E10FFF" w:rsidP="00E10FFF">
            <w:r w:rsidRPr="00B76A66">
              <w:t>4-8</w:t>
            </w:r>
          </w:p>
        </w:tc>
      </w:tr>
      <w:tr w:rsidR="00E10FFF" w:rsidRPr="00B76A66" w14:paraId="41E843E2" w14:textId="77777777" w:rsidTr="00141E39">
        <w:tc>
          <w:tcPr>
            <w:tcW w:w="2265" w:type="dxa"/>
            <w:vMerge/>
          </w:tcPr>
          <w:p w14:paraId="26DE2C9E" w14:textId="77777777" w:rsidR="00E10FFF" w:rsidRPr="00B76A66" w:rsidRDefault="00E10FFF" w:rsidP="00DE544B"/>
        </w:tc>
        <w:tc>
          <w:tcPr>
            <w:tcW w:w="2265" w:type="dxa"/>
          </w:tcPr>
          <w:p w14:paraId="34625FCC" w14:textId="5E305B4F" w:rsidR="00E10FFF" w:rsidRPr="00B76A66" w:rsidRDefault="00E10FFF" w:rsidP="00DE544B">
            <w:r w:rsidRPr="00B76A66">
              <w:t>Cefacetril</w:t>
            </w:r>
          </w:p>
        </w:tc>
        <w:tc>
          <w:tcPr>
            <w:tcW w:w="2266" w:type="dxa"/>
          </w:tcPr>
          <w:p w14:paraId="3D01EA01" w14:textId="37957607" w:rsidR="00E10FFF" w:rsidRPr="00B76A66" w:rsidRDefault="00E10FFF" w:rsidP="00DE544B">
            <w:r w:rsidRPr="00B76A66">
              <w:t>125</w:t>
            </w:r>
          </w:p>
        </w:tc>
        <w:tc>
          <w:tcPr>
            <w:tcW w:w="2266" w:type="dxa"/>
          </w:tcPr>
          <w:p w14:paraId="0D7AFA7D" w14:textId="28B5155A" w:rsidR="00E10FFF" w:rsidRPr="00B76A66" w:rsidRDefault="00E10FFF" w:rsidP="00E10FFF">
            <w:r w:rsidRPr="00B76A66">
              <w:t>8-12</w:t>
            </w:r>
          </w:p>
        </w:tc>
      </w:tr>
      <w:tr w:rsidR="00E10FFF" w:rsidRPr="00B76A66" w14:paraId="22989CF4" w14:textId="77777777" w:rsidTr="00141E39">
        <w:tc>
          <w:tcPr>
            <w:tcW w:w="2265" w:type="dxa"/>
            <w:vMerge w:val="restart"/>
          </w:tcPr>
          <w:p w14:paraId="4FA38C4F" w14:textId="6E3D67C7" w:rsidR="00E10FFF" w:rsidRPr="00B76A66" w:rsidRDefault="00E10FFF" w:rsidP="00DE544B">
            <w:r w:rsidRPr="00B76A66">
              <w:t>Tetracykliny</w:t>
            </w:r>
          </w:p>
        </w:tc>
        <w:tc>
          <w:tcPr>
            <w:tcW w:w="2265" w:type="dxa"/>
          </w:tcPr>
          <w:p w14:paraId="504A936E" w14:textId="2C56C0AA" w:rsidR="00E10FFF" w:rsidRPr="00B76A66" w:rsidRDefault="00E10FFF" w:rsidP="00DE544B">
            <w:r w:rsidRPr="00B76A66">
              <w:t>Tetra</w:t>
            </w:r>
            <w:r w:rsidR="00BC2E29" w:rsidRPr="00B76A66">
              <w:t>cyklin</w:t>
            </w:r>
          </w:p>
        </w:tc>
        <w:tc>
          <w:tcPr>
            <w:tcW w:w="2266" w:type="dxa"/>
          </w:tcPr>
          <w:p w14:paraId="5806CFE8" w14:textId="235420EF" w:rsidR="00E10FFF" w:rsidRPr="00B76A66" w:rsidRDefault="00E10FFF" w:rsidP="00DE544B">
            <w:r w:rsidRPr="00B76A66">
              <w:t>100</w:t>
            </w:r>
          </w:p>
        </w:tc>
        <w:tc>
          <w:tcPr>
            <w:tcW w:w="2266" w:type="dxa"/>
          </w:tcPr>
          <w:p w14:paraId="1862D52B" w14:textId="279E260B" w:rsidR="00E10FFF" w:rsidRPr="00B76A66" w:rsidRDefault="00E10FFF" w:rsidP="00E10FFF">
            <w:r w:rsidRPr="00B76A66">
              <w:t>70-90</w:t>
            </w:r>
          </w:p>
        </w:tc>
      </w:tr>
      <w:tr w:rsidR="00E10FFF" w:rsidRPr="00B76A66" w14:paraId="5FEDE2E2" w14:textId="77777777" w:rsidTr="00141E39">
        <w:tc>
          <w:tcPr>
            <w:tcW w:w="2265" w:type="dxa"/>
            <w:vMerge/>
          </w:tcPr>
          <w:p w14:paraId="4ECF0355" w14:textId="77777777" w:rsidR="00E10FFF" w:rsidRPr="00B76A66" w:rsidRDefault="00E10FFF" w:rsidP="00DE544B"/>
        </w:tc>
        <w:tc>
          <w:tcPr>
            <w:tcW w:w="2265" w:type="dxa"/>
          </w:tcPr>
          <w:p w14:paraId="76BFA8D8" w14:textId="172A055D" w:rsidR="00E10FFF" w:rsidRPr="00B76A66" w:rsidRDefault="00E10FFF" w:rsidP="00DE544B">
            <w:r w:rsidRPr="00B76A66">
              <w:t>Oxytetracy</w:t>
            </w:r>
            <w:r w:rsidR="00BC2E29" w:rsidRPr="00B76A66">
              <w:t>klin</w:t>
            </w:r>
          </w:p>
        </w:tc>
        <w:tc>
          <w:tcPr>
            <w:tcW w:w="2266" w:type="dxa"/>
          </w:tcPr>
          <w:p w14:paraId="31BD65EC" w14:textId="63DA279D" w:rsidR="00E10FFF" w:rsidRPr="00B76A66" w:rsidRDefault="00E10FFF" w:rsidP="00DE544B">
            <w:r w:rsidRPr="00B76A66">
              <w:t>100</w:t>
            </w:r>
          </w:p>
        </w:tc>
        <w:tc>
          <w:tcPr>
            <w:tcW w:w="2266" w:type="dxa"/>
          </w:tcPr>
          <w:p w14:paraId="49FBE786" w14:textId="45231A20" w:rsidR="00E10FFF" w:rsidRPr="00B76A66" w:rsidRDefault="00E10FFF" w:rsidP="00E10FFF">
            <w:r w:rsidRPr="00B76A66">
              <w:t>60-80</w:t>
            </w:r>
          </w:p>
        </w:tc>
      </w:tr>
      <w:tr w:rsidR="00E10FFF" w:rsidRPr="00B76A66" w14:paraId="4FFFC21A" w14:textId="77777777" w:rsidTr="00141E39">
        <w:tc>
          <w:tcPr>
            <w:tcW w:w="2265" w:type="dxa"/>
            <w:vMerge/>
          </w:tcPr>
          <w:p w14:paraId="03E57EFC" w14:textId="77777777" w:rsidR="00E10FFF" w:rsidRPr="00B76A66" w:rsidRDefault="00E10FFF" w:rsidP="00DE544B"/>
        </w:tc>
        <w:tc>
          <w:tcPr>
            <w:tcW w:w="2265" w:type="dxa"/>
          </w:tcPr>
          <w:p w14:paraId="16454AD0" w14:textId="5C6234F2" w:rsidR="00E10FFF" w:rsidRPr="00B76A66" w:rsidRDefault="00E10FFF" w:rsidP="00DE544B">
            <w:r w:rsidRPr="00B76A66">
              <w:t>Chlortetracy</w:t>
            </w:r>
            <w:r w:rsidR="00BC2E29" w:rsidRPr="00B76A66">
              <w:t>klin</w:t>
            </w:r>
          </w:p>
        </w:tc>
        <w:tc>
          <w:tcPr>
            <w:tcW w:w="2266" w:type="dxa"/>
          </w:tcPr>
          <w:p w14:paraId="7B53C90D" w14:textId="3D14BD3C" w:rsidR="00E10FFF" w:rsidRPr="00B76A66" w:rsidRDefault="00E10FFF" w:rsidP="00DE544B">
            <w:r w:rsidRPr="00B76A66">
              <w:t>100</w:t>
            </w:r>
          </w:p>
        </w:tc>
        <w:tc>
          <w:tcPr>
            <w:tcW w:w="2266" w:type="dxa"/>
          </w:tcPr>
          <w:p w14:paraId="58550077" w14:textId="53A1F296" w:rsidR="00E10FFF" w:rsidRPr="00B76A66" w:rsidRDefault="00E10FFF" w:rsidP="00DE544B">
            <w:r w:rsidRPr="00B76A66">
              <w:t>70-90</w:t>
            </w:r>
          </w:p>
        </w:tc>
      </w:tr>
      <w:tr w:rsidR="00E10FFF" w:rsidRPr="00B76A66" w14:paraId="1893B017" w14:textId="77777777" w:rsidTr="00141E39">
        <w:tc>
          <w:tcPr>
            <w:tcW w:w="2265" w:type="dxa"/>
            <w:vMerge/>
          </w:tcPr>
          <w:p w14:paraId="1BEFAF8E" w14:textId="77777777" w:rsidR="00E10FFF" w:rsidRPr="00B76A66" w:rsidRDefault="00E10FFF" w:rsidP="00DE544B"/>
        </w:tc>
        <w:tc>
          <w:tcPr>
            <w:tcW w:w="2265" w:type="dxa"/>
          </w:tcPr>
          <w:p w14:paraId="552E8D63" w14:textId="3E960A12" w:rsidR="00E10FFF" w:rsidRPr="00B76A66" w:rsidRDefault="00E10FFF" w:rsidP="00DE544B">
            <w:r w:rsidRPr="00B76A66">
              <w:t>Doxycy</w:t>
            </w:r>
            <w:r w:rsidR="00BC2E29" w:rsidRPr="00B76A66">
              <w:t>klin</w:t>
            </w:r>
          </w:p>
        </w:tc>
        <w:tc>
          <w:tcPr>
            <w:tcW w:w="2266" w:type="dxa"/>
          </w:tcPr>
          <w:p w14:paraId="75F2EEA5" w14:textId="5D55CD6A" w:rsidR="00E10FFF" w:rsidRPr="00B76A66" w:rsidRDefault="00A25814" w:rsidP="00DE544B">
            <w:r w:rsidRPr="00B76A66">
              <w:t>-</w:t>
            </w:r>
          </w:p>
        </w:tc>
        <w:tc>
          <w:tcPr>
            <w:tcW w:w="2266" w:type="dxa"/>
          </w:tcPr>
          <w:p w14:paraId="03BA2E6D" w14:textId="6C7C6C69" w:rsidR="00E10FFF" w:rsidRPr="00B76A66" w:rsidRDefault="00E10FFF" w:rsidP="00DE544B">
            <w:r w:rsidRPr="00B76A66">
              <w:t>80-100</w:t>
            </w:r>
          </w:p>
        </w:tc>
      </w:tr>
    </w:tbl>
    <w:p w14:paraId="54A30E4E" w14:textId="636C4D4C" w:rsidR="00E10FFF" w:rsidRPr="00B76A66" w:rsidRDefault="00E10FFF" w:rsidP="00DE544B"/>
    <w:p w14:paraId="4CDE3C84" w14:textId="77777777" w:rsidR="002B7312" w:rsidRPr="00B76A66" w:rsidRDefault="002B7312" w:rsidP="00DE544B"/>
    <w:p w14:paraId="3B0D8CBE" w14:textId="7C57F01A" w:rsidR="00DE544B" w:rsidRPr="00B76A66" w:rsidRDefault="00DE544B" w:rsidP="00DE544B">
      <w:pPr>
        <w:rPr>
          <w:b/>
        </w:rPr>
      </w:pPr>
      <w:r w:rsidRPr="00B76A66">
        <w:rPr>
          <w:b/>
        </w:rPr>
        <w:lastRenderedPageBreak/>
        <w:t>10. Pracovní postup</w:t>
      </w:r>
    </w:p>
    <w:p w14:paraId="6D3C0761" w14:textId="0A0D6767" w:rsidR="00DE544B" w:rsidRPr="00B76A66" w:rsidRDefault="00DE544B" w:rsidP="00DE544B">
      <w:r w:rsidRPr="00B76A66">
        <w:t xml:space="preserve">1. Před otevřením reagencií, </w:t>
      </w:r>
      <w:r w:rsidR="007B0679" w:rsidRPr="00B76A66">
        <w:t xml:space="preserve">vyjměte </w:t>
      </w:r>
      <w:r w:rsidRPr="00B76A66">
        <w:t>celou soupravu z lednice (alespoň na půl hodiny</w:t>
      </w:r>
      <w:r w:rsidR="002B7312" w:rsidRPr="00B76A66">
        <w:t xml:space="preserve"> předem</w:t>
      </w:r>
      <w:r w:rsidRPr="00B76A66">
        <w:t>) a</w:t>
      </w:r>
      <w:r w:rsidR="00B76A66" w:rsidRPr="00B76A66">
        <w:t> </w:t>
      </w:r>
      <w:r w:rsidRPr="00B76A66">
        <w:t>vyčkejte, až teplota reagencií dosáhne okolní pokojové teploty.</w:t>
      </w:r>
    </w:p>
    <w:p w14:paraId="32F3F499" w14:textId="77777777" w:rsidR="00DE544B" w:rsidRPr="00B76A66" w:rsidRDefault="00DE544B" w:rsidP="00DE544B">
      <w:r w:rsidRPr="00B76A66">
        <w:t>2. Otevřete právě takový počet kazet, kolik budete testovat vzorků mléka.</w:t>
      </w:r>
    </w:p>
    <w:p w14:paraId="53FB5BD6" w14:textId="77777777" w:rsidR="00DE544B" w:rsidRPr="00B76A66" w:rsidRDefault="00DE544B" w:rsidP="00DE544B">
      <w:r w:rsidRPr="00B76A66">
        <w:t>3. Dobře promíchejte vzorek mléka nebo vortexujte.</w:t>
      </w:r>
    </w:p>
    <w:p w14:paraId="0CE8976B" w14:textId="474BB61A" w:rsidR="00DE544B" w:rsidRPr="00B76A66" w:rsidRDefault="00DE544B" w:rsidP="00DE544B">
      <w:r w:rsidRPr="00B76A66">
        <w:t xml:space="preserve">4. Použijte jednorázovou pasteurovu pipetku, jednou nasajte vzorek mléka a </w:t>
      </w:r>
      <w:r w:rsidR="00401DD3" w:rsidRPr="00B76A66">
        <w:t xml:space="preserve">naneste </w:t>
      </w:r>
      <w:r w:rsidRPr="00B76A66">
        <w:t>3 kapky</w:t>
      </w:r>
      <w:r w:rsidR="00956884" w:rsidRPr="00B76A66">
        <w:t xml:space="preserve"> </w:t>
      </w:r>
      <w:r w:rsidRPr="00B76A66">
        <w:t>do</w:t>
      </w:r>
      <w:r w:rsidR="00B76A66" w:rsidRPr="00B76A66">
        <w:t> </w:t>
      </w:r>
      <w:r w:rsidRPr="00B76A66">
        <w:t>kruhového otvoru na kazetě. Ideální teplota mléka k testování je mezi 8-25</w:t>
      </w:r>
      <w:r w:rsidR="002B7312" w:rsidRPr="00B76A66">
        <w:t xml:space="preserve"> </w:t>
      </w:r>
      <w:r w:rsidRPr="00B76A66">
        <w:t>°C.</w:t>
      </w:r>
    </w:p>
    <w:p w14:paraId="52058A9C" w14:textId="77777777" w:rsidR="00DE544B" w:rsidRPr="00B76A66" w:rsidRDefault="00DE544B" w:rsidP="00DE544B">
      <w:r w:rsidRPr="00B76A66">
        <w:t>Nepoužívejte znovu stejnou pasteurovu pipetku, vyhoďte ji.</w:t>
      </w:r>
    </w:p>
    <w:p w14:paraId="083475DF" w14:textId="3959185E" w:rsidR="00DE544B" w:rsidRPr="00B76A66" w:rsidRDefault="00DE544B" w:rsidP="00DE544B">
      <w:r w:rsidRPr="00B76A66">
        <w:t>5. Umístěte kazetu do plastového držáku readeru a v S-Flow software zmačkněte SCAN. Kazeta</w:t>
      </w:r>
      <w:r w:rsidR="00956884" w:rsidRPr="00B76A66">
        <w:t xml:space="preserve"> </w:t>
      </w:r>
      <w:r w:rsidRPr="00B76A66">
        <w:t xml:space="preserve">musí být umístěna popisky vzhůru. Odečet </w:t>
      </w:r>
      <w:r w:rsidR="002B7312" w:rsidRPr="00B76A66">
        <w:t xml:space="preserve">trvá </w:t>
      </w:r>
      <w:r w:rsidRPr="00B76A66">
        <w:t>5 minut</w:t>
      </w:r>
      <w:r w:rsidR="002B7312" w:rsidRPr="00B76A66">
        <w:t xml:space="preserve"> a</w:t>
      </w:r>
      <w:r w:rsidRPr="00B76A66">
        <w:t xml:space="preserve"> započne ihned po zmačknutí tlačítka.</w:t>
      </w:r>
    </w:p>
    <w:p w14:paraId="633139C7" w14:textId="1851A179" w:rsidR="00DE544B" w:rsidRPr="00B76A66" w:rsidRDefault="00DE544B" w:rsidP="00DE544B">
      <w:pPr>
        <w:rPr>
          <w:b/>
        </w:rPr>
      </w:pPr>
      <w:r w:rsidRPr="00B76A66">
        <w:rPr>
          <w:b/>
        </w:rPr>
        <w:t>11. Interpretace výsledků</w:t>
      </w:r>
      <w:r w:rsidR="00BC58C9" w:rsidRPr="00B76A66">
        <w:rPr>
          <w:b/>
        </w:rPr>
        <w:t>:</w:t>
      </w:r>
    </w:p>
    <w:p w14:paraId="11534A51" w14:textId="75341BE2" w:rsidR="00DE544B" w:rsidRPr="00B76A66" w:rsidRDefault="00DE544B" w:rsidP="00DE544B">
      <w:r w:rsidRPr="00B76A66">
        <w:t xml:space="preserve">Test Quantum BT-Cef je vyráběn tak, aby mohl být odečten scannerem, </w:t>
      </w:r>
      <w:r w:rsidRPr="00B76A66">
        <w:rPr>
          <w:b/>
        </w:rPr>
        <w:t xml:space="preserve">S-Flow </w:t>
      </w:r>
      <w:r w:rsidRPr="00B76A66">
        <w:t>nebo</w:t>
      </w:r>
      <w:r w:rsidRPr="00B76A66">
        <w:rPr>
          <w:b/>
        </w:rPr>
        <w:t xml:space="preserve"> 3PR</w:t>
      </w:r>
      <w:r w:rsidR="00956884" w:rsidRPr="00B76A66">
        <w:rPr>
          <w:b/>
        </w:rPr>
        <w:t xml:space="preserve"> </w:t>
      </w:r>
      <w:r w:rsidRPr="00B76A66">
        <w:rPr>
          <w:b/>
        </w:rPr>
        <w:t>readerem.</w:t>
      </w:r>
    </w:p>
    <w:p w14:paraId="4356BE4C" w14:textId="2A08B002" w:rsidR="00DE544B" w:rsidRPr="00B76A66" w:rsidRDefault="00BC58C9" w:rsidP="00DE544B">
      <w:r w:rsidRPr="00B76A66">
        <w:rPr>
          <w:b/>
        </w:rPr>
        <w:t>První</w:t>
      </w:r>
      <w:r w:rsidR="00DE544B" w:rsidRPr="00B76A66">
        <w:rPr>
          <w:b/>
        </w:rPr>
        <w:t xml:space="preserve"> odečet Quantum:</w:t>
      </w:r>
      <w:r w:rsidR="00DE544B" w:rsidRPr="00B76A66">
        <w:t xml:space="preserve"> Po 90 sekundách po startu analýzy reader automaticky odečte kazetu</w:t>
      </w:r>
      <w:r w:rsidRPr="00B76A66">
        <w:t>.</w:t>
      </w:r>
    </w:p>
    <w:p w14:paraId="36950D60" w14:textId="7F4F452C" w:rsidR="00DE544B" w:rsidRPr="00B76A66" w:rsidRDefault="00DE544B" w:rsidP="00DE544B">
      <w:r w:rsidRPr="00B76A66">
        <w:t xml:space="preserve">Pokud vzorek </w:t>
      </w:r>
      <w:r w:rsidR="00401DD3" w:rsidRPr="00B76A66">
        <w:t xml:space="preserve">neobsahuje </w:t>
      </w:r>
      <w:r w:rsidRPr="00B76A66">
        <w:t>rezidu</w:t>
      </w:r>
      <w:r w:rsidR="00401DD3" w:rsidRPr="00B76A66">
        <w:t>a</w:t>
      </w:r>
      <w:r w:rsidRPr="00B76A66">
        <w:t xml:space="preserve"> antibiotik (neobsahuje žádná ATB), analýza je ukončena a výsledek</w:t>
      </w:r>
      <w:r w:rsidR="00956884" w:rsidRPr="00B76A66">
        <w:t xml:space="preserve"> </w:t>
      </w:r>
      <w:r w:rsidRPr="00B76A66">
        <w:t>je negativní vzorek pro všechny skupiny antibiotik</w:t>
      </w:r>
      <w:r w:rsidR="00041DAB" w:rsidRPr="00B76A66">
        <w:t>.</w:t>
      </w:r>
    </w:p>
    <w:p w14:paraId="1425A6BB" w14:textId="14296449" w:rsidR="00DE544B" w:rsidRPr="00B76A66" w:rsidRDefault="00DE544B" w:rsidP="00DE544B">
      <w:r w:rsidRPr="00B76A66">
        <w:t>Pokud je vzorek suspektně pozitivní na antibiotika (předpokládaný obsah ATB), analýza</w:t>
      </w:r>
      <w:r w:rsidR="00956884" w:rsidRPr="00B76A66">
        <w:t xml:space="preserve"> </w:t>
      </w:r>
      <w:r w:rsidRPr="00B76A66">
        <w:t>pokračuje do</w:t>
      </w:r>
      <w:r w:rsidR="00B76A66" w:rsidRPr="00B76A66">
        <w:t> </w:t>
      </w:r>
      <w:r w:rsidRPr="00B76A66">
        <w:t>konečných 5 minut</w:t>
      </w:r>
      <w:r w:rsidR="00041DAB" w:rsidRPr="00B76A66">
        <w:t>.</w:t>
      </w:r>
    </w:p>
    <w:p w14:paraId="7AAC2220" w14:textId="3F181E61" w:rsidR="00DE544B" w:rsidRPr="00B76A66" w:rsidRDefault="00DE544B" w:rsidP="00DE544B">
      <w:r w:rsidRPr="00B76A66">
        <w:rPr>
          <w:b/>
        </w:rPr>
        <w:t>Finální odečet Quantum</w:t>
      </w:r>
      <w:r w:rsidRPr="00B76A66">
        <w:t>: Po ukončení analýzy software S-Flow použije poměr R, vždy mezi</w:t>
      </w:r>
      <w:r w:rsidR="00956884" w:rsidRPr="00B76A66">
        <w:t xml:space="preserve"> </w:t>
      </w:r>
      <w:r w:rsidRPr="00B76A66">
        <w:t>testovací a kontrolní linií, k výpočtu výsledků testu (Tabulka 2)</w:t>
      </w:r>
      <w:r w:rsidR="00BC58C9" w:rsidRPr="00B76A66">
        <w:t>.</w:t>
      </w:r>
    </w:p>
    <w:p w14:paraId="38A61B30" w14:textId="288C2239" w:rsidR="00DE544B" w:rsidRPr="00B76A66" w:rsidRDefault="00DE544B" w:rsidP="00DE544B">
      <w:r w:rsidRPr="00B76A66">
        <w:t>Tabulka 2. Odečet výsledků na readeru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768A7" w:rsidRPr="00B76A66" w14:paraId="066EBE8A" w14:textId="77777777" w:rsidTr="002768A7">
        <w:tc>
          <w:tcPr>
            <w:tcW w:w="2265" w:type="dxa"/>
          </w:tcPr>
          <w:p w14:paraId="6523B9DD" w14:textId="57E2BD5D" w:rsidR="002768A7" w:rsidRPr="00B76A66" w:rsidRDefault="002768A7" w:rsidP="00DE544B">
            <w:r w:rsidRPr="00B76A66">
              <w:t>Poměr</w:t>
            </w:r>
          </w:p>
        </w:tc>
        <w:tc>
          <w:tcPr>
            <w:tcW w:w="2265" w:type="dxa"/>
          </w:tcPr>
          <w:p w14:paraId="269E4B2C" w14:textId="37E6B30C" w:rsidR="002768A7" w:rsidRPr="00B76A66" w:rsidRDefault="002768A7" w:rsidP="00DE544B">
            <w:r w:rsidRPr="00B76A66">
              <w:t>R &gt; 1,1</w:t>
            </w:r>
          </w:p>
        </w:tc>
        <w:tc>
          <w:tcPr>
            <w:tcW w:w="2266" w:type="dxa"/>
          </w:tcPr>
          <w:p w14:paraId="21B6A270" w14:textId="5BB50AAF" w:rsidR="002768A7" w:rsidRPr="00B76A66" w:rsidRDefault="002768A7" w:rsidP="00DE544B">
            <w:r w:rsidRPr="00B76A66">
              <w:t>0,9 ≤ R ≤ 1,1</w:t>
            </w:r>
          </w:p>
        </w:tc>
        <w:tc>
          <w:tcPr>
            <w:tcW w:w="2266" w:type="dxa"/>
          </w:tcPr>
          <w:p w14:paraId="76827927" w14:textId="646A5F97" w:rsidR="002768A7" w:rsidRPr="00B76A66" w:rsidRDefault="002768A7" w:rsidP="00DE544B">
            <w:r w:rsidRPr="00B76A66">
              <w:t>R &lt; 0,9</w:t>
            </w:r>
          </w:p>
        </w:tc>
      </w:tr>
      <w:tr w:rsidR="002768A7" w:rsidRPr="00B76A66" w14:paraId="6DDFD1B7" w14:textId="77777777" w:rsidTr="002768A7">
        <w:tc>
          <w:tcPr>
            <w:tcW w:w="2265" w:type="dxa"/>
          </w:tcPr>
          <w:p w14:paraId="619060DD" w14:textId="2BFCE665" w:rsidR="002768A7" w:rsidRPr="00B76A66" w:rsidRDefault="002768A7" w:rsidP="00DE544B">
            <w:r w:rsidRPr="00B76A66">
              <w:t>Interpretace výsledku</w:t>
            </w:r>
          </w:p>
        </w:tc>
        <w:tc>
          <w:tcPr>
            <w:tcW w:w="2265" w:type="dxa"/>
          </w:tcPr>
          <w:p w14:paraId="7AE0E8FB" w14:textId="786FEDDC" w:rsidR="002768A7" w:rsidRPr="00B76A66" w:rsidRDefault="002768A7" w:rsidP="00DE544B">
            <w:r w:rsidRPr="00B76A66">
              <w:t>Negativní</w:t>
            </w:r>
          </w:p>
        </w:tc>
        <w:tc>
          <w:tcPr>
            <w:tcW w:w="2266" w:type="dxa"/>
          </w:tcPr>
          <w:p w14:paraId="2156D833" w14:textId="4F0E38A8" w:rsidR="002768A7" w:rsidRPr="00B76A66" w:rsidRDefault="002768A7" w:rsidP="00DE544B">
            <w:r w:rsidRPr="00B76A66">
              <w:t>Slabě pozitivní</w:t>
            </w:r>
          </w:p>
        </w:tc>
        <w:tc>
          <w:tcPr>
            <w:tcW w:w="2266" w:type="dxa"/>
          </w:tcPr>
          <w:p w14:paraId="1BB0EF7A" w14:textId="31039A29" w:rsidR="002768A7" w:rsidRPr="00B76A66" w:rsidRDefault="002768A7" w:rsidP="00DE544B">
            <w:r w:rsidRPr="00B76A66">
              <w:t>Pozitivní</w:t>
            </w:r>
          </w:p>
        </w:tc>
      </w:tr>
    </w:tbl>
    <w:p w14:paraId="2309B93A" w14:textId="77777777" w:rsidR="002768A7" w:rsidRPr="00B76A66" w:rsidRDefault="002768A7" w:rsidP="00DE544B"/>
    <w:p w14:paraId="76A785D6" w14:textId="77777777" w:rsidR="00DE544B" w:rsidRPr="00B76A66" w:rsidRDefault="00DE544B" w:rsidP="00DE544B">
      <w:pPr>
        <w:rPr>
          <w:b/>
        </w:rPr>
      </w:pPr>
      <w:r w:rsidRPr="00B76A66">
        <w:rPr>
          <w:b/>
        </w:rPr>
        <w:t>12. Vizuální odečet výsledků</w:t>
      </w:r>
    </w:p>
    <w:p w14:paraId="3AF46513" w14:textId="7351CEB0" w:rsidR="00DE544B" w:rsidRPr="00B76A66" w:rsidRDefault="00DE544B" w:rsidP="00DE544B">
      <w:r w:rsidRPr="00B76A66">
        <w:t xml:space="preserve">Po ukončení 5 minut </w:t>
      </w:r>
      <w:r w:rsidR="00BC58C9" w:rsidRPr="00B76A66">
        <w:t>inkubace</w:t>
      </w:r>
      <w:r w:rsidRPr="00B76A66">
        <w:t xml:space="preserve"> kazety</w:t>
      </w:r>
      <w:r w:rsidR="00BC58C9" w:rsidRPr="00B76A66">
        <w:t>, kdy se dobarví testovací linie</w:t>
      </w:r>
      <w:r w:rsidRPr="00B76A66">
        <w:t xml:space="preserve"> lze odečíst výsledky i vizuálně, a</w:t>
      </w:r>
      <w:r w:rsidR="00B76A66" w:rsidRPr="00B76A66">
        <w:t> </w:t>
      </w:r>
      <w:r w:rsidRPr="00B76A66">
        <w:t>to podle</w:t>
      </w:r>
      <w:r w:rsidR="00956884" w:rsidRPr="00B76A66">
        <w:t xml:space="preserve"> </w:t>
      </w:r>
      <w:r w:rsidRPr="00B76A66">
        <w:t>následujícího obrázku.</w:t>
      </w:r>
    </w:p>
    <w:p w14:paraId="4CD666AA" w14:textId="5182D614" w:rsidR="00DE544B" w:rsidRPr="00B76A66" w:rsidRDefault="00DE544B" w:rsidP="00DE544B">
      <w:r w:rsidRPr="00B76A66">
        <w:t>Vizuální odečet výsledků – interpretační návod</w:t>
      </w:r>
    </w:p>
    <w:p w14:paraId="235B9C20" w14:textId="763CA9D7" w:rsidR="00041DAB" w:rsidRPr="00B76A66" w:rsidRDefault="00041DAB" w:rsidP="00DE544B">
      <w:r w:rsidRPr="00B76A66">
        <w:lastRenderedPageBreak/>
        <w:drawing>
          <wp:inline distT="0" distB="0" distL="0" distR="0" wp14:anchorId="104C8A21" wp14:editId="5E0076EF">
            <wp:extent cx="5760720" cy="205867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5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22B90" w14:textId="3D6CA294" w:rsidR="00DE544B" w:rsidRPr="00B76A66" w:rsidRDefault="00041DAB" w:rsidP="00DE544B">
      <w:r w:rsidRPr="00B76A66">
        <w:t xml:space="preserve">                                           </w:t>
      </w:r>
      <w:r w:rsidR="00DE544B" w:rsidRPr="00B76A66">
        <w:t>β-lakt</w:t>
      </w:r>
      <w:r w:rsidR="00401DD3" w:rsidRPr="00B76A66">
        <w:t>a</w:t>
      </w:r>
      <w:r w:rsidR="00DE544B" w:rsidRPr="00B76A66">
        <w:t xml:space="preserve">my </w:t>
      </w:r>
      <w:r w:rsidRPr="00B76A66">
        <w:t xml:space="preserve">    </w:t>
      </w:r>
      <w:r w:rsidR="00DE544B" w:rsidRPr="00B76A66">
        <w:t xml:space="preserve">Tetracykliny </w:t>
      </w:r>
      <w:r w:rsidRPr="00B76A66">
        <w:t xml:space="preserve">    </w:t>
      </w:r>
      <w:r w:rsidR="00DE544B" w:rsidRPr="00B76A66">
        <w:t xml:space="preserve">Cefalexin </w:t>
      </w:r>
      <w:r w:rsidRPr="00B76A66">
        <w:t xml:space="preserve">       </w:t>
      </w:r>
      <w:r w:rsidR="00DE544B" w:rsidRPr="00B76A66">
        <w:t>β-lakt</w:t>
      </w:r>
      <w:r w:rsidR="00401DD3" w:rsidRPr="00B76A66">
        <w:t>a</w:t>
      </w:r>
      <w:r w:rsidR="00DE544B" w:rsidRPr="00B76A66">
        <w:t xml:space="preserve">my i </w:t>
      </w:r>
      <w:r w:rsidRPr="00B76A66">
        <w:t>t</w:t>
      </w:r>
      <w:r w:rsidR="00DE544B" w:rsidRPr="00B76A66">
        <w:t xml:space="preserve">etracykliny i </w:t>
      </w:r>
      <w:r w:rsidRPr="00B76A66">
        <w:t>c</w:t>
      </w:r>
      <w:r w:rsidR="00DE544B" w:rsidRPr="00B76A66">
        <w:t>efalexin</w:t>
      </w:r>
    </w:p>
    <w:p w14:paraId="693E29C6" w14:textId="77777777" w:rsidR="00DE544B" w:rsidRPr="00B76A66" w:rsidRDefault="00DE544B" w:rsidP="00DE544B">
      <w:r w:rsidRPr="00B76A66">
        <w:t>1. Kontrolní linie musí být vždy vidět. Pokud ne, je test neplatný.</w:t>
      </w:r>
    </w:p>
    <w:p w14:paraId="6AE02606" w14:textId="17EA5FE1" w:rsidR="00DE544B" w:rsidRPr="00B76A66" w:rsidRDefault="00DE544B" w:rsidP="00DE544B">
      <w:r w:rsidRPr="00B76A66">
        <w:t xml:space="preserve">2. Pokud je vidět kontrolní linie, porovnejte intenzitu každé testovací linie s </w:t>
      </w:r>
      <w:r w:rsidRPr="00B76A66">
        <w:rPr>
          <w:b/>
        </w:rPr>
        <w:t>intenzitou kontrolní</w:t>
      </w:r>
      <w:r w:rsidR="004339A8" w:rsidRPr="00B76A66">
        <w:rPr>
          <w:b/>
        </w:rPr>
        <w:t xml:space="preserve"> </w:t>
      </w:r>
      <w:r w:rsidRPr="00B76A66">
        <w:rPr>
          <w:b/>
        </w:rPr>
        <w:t>linie</w:t>
      </w:r>
      <w:r w:rsidRPr="00B76A66">
        <w:t>:</w:t>
      </w:r>
    </w:p>
    <w:p w14:paraId="3075C286" w14:textId="6FBAB9CF" w:rsidR="00DE544B" w:rsidRPr="00B76A66" w:rsidRDefault="00DE544B" w:rsidP="00DE544B">
      <w:r w:rsidRPr="00B76A66">
        <w:t>a. Pokud je testovací linie tmavší než kontrolní linie (T&gt;C), vzorek neobsahuje rezidua</w:t>
      </w:r>
      <w:r w:rsidR="00C67081" w:rsidRPr="00B76A66">
        <w:t xml:space="preserve"> </w:t>
      </w:r>
      <w:r w:rsidRPr="00B76A66">
        <w:t>antibiotik v</w:t>
      </w:r>
      <w:r w:rsidR="00B76A66" w:rsidRPr="00B76A66">
        <w:t> </w:t>
      </w:r>
      <w:r w:rsidRPr="00B76A66">
        <w:t>množství vyšším, než je detekční limit soupravy.</w:t>
      </w:r>
      <w:r w:rsidR="00BC58C9" w:rsidRPr="00B76A66">
        <w:t xml:space="preserve"> Výsledek je </w:t>
      </w:r>
      <w:r w:rsidRPr="00B76A66">
        <w:rPr>
          <w:b/>
        </w:rPr>
        <w:t>NEGATIVNÍ</w:t>
      </w:r>
    </w:p>
    <w:p w14:paraId="29C50F7C" w14:textId="1E02B13D" w:rsidR="00DE544B" w:rsidRPr="00B76A66" w:rsidRDefault="00DE544B" w:rsidP="00DE544B">
      <w:pPr>
        <w:rPr>
          <w:b/>
        </w:rPr>
      </w:pPr>
      <w:r w:rsidRPr="00B76A66">
        <w:t>b. Pokud je testovací linie stejné intenzity jako kontrolní linie (T=C), vzorek obsahuje</w:t>
      </w:r>
      <w:r w:rsidR="00C67081" w:rsidRPr="00B76A66">
        <w:t xml:space="preserve"> </w:t>
      </w:r>
      <w:r w:rsidRPr="00B76A66">
        <w:t>rezidua antibiotik v množství blízkém detekčním limitům soupravy.</w:t>
      </w:r>
      <w:r w:rsidR="002B7312" w:rsidRPr="00B76A66">
        <w:rPr>
          <w:b/>
        </w:rPr>
        <w:t xml:space="preserve"> </w:t>
      </w:r>
      <w:r w:rsidR="002B7312" w:rsidRPr="00B76A66">
        <w:t>Výsledek je</w:t>
      </w:r>
      <w:r w:rsidR="002B7312" w:rsidRPr="00B76A66">
        <w:rPr>
          <w:b/>
        </w:rPr>
        <w:t xml:space="preserve"> </w:t>
      </w:r>
      <w:r w:rsidRPr="00B76A66">
        <w:rPr>
          <w:b/>
        </w:rPr>
        <w:t>SLABĚ POZITIVNÍ</w:t>
      </w:r>
    </w:p>
    <w:p w14:paraId="7EFA6FFD" w14:textId="1D6A3A35" w:rsidR="00DE544B" w:rsidRPr="00B76A66" w:rsidRDefault="00DE544B" w:rsidP="00DE544B">
      <w:r w:rsidRPr="00B76A66">
        <w:t>c. Pokud je testovací linie světlejší, než kontrolní linie (T&lt;C), vzorek obsahuje rezidua</w:t>
      </w:r>
      <w:r w:rsidR="00C67081" w:rsidRPr="00B76A66">
        <w:t xml:space="preserve"> </w:t>
      </w:r>
      <w:r w:rsidRPr="00B76A66">
        <w:t>antibiotik v</w:t>
      </w:r>
      <w:r w:rsidR="00B76A66" w:rsidRPr="00B76A66">
        <w:t> </w:t>
      </w:r>
      <w:r w:rsidRPr="00B76A66">
        <w:t>množství vyšším, než je detekční limit soupravy.</w:t>
      </w:r>
      <w:r w:rsidR="002B7312" w:rsidRPr="00B76A66">
        <w:rPr>
          <w:b/>
        </w:rPr>
        <w:t xml:space="preserve"> </w:t>
      </w:r>
      <w:r w:rsidR="002B7312" w:rsidRPr="00B76A66">
        <w:t>Výsledek je</w:t>
      </w:r>
      <w:r w:rsidR="002B7312" w:rsidRPr="00B76A66">
        <w:rPr>
          <w:b/>
        </w:rPr>
        <w:t xml:space="preserve"> </w:t>
      </w:r>
      <w:r w:rsidRPr="00B76A66">
        <w:rPr>
          <w:b/>
        </w:rPr>
        <w:t>POZITIVNÍ</w:t>
      </w:r>
    </w:p>
    <w:p w14:paraId="3CE2A793" w14:textId="77777777" w:rsidR="00DE544B" w:rsidRPr="00B76A66" w:rsidRDefault="00DE544B" w:rsidP="00DE544B">
      <w:pPr>
        <w:rPr>
          <w:b/>
        </w:rPr>
      </w:pPr>
      <w:r w:rsidRPr="00B76A66">
        <w:rPr>
          <w:b/>
        </w:rPr>
        <w:t>13. Interference</w:t>
      </w:r>
    </w:p>
    <w:p w14:paraId="5F2EA64A" w14:textId="0DD2D968" w:rsidR="00DE544B" w:rsidRPr="00B76A66" w:rsidRDefault="00DE544B" w:rsidP="00DE544B">
      <w:r w:rsidRPr="00B76A66">
        <w:t>Nebyl pozorován vliv vysokého obsahu somatických buněk při 10</w:t>
      </w:r>
      <w:r w:rsidRPr="00B76A66">
        <w:rPr>
          <w:vertAlign w:val="superscript"/>
        </w:rPr>
        <w:t>6</w:t>
      </w:r>
      <w:r w:rsidRPr="00B76A66">
        <w:t xml:space="preserve"> SSC/ml, ani vliv vysokého</w:t>
      </w:r>
      <w:r w:rsidR="00C67081" w:rsidRPr="00B76A66">
        <w:t xml:space="preserve"> </w:t>
      </w:r>
      <w:r w:rsidRPr="00B76A66">
        <w:t>počtu bakterií CPM 3x10</w:t>
      </w:r>
      <w:r w:rsidRPr="00B76A66">
        <w:rPr>
          <w:vertAlign w:val="superscript"/>
        </w:rPr>
        <w:t>6</w:t>
      </w:r>
      <w:r w:rsidRPr="00B76A66">
        <w:t xml:space="preserve"> CFU/ml, stejně jako složení tuku či bílkovin.</w:t>
      </w:r>
    </w:p>
    <w:p w14:paraId="0AAB42B7" w14:textId="5AAA4A81" w:rsidR="00DE544B" w:rsidRPr="00B76A66" w:rsidRDefault="00DE544B" w:rsidP="00DE544B">
      <w:r w:rsidRPr="00B76A66">
        <w:t xml:space="preserve">Na všechny </w:t>
      </w:r>
      <w:r w:rsidR="002B7312" w:rsidRPr="00B76A66">
        <w:t>diagnostické</w:t>
      </w:r>
      <w:r w:rsidRPr="00B76A66">
        <w:t xml:space="preserve"> testy dodávané společností ProGnosis Biotech S.A. se vztahuje záruka, že</w:t>
      </w:r>
      <w:r w:rsidR="00B76A66" w:rsidRPr="00B76A66">
        <w:t> </w:t>
      </w:r>
      <w:r w:rsidRPr="00B76A66">
        <w:t>při</w:t>
      </w:r>
      <w:r w:rsidR="00B76A66" w:rsidRPr="00B76A66">
        <w:t> </w:t>
      </w:r>
      <w:r w:rsidRPr="00B76A66">
        <w:t>použití za běžných podmínek ve vaší</w:t>
      </w:r>
      <w:r w:rsidR="00C67081" w:rsidRPr="00B76A66">
        <w:t xml:space="preserve"> </w:t>
      </w:r>
      <w:r w:rsidRPr="00B76A66">
        <w:t>laboratoři splňují nebo překračují naše zveřejněné specifikace. Pokud výrobek během uvedeného období selže, bude vydán náhradní výrobek.</w:t>
      </w:r>
    </w:p>
    <w:p w14:paraId="797BD599" w14:textId="05C36307" w:rsidR="00DE544B" w:rsidRPr="00B76A66" w:rsidRDefault="00DE544B" w:rsidP="00DE544B">
      <w:r w:rsidRPr="00B76A66">
        <w:t>Společnost ProGnosis Biotech S.A. neposkytuje žádnou záruku, ať už výslovnou nebo</w:t>
      </w:r>
      <w:r w:rsidR="00B76A66" w:rsidRPr="00B76A66">
        <w:t> </w:t>
      </w:r>
      <w:r w:rsidRPr="00B76A66">
        <w:t>předpokládanou, s výjimkou toho, že materiály, z</w:t>
      </w:r>
      <w:r w:rsidR="00C67081" w:rsidRPr="00B76A66">
        <w:t> </w:t>
      </w:r>
      <w:r w:rsidRPr="00B76A66">
        <w:t>nichž</w:t>
      </w:r>
      <w:r w:rsidR="00C67081" w:rsidRPr="00B76A66">
        <w:t xml:space="preserve"> </w:t>
      </w:r>
      <w:r w:rsidRPr="00B76A66">
        <w:t>jsou její výrobky vyrobeny, jsou standardní kvality. Neexistuje žádná záruka prodejnosti tohoto výrobku ani jeho vhodnosti pro</w:t>
      </w:r>
      <w:r w:rsidR="00B76A66" w:rsidRPr="00B76A66">
        <w:t> </w:t>
      </w:r>
      <w:r w:rsidRPr="00B76A66">
        <w:t>jakýkoli účel.</w:t>
      </w:r>
    </w:p>
    <w:p w14:paraId="0EF28F22" w14:textId="1DCF83B2" w:rsidR="00DE544B" w:rsidRPr="00B76A66" w:rsidRDefault="00DE544B" w:rsidP="00DE544B">
      <w:r w:rsidRPr="00B76A66">
        <w:t>Společnost ProGnosis Biotech S.A. neodpovídá za žádné škody, včetně zvláštních nebo následných škod, ani za výdaje vzniklé přímo nebo</w:t>
      </w:r>
      <w:r w:rsidR="00C67081" w:rsidRPr="00B76A66">
        <w:t xml:space="preserve"> </w:t>
      </w:r>
      <w:r w:rsidRPr="00B76A66">
        <w:t>nepřímo v důsledku používání tohoto výrobku. Tato metoda je považována za screeningovou metodu, před právním jednáním musí být vzorky</w:t>
      </w:r>
      <w:r w:rsidR="00401DD3" w:rsidRPr="00B76A66">
        <w:t xml:space="preserve"> </w:t>
      </w:r>
      <w:r w:rsidRPr="00B76A66">
        <w:t>zjištěné jako pozitivní potvrzeny konfirmační metodou. Tento výrobek je určen pouze pro výzkumné nebo výrobní použití a</w:t>
      </w:r>
      <w:r w:rsidR="00B76A66" w:rsidRPr="00B76A66">
        <w:t> </w:t>
      </w:r>
      <w:r w:rsidRPr="00B76A66">
        <w:t>pro kvalifikované</w:t>
      </w:r>
      <w:r w:rsidR="00C67081" w:rsidRPr="00B76A66">
        <w:t xml:space="preserve"> </w:t>
      </w:r>
      <w:r w:rsidRPr="00B76A66">
        <w:t>techniky.</w:t>
      </w:r>
    </w:p>
    <w:p w14:paraId="0A69C49A" w14:textId="5B8A4EEE" w:rsidR="00DE544B" w:rsidRPr="00B76A66" w:rsidRDefault="00DE544B" w:rsidP="00DE544B">
      <w:pPr>
        <w:rPr>
          <w:b/>
        </w:rPr>
      </w:pPr>
      <w:r w:rsidRPr="00B76A66">
        <w:rPr>
          <w:b/>
        </w:rPr>
        <w:t xml:space="preserve">14. </w:t>
      </w:r>
      <w:r w:rsidR="002B7312" w:rsidRPr="00B76A66">
        <w:rPr>
          <w:b/>
        </w:rPr>
        <w:t>Schéma postupu testu</w:t>
      </w:r>
    </w:p>
    <w:p w14:paraId="16A7F2BB" w14:textId="6402EEE7" w:rsidR="00DE544B" w:rsidRPr="00B76A66" w:rsidRDefault="00DE544B" w:rsidP="00DE544B">
      <w:r w:rsidRPr="00B76A66">
        <w:t xml:space="preserve">Celkový čas </w:t>
      </w:r>
      <w:r w:rsidR="002B7312" w:rsidRPr="00B76A66">
        <w:t>provedení testu</w:t>
      </w:r>
      <w:r w:rsidRPr="00B76A66">
        <w:t xml:space="preserve"> je 5 minut</w:t>
      </w:r>
    </w:p>
    <w:p w14:paraId="4417BEE8" w14:textId="2E76E82B" w:rsidR="00DE544B" w:rsidRPr="00B76A66" w:rsidRDefault="009301AB" w:rsidP="00DE544B">
      <w:r w:rsidRPr="00B76A66">
        <w:lastRenderedPageBreak/>
        <w:drawing>
          <wp:anchor distT="0" distB="0" distL="114300" distR="114300" simplePos="0" relativeHeight="251658240" behindDoc="1" locked="0" layoutInCell="1" allowOverlap="1" wp14:anchorId="48D1D049" wp14:editId="717B5DAD">
            <wp:simplePos x="0" y="0"/>
            <wp:positionH relativeFrom="column">
              <wp:posOffset>595630</wp:posOffset>
            </wp:positionH>
            <wp:positionV relativeFrom="paragraph">
              <wp:posOffset>240665</wp:posOffset>
            </wp:positionV>
            <wp:extent cx="338400" cy="475200"/>
            <wp:effectExtent l="0" t="0" r="5080" b="1270"/>
            <wp:wrapTight wrapText="bothSides">
              <wp:wrapPolygon edited="0">
                <wp:start x="0" y="0"/>
                <wp:lineTo x="0" y="20791"/>
                <wp:lineTo x="20707" y="20791"/>
                <wp:lineTo x="20707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400" cy="47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544B" w:rsidRPr="00B76A66">
        <w:t>Řádně promíchejte vzorek mléka</w:t>
      </w:r>
    </w:p>
    <w:p w14:paraId="56512F5E" w14:textId="67832D8A" w:rsidR="009301AB" w:rsidRPr="00B76A66" w:rsidRDefault="009301AB" w:rsidP="00DE544B"/>
    <w:p w14:paraId="7859958E" w14:textId="77777777" w:rsidR="009301AB" w:rsidRPr="00B76A66" w:rsidRDefault="009301AB" w:rsidP="00DE544B"/>
    <w:p w14:paraId="5E03B55A" w14:textId="1FCB5F0D" w:rsidR="00DE544B" w:rsidRPr="00B76A66" w:rsidRDefault="00DE544B" w:rsidP="00DE544B">
      <w:r w:rsidRPr="00B76A66">
        <w:t>Nakapejte 3 kapky do kruhového otvoru kazety</w:t>
      </w:r>
    </w:p>
    <w:p w14:paraId="580A2FF1" w14:textId="19DE0F90" w:rsidR="009301AB" w:rsidRPr="00B76A66" w:rsidRDefault="009301AB" w:rsidP="00DE544B">
      <w:r w:rsidRPr="00B76A66">
        <w:drawing>
          <wp:anchor distT="0" distB="0" distL="114300" distR="114300" simplePos="0" relativeHeight="251660288" behindDoc="1" locked="0" layoutInCell="1" allowOverlap="1" wp14:anchorId="7707C713" wp14:editId="54A03EF4">
            <wp:simplePos x="0" y="0"/>
            <wp:positionH relativeFrom="column">
              <wp:posOffset>590550</wp:posOffset>
            </wp:positionH>
            <wp:positionV relativeFrom="paragraph">
              <wp:posOffset>8890</wp:posOffset>
            </wp:positionV>
            <wp:extent cx="338400" cy="475200"/>
            <wp:effectExtent l="0" t="0" r="5080" b="1270"/>
            <wp:wrapTight wrapText="bothSides">
              <wp:wrapPolygon edited="0">
                <wp:start x="0" y="0"/>
                <wp:lineTo x="0" y="20791"/>
                <wp:lineTo x="20707" y="20791"/>
                <wp:lineTo x="20707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400" cy="47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659BDD" w14:textId="77777777" w:rsidR="009301AB" w:rsidRPr="00B76A66" w:rsidRDefault="009301AB" w:rsidP="00DE544B"/>
    <w:p w14:paraId="4F512D30" w14:textId="1F195C2E" w:rsidR="00DE544B" w:rsidRPr="00B76A66" w:rsidRDefault="00DE544B" w:rsidP="00DE544B">
      <w:r w:rsidRPr="00B76A66">
        <w:t>Umístěte kazetu do plastového držáku a zmačkněte SCAN</w:t>
      </w:r>
    </w:p>
    <w:p w14:paraId="2AF223F5" w14:textId="265A4047" w:rsidR="009301AB" w:rsidRPr="00B76A66" w:rsidRDefault="009301AB" w:rsidP="00DE544B">
      <w:r w:rsidRPr="00B76A66">
        <w:drawing>
          <wp:anchor distT="0" distB="0" distL="114300" distR="114300" simplePos="0" relativeHeight="251662336" behindDoc="1" locked="0" layoutInCell="1" allowOverlap="1" wp14:anchorId="6F60A833" wp14:editId="3AD1A916">
            <wp:simplePos x="0" y="0"/>
            <wp:positionH relativeFrom="column">
              <wp:posOffset>600075</wp:posOffset>
            </wp:positionH>
            <wp:positionV relativeFrom="paragraph">
              <wp:posOffset>9525</wp:posOffset>
            </wp:positionV>
            <wp:extent cx="338400" cy="475200"/>
            <wp:effectExtent l="0" t="0" r="5080" b="1270"/>
            <wp:wrapTight wrapText="bothSides">
              <wp:wrapPolygon edited="0">
                <wp:start x="0" y="0"/>
                <wp:lineTo x="0" y="20791"/>
                <wp:lineTo x="20707" y="20791"/>
                <wp:lineTo x="20707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400" cy="47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222AA2" w14:textId="77777777" w:rsidR="009301AB" w:rsidRPr="00B76A66" w:rsidRDefault="009301AB" w:rsidP="00DE544B"/>
    <w:p w14:paraId="7409A2F3" w14:textId="18507195" w:rsidR="008437BE" w:rsidRPr="00B76A66" w:rsidRDefault="00DE544B" w:rsidP="00DE544B">
      <w:r w:rsidRPr="00B76A66">
        <w:t>Odečtěte výsledky za použití S-flow softwaru</w:t>
      </w:r>
      <w:bookmarkStart w:id="0" w:name="_GoBack"/>
      <w:bookmarkEnd w:id="0"/>
    </w:p>
    <w:sectPr w:rsidR="008437BE" w:rsidRPr="00B76A6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2D508" w14:textId="77777777" w:rsidR="00DE7664" w:rsidRDefault="00DE7664" w:rsidP="0072601B">
      <w:pPr>
        <w:spacing w:after="0" w:line="240" w:lineRule="auto"/>
      </w:pPr>
      <w:r>
        <w:separator/>
      </w:r>
    </w:p>
  </w:endnote>
  <w:endnote w:type="continuationSeparator" w:id="0">
    <w:p w14:paraId="2EC71FF9" w14:textId="77777777" w:rsidR="00DE7664" w:rsidRDefault="00DE7664" w:rsidP="00726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E20D2" w14:textId="77777777" w:rsidR="00DE7664" w:rsidRDefault="00DE7664" w:rsidP="0072601B">
      <w:pPr>
        <w:spacing w:after="0" w:line="240" w:lineRule="auto"/>
      </w:pPr>
      <w:r>
        <w:separator/>
      </w:r>
    </w:p>
  </w:footnote>
  <w:footnote w:type="continuationSeparator" w:id="0">
    <w:p w14:paraId="77909F2C" w14:textId="77777777" w:rsidR="00DE7664" w:rsidRDefault="00DE7664" w:rsidP="00726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4D3CB" w14:textId="613AB9F5" w:rsidR="0072601B" w:rsidRDefault="0072601B" w:rsidP="0072601B">
    <w:pPr>
      <w:jc w:val="both"/>
      <w:rPr>
        <w:b/>
        <w:bCs/>
      </w:rPr>
    </w:pPr>
    <w:r w:rsidRPr="00AD42B7">
      <w:rPr>
        <w:bCs/>
      </w:rPr>
      <w:t xml:space="preserve">Text </w:t>
    </w:r>
    <w:r>
      <w:rPr>
        <w:bCs/>
      </w:rPr>
      <w:t>návodu k použití</w:t>
    </w:r>
    <w:r w:rsidRPr="00AD42B7">
      <w:rPr>
        <w:bCs/>
      </w:rPr>
      <w:t> součást dokumentace schválené rozhodnutím sp.</w:t>
    </w:r>
    <w:r w:rsidR="00B76A66">
      <w:rPr>
        <w:bCs/>
      </w:rPr>
      <w:t> </w:t>
    </w:r>
    <w:r w:rsidRPr="00AD42B7">
      <w:rPr>
        <w:bCs/>
      </w:rPr>
      <w:t>zn.</w:t>
    </w:r>
    <w:r w:rsidR="00B76A66">
      <w:rPr>
        <w:bCs/>
      </w:rPr>
      <w:t> </w:t>
    </w:r>
    <w:sdt>
      <w:sdtPr>
        <w:rPr>
          <w:bCs/>
        </w:rPr>
        <w:id w:val="485062483"/>
        <w:placeholder>
          <w:docPart w:val="054D90DBF348483F89E9C1DA4253504D"/>
        </w:placeholder>
        <w:text/>
      </w:sdtPr>
      <w:sdtEndPr/>
      <w:sdtContent>
        <w:r w:rsidR="00D13A6F" w:rsidRPr="00D13A6F">
          <w:rPr>
            <w:bCs/>
          </w:rPr>
          <w:t>USKVBL/4990/2024/POD</w:t>
        </w:r>
        <w:r w:rsidR="00D13A6F">
          <w:rPr>
            <w:bCs/>
          </w:rPr>
          <w:t>,</w:t>
        </w:r>
      </w:sdtContent>
    </w:sdt>
    <w:r w:rsidRPr="00AD42B7">
      <w:rPr>
        <w:bCs/>
      </w:rPr>
      <w:t xml:space="preserve"> č.j.</w:t>
    </w:r>
    <w:r w:rsidR="00B76A66">
      <w:rPr>
        <w:bCs/>
      </w:rPr>
      <w:t> </w:t>
    </w:r>
    <w:sdt>
      <w:sdtPr>
        <w:rPr>
          <w:bCs/>
        </w:rPr>
        <w:id w:val="422995688"/>
        <w:placeholder>
          <w:docPart w:val="054D90DBF348483F89E9C1DA4253504D"/>
        </w:placeholder>
        <w:text/>
      </w:sdtPr>
      <w:sdtEndPr/>
      <w:sdtContent>
        <w:r w:rsidR="00D13A6F" w:rsidRPr="00D13A6F">
          <w:rPr>
            <w:bCs/>
          </w:rPr>
          <w:t>USKVBL/8641/2024/REG-Gro</w:t>
        </w:r>
      </w:sdtContent>
    </w:sdt>
    <w:r w:rsidRPr="00AD42B7">
      <w:rPr>
        <w:bCs/>
      </w:rPr>
      <w:t xml:space="preserve"> ze dne </w:t>
    </w:r>
    <w:sdt>
      <w:sdtPr>
        <w:rPr>
          <w:bCs/>
        </w:rPr>
        <w:id w:val="883596329"/>
        <w:placeholder>
          <w:docPart w:val="F41B8CF464C6458093701464DECA3942"/>
        </w:placeholder>
        <w:date w:fullDate="2024-06-26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D13A6F">
          <w:rPr>
            <w:bCs/>
          </w:rPr>
          <w:t>26.06.2024</w:t>
        </w:r>
      </w:sdtContent>
    </w:sdt>
    <w:r w:rsidRPr="00AD42B7">
      <w:rPr>
        <w:bCs/>
      </w:rPr>
      <w:t xml:space="preserve"> o </w:t>
    </w:r>
    <w:sdt>
      <w:sdtPr>
        <w:id w:val="1062983426"/>
        <w:placeholder>
          <w:docPart w:val="440B6D774AED46E9BBF694357D80A04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D13A6F">
          <w:t>schválení veterinárního přípravku</w:t>
        </w:r>
      </w:sdtContent>
    </w:sdt>
    <w:r w:rsidRPr="00AD42B7">
      <w:rPr>
        <w:bCs/>
      </w:rPr>
      <w:t xml:space="preserve"> </w:t>
    </w:r>
    <w:sdt>
      <w:sdtPr>
        <w:id w:val="-773553566"/>
        <w:placeholder>
          <w:docPart w:val="691F56908CB74E769AAE66DA06ECDA03"/>
        </w:placeholder>
        <w:text/>
      </w:sdtPr>
      <w:sdtEndPr/>
      <w:sdtContent>
        <w:r w:rsidR="002B7312">
          <w:t>Quantum</w:t>
        </w:r>
        <w:r w:rsidR="00D13A6F">
          <w:t xml:space="preserve"> </w:t>
        </w:r>
        <w:r w:rsidR="002B7312">
          <w:t>BT</w:t>
        </w:r>
        <w:r w:rsidR="00B76A66">
          <w:t> </w:t>
        </w:r>
        <w:r w:rsidR="002B7312">
          <w:t>–</w:t>
        </w:r>
        <w:r w:rsidR="00B76A66">
          <w:t> </w:t>
        </w:r>
        <w:r w:rsidR="002B7312">
          <w:t>CEF</w:t>
        </w:r>
      </w:sdtContent>
    </w:sdt>
  </w:p>
  <w:p w14:paraId="5246CA1C" w14:textId="77777777" w:rsidR="0072601B" w:rsidRDefault="0072601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A8760F"/>
    <w:multiLevelType w:val="hybridMultilevel"/>
    <w:tmpl w:val="CDB63D6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01C0AC2"/>
    <w:multiLevelType w:val="hybridMultilevel"/>
    <w:tmpl w:val="D5A0EDE0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762A7ED9"/>
    <w:multiLevelType w:val="hybridMultilevel"/>
    <w:tmpl w:val="6130C9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790"/>
    <w:rsid w:val="00026198"/>
    <w:rsid w:val="00041DAB"/>
    <w:rsid w:val="0009647B"/>
    <w:rsid w:val="00141E39"/>
    <w:rsid w:val="001768CC"/>
    <w:rsid w:val="002768A7"/>
    <w:rsid w:val="002B7312"/>
    <w:rsid w:val="00394D61"/>
    <w:rsid w:val="00401DD3"/>
    <w:rsid w:val="004339A8"/>
    <w:rsid w:val="004441D6"/>
    <w:rsid w:val="004B1393"/>
    <w:rsid w:val="004F10ED"/>
    <w:rsid w:val="005A0C1A"/>
    <w:rsid w:val="005F4271"/>
    <w:rsid w:val="005F7804"/>
    <w:rsid w:val="00647D16"/>
    <w:rsid w:val="006A787D"/>
    <w:rsid w:val="0072601B"/>
    <w:rsid w:val="007B0679"/>
    <w:rsid w:val="007E1B7B"/>
    <w:rsid w:val="008437BE"/>
    <w:rsid w:val="009301AB"/>
    <w:rsid w:val="00956884"/>
    <w:rsid w:val="0099067F"/>
    <w:rsid w:val="00A25814"/>
    <w:rsid w:val="00B61AB6"/>
    <w:rsid w:val="00B76A66"/>
    <w:rsid w:val="00BC2E29"/>
    <w:rsid w:val="00BC58C9"/>
    <w:rsid w:val="00BC6790"/>
    <w:rsid w:val="00BC6E4C"/>
    <w:rsid w:val="00C45146"/>
    <w:rsid w:val="00C67081"/>
    <w:rsid w:val="00D13A6F"/>
    <w:rsid w:val="00D62FFB"/>
    <w:rsid w:val="00DA2E91"/>
    <w:rsid w:val="00DE544B"/>
    <w:rsid w:val="00DE7664"/>
    <w:rsid w:val="00E056BF"/>
    <w:rsid w:val="00E10FFF"/>
    <w:rsid w:val="00E34C6B"/>
    <w:rsid w:val="00FA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5495A0"/>
  <w15:chartTrackingRefBased/>
  <w15:docId w15:val="{1BA1679D-8C20-467C-A9EB-D1E982F2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E544B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E544B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141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A3E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3E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3E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3E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3E3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3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3E3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26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601B"/>
  </w:style>
  <w:style w:type="paragraph" w:styleId="Zpat">
    <w:name w:val="footer"/>
    <w:basedOn w:val="Normln"/>
    <w:link w:val="ZpatChar"/>
    <w:uiPriority w:val="99"/>
    <w:unhideWhenUsed/>
    <w:rsid w:val="00726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601B"/>
  </w:style>
  <w:style w:type="character" w:styleId="Zstupntext">
    <w:name w:val="Placeholder Text"/>
    <w:rsid w:val="0072601B"/>
    <w:rPr>
      <w:color w:val="808080"/>
    </w:rPr>
  </w:style>
  <w:style w:type="paragraph" w:styleId="Odstavecseseznamem">
    <w:name w:val="List Paragraph"/>
    <w:basedOn w:val="Normln"/>
    <w:uiPriority w:val="34"/>
    <w:qFormat/>
    <w:rsid w:val="00726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54D90DBF348483F89E9C1DA425350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A85A2B-D1C2-4C0D-8642-EA46700F3B75}"/>
      </w:docPartPr>
      <w:docPartBody>
        <w:p w:rsidR="00437100" w:rsidRDefault="00E97939" w:rsidP="00E97939">
          <w:pPr>
            <w:pStyle w:val="054D90DBF348483F89E9C1DA4253504D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F41B8CF464C6458093701464DECA39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ADD62F-ED0C-41AE-AC0C-FCA8237E1514}"/>
      </w:docPartPr>
      <w:docPartBody>
        <w:p w:rsidR="00437100" w:rsidRDefault="00E97939" w:rsidP="00E97939">
          <w:pPr>
            <w:pStyle w:val="F41B8CF464C6458093701464DECA3942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440B6D774AED46E9BBF694357D80A0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B5FEDD-5869-40EF-929D-2635E305E0DB}"/>
      </w:docPartPr>
      <w:docPartBody>
        <w:p w:rsidR="00437100" w:rsidRDefault="00E97939" w:rsidP="00E97939">
          <w:pPr>
            <w:pStyle w:val="440B6D774AED46E9BBF694357D80A041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691F56908CB74E769AAE66DA06ECDA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4B8D9B-9F65-423F-9A0A-0F84453D5917}"/>
      </w:docPartPr>
      <w:docPartBody>
        <w:p w:rsidR="00437100" w:rsidRDefault="00E97939" w:rsidP="00E97939">
          <w:pPr>
            <w:pStyle w:val="691F56908CB74E769AAE66DA06ECDA0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939"/>
    <w:rsid w:val="0022487F"/>
    <w:rsid w:val="00232C04"/>
    <w:rsid w:val="00437100"/>
    <w:rsid w:val="009102BC"/>
    <w:rsid w:val="00A623E5"/>
    <w:rsid w:val="00D87BAA"/>
    <w:rsid w:val="00DF1568"/>
    <w:rsid w:val="00E9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97939"/>
    <w:rPr>
      <w:color w:val="808080"/>
    </w:rPr>
  </w:style>
  <w:style w:type="paragraph" w:customStyle="1" w:styleId="054D90DBF348483F89E9C1DA4253504D">
    <w:name w:val="054D90DBF348483F89E9C1DA4253504D"/>
    <w:rsid w:val="00E97939"/>
  </w:style>
  <w:style w:type="paragraph" w:customStyle="1" w:styleId="F41B8CF464C6458093701464DECA3942">
    <w:name w:val="F41B8CF464C6458093701464DECA3942"/>
    <w:rsid w:val="00E97939"/>
  </w:style>
  <w:style w:type="paragraph" w:customStyle="1" w:styleId="440B6D774AED46E9BBF694357D80A041">
    <w:name w:val="440B6D774AED46E9BBF694357D80A041"/>
    <w:rsid w:val="00E97939"/>
  </w:style>
  <w:style w:type="paragraph" w:customStyle="1" w:styleId="691F56908CB74E769AAE66DA06ECDA03">
    <w:name w:val="691F56908CB74E769AAE66DA06ECDA03"/>
    <w:rsid w:val="00E979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1069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Leona Nepejchalová</cp:lastModifiedBy>
  <cp:revision>30</cp:revision>
  <dcterms:created xsi:type="dcterms:W3CDTF">2024-05-15T05:59:00Z</dcterms:created>
  <dcterms:modified xsi:type="dcterms:W3CDTF">2024-07-01T09:45:00Z</dcterms:modified>
</cp:coreProperties>
</file>