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4DCB8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04D4DCB9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BA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BB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BC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BD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BE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BF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C0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C1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C2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C3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C4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C5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C6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C7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C8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C9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CA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CB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CC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CD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CE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CF" w14:textId="77777777" w:rsidR="00B40D83" w:rsidRDefault="00BB6A62">
      <w:pPr>
        <w:pStyle w:val="Style3"/>
      </w:pPr>
      <w:r>
        <w:t>PŘÍBALOVÁ INFORMACE</w:t>
      </w:r>
    </w:p>
    <w:p w14:paraId="04D4DCD0" w14:textId="77777777" w:rsidR="00B40D83" w:rsidRDefault="00BB6A62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szCs w:val="22"/>
        </w:rPr>
        <w:br w:type="page"/>
      </w:r>
      <w:r>
        <w:rPr>
          <w:b/>
          <w:szCs w:val="22"/>
        </w:rPr>
        <w:lastRenderedPageBreak/>
        <w:t>PŘÍBALOVÁ INFORMACE</w:t>
      </w:r>
    </w:p>
    <w:p w14:paraId="04D4DCD1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D2" w14:textId="77777777" w:rsidR="00B40D83" w:rsidRDefault="00BB6A62">
      <w:pPr>
        <w:pStyle w:val="Style1"/>
      </w:pPr>
      <w:r>
        <w:rPr>
          <w:highlight w:val="lightGray"/>
        </w:rPr>
        <w:t>1.</w:t>
      </w:r>
      <w:r>
        <w:tab/>
        <w:t>Název veterinárního léčivého přípravku</w:t>
      </w:r>
    </w:p>
    <w:p w14:paraId="04D4DCD3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D4" w14:textId="70CCF26D" w:rsidR="00B40D83" w:rsidRDefault="00EC66DF" w:rsidP="00EC66DF">
      <w:pPr>
        <w:rPr>
          <w:szCs w:val="22"/>
        </w:rPr>
      </w:pPr>
      <w:proofErr w:type="spellStart"/>
      <w:r w:rsidRPr="00D11C9D">
        <w:rPr>
          <w:lang w:val="sk-SK"/>
        </w:rPr>
        <w:t>Suvaxyn</w:t>
      </w:r>
      <w:proofErr w:type="spellEnd"/>
      <w:r w:rsidRPr="00D11C9D">
        <w:rPr>
          <w:spacing w:val="-1"/>
          <w:lang w:val="sk-SK"/>
        </w:rPr>
        <w:t xml:space="preserve"> </w:t>
      </w:r>
      <w:r w:rsidRPr="00D11C9D">
        <w:rPr>
          <w:lang w:val="sk-SK"/>
        </w:rPr>
        <w:t xml:space="preserve">M. </w:t>
      </w:r>
      <w:proofErr w:type="spellStart"/>
      <w:r w:rsidRPr="00D11C9D">
        <w:rPr>
          <w:lang w:val="sk-SK"/>
        </w:rPr>
        <w:t>Hyo</w:t>
      </w:r>
      <w:proofErr w:type="spellEnd"/>
      <w:r w:rsidRPr="00D11C9D">
        <w:rPr>
          <w:spacing w:val="-1"/>
          <w:lang w:val="sk-SK"/>
        </w:rPr>
        <w:t xml:space="preserve"> </w:t>
      </w:r>
      <w:r w:rsidR="00BB6A62">
        <w:rPr>
          <w:szCs w:val="22"/>
        </w:rPr>
        <w:t>injekční suspenze pro prasata</w:t>
      </w:r>
    </w:p>
    <w:p w14:paraId="04D4DCD6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D7" w14:textId="77777777" w:rsidR="00B40D83" w:rsidRDefault="00BB6A62">
      <w:pPr>
        <w:pStyle w:val="Style1"/>
      </w:pPr>
      <w:r>
        <w:rPr>
          <w:highlight w:val="lightGray"/>
        </w:rPr>
        <w:t>2.</w:t>
      </w:r>
      <w:r>
        <w:tab/>
        <w:t>Složení</w:t>
      </w:r>
    </w:p>
    <w:p w14:paraId="04D4DCD8" w14:textId="77777777" w:rsidR="00B40D83" w:rsidRDefault="00B40D8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4D4DCD9" w14:textId="017D37F0" w:rsidR="00B40D83" w:rsidRDefault="00BB6A62">
      <w:pPr>
        <w:rPr>
          <w:szCs w:val="22"/>
        </w:rPr>
      </w:pPr>
      <w:r>
        <w:rPr>
          <w:szCs w:val="22"/>
        </w:rPr>
        <w:t>Každá dávka (2 ml) obsahuje:</w:t>
      </w:r>
    </w:p>
    <w:p w14:paraId="6EC522F8" w14:textId="77777777" w:rsidR="00552324" w:rsidRDefault="00552324">
      <w:pPr>
        <w:rPr>
          <w:b/>
          <w:szCs w:val="22"/>
        </w:rPr>
      </w:pPr>
    </w:p>
    <w:p w14:paraId="04D4DCDA" w14:textId="07B96786" w:rsidR="00B40D83" w:rsidRDefault="00BB6A62">
      <w:pPr>
        <w:rPr>
          <w:b/>
          <w:szCs w:val="22"/>
        </w:rPr>
      </w:pPr>
      <w:r>
        <w:rPr>
          <w:b/>
          <w:szCs w:val="22"/>
        </w:rPr>
        <w:t>Léčivé látky:</w:t>
      </w:r>
    </w:p>
    <w:p w14:paraId="3C939084" w14:textId="77777777" w:rsidR="00552324" w:rsidRDefault="00552324">
      <w:pPr>
        <w:rPr>
          <w:i/>
          <w:iCs/>
          <w:szCs w:val="22"/>
        </w:rPr>
      </w:pPr>
    </w:p>
    <w:p w14:paraId="04D4DCDB" w14:textId="5C477655" w:rsidR="00B40D83" w:rsidRDefault="00BB6A62">
      <w:pPr>
        <w:rPr>
          <w:szCs w:val="22"/>
        </w:rPr>
      </w:pPr>
      <w:proofErr w:type="spellStart"/>
      <w:r>
        <w:rPr>
          <w:i/>
          <w:iCs/>
          <w:szCs w:val="22"/>
        </w:rPr>
        <w:t>Mycoplasma</w:t>
      </w:r>
      <w:proofErr w:type="spellEnd"/>
      <w:r>
        <w:rPr>
          <w:i/>
          <w:iCs/>
          <w:szCs w:val="22"/>
        </w:rPr>
        <w:t xml:space="preserve"> </w:t>
      </w:r>
      <w:proofErr w:type="spellStart"/>
      <w:r>
        <w:rPr>
          <w:i/>
          <w:iCs/>
          <w:szCs w:val="22"/>
        </w:rPr>
        <w:t>hyopneumoniae</w:t>
      </w:r>
      <w:proofErr w:type="spellEnd"/>
      <w:r>
        <w:rPr>
          <w:szCs w:val="22"/>
        </w:rPr>
        <w:t>, kmen P-5722-3 inaktivovaný</w:t>
      </w:r>
      <w:r w:rsidR="00CA2469">
        <w:rPr>
          <w:szCs w:val="22"/>
        </w:rPr>
        <w:tab/>
      </w:r>
      <w:r>
        <w:rPr>
          <w:szCs w:val="22"/>
        </w:rPr>
        <w:tab/>
        <w:t>RP*</w:t>
      </w:r>
      <w:r>
        <w:rPr>
          <w:szCs w:val="22"/>
          <w:vertAlign w:val="superscript"/>
        </w:rPr>
        <w:t xml:space="preserve"> </w:t>
      </w:r>
      <w:r>
        <w:rPr>
          <w:szCs w:val="22"/>
        </w:rPr>
        <w:sym w:font="Symbol" w:char="F0B3"/>
      </w:r>
      <w:r>
        <w:rPr>
          <w:szCs w:val="22"/>
        </w:rPr>
        <w:t xml:space="preserve"> 1,0</w:t>
      </w:r>
    </w:p>
    <w:p w14:paraId="04D4DCDC" w14:textId="02A09BCC" w:rsidR="00B40D83" w:rsidRDefault="00BB6A62">
      <w:pPr>
        <w:autoSpaceDE w:val="0"/>
        <w:autoSpaceDN w:val="0"/>
        <w:adjustRightInd w:val="0"/>
        <w:rPr>
          <w:szCs w:val="22"/>
          <w:lang w:eastAsia="cs-CZ"/>
        </w:rPr>
      </w:pPr>
      <w:r>
        <w:rPr>
          <w:szCs w:val="22"/>
          <w:lang w:eastAsia="cs-CZ"/>
        </w:rPr>
        <w:t>*Relativní potence (ELISA test) ve srovnání s referenční vakcínou</w:t>
      </w:r>
    </w:p>
    <w:p w14:paraId="04D4DCDD" w14:textId="77777777" w:rsidR="00B40D83" w:rsidRDefault="00B40D83">
      <w:pPr>
        <w:rPr>
          <w:b/>
          <w:bCs/>
        </w:rPr>
      </w:pPr>
    </w:p>
    <w:p w14:paraId="04D4DCDE" w14:textId="77777777" w:rsidR="00B40D83" w:rsidRDefault="00BB6A62">
      <w:pPr>
        <w:rPr>
          <w:b/>
          <w:bCs/>
        </w:rPr>
      </w:pPr>
      <w:r>
        <w:rPr>
          <w:b/>
          <w:bCs/>
        </w:rPr>
        <w:t>Adjuvans:</w:t>
      </w:r>
    </w:p>
    <w:p w14:paraId="04D4DCDF" w14:textId="7FE589B4" w:rsidR="00B40D83" w:rsidRDefault="00BB6A62">
      <w:proofErr w:type="spellStart"/>
      <w:r>
        <w:t>Karbomer</w:t>
      </w:r>
      <w:proofErr w:type="spellEnd"/>
      <w:r>
        <w:t xml:space="preserve"> 941</w:t>
      </w:r>
      <w:r>
        <w:tab/>
      </w:r>
      <w:r>
        <w:tab/>
      </w:r>
      <w:r>
        <w:tab/>
      </w:r>
      <w:r>
        <w:tab/>
      </w:r>
      <w:r w:rsidR="0059757A">
        <w:tab/>
      </w:r>
      <w:r w:rsidR="0059757A">
        <w:tab/>
      </w:r>
      <w:r w:rsidR="0059757A">
        <w:tab/>
      </w:r>
      <w:r w:rsidR="0059757A">
        <w:tab/>
      </w:r>
      <w:r w:rsidR="0059757A">
        <w:tab/>
      </w:r>
      <w:r>
        <w:t>4 mg</w:t>
      </w:r>
    </w:p>
    <w:p w14:paraId="04D4DCE0" w14:textId="77777777" w:rsidR="00B40D83" w:rsidRDefault="00B40D83">
      <w:pPr>
        <w:tabs>
          <w:tab w:val="left" w:pos="1701"/>
        </w:tabs>
        <w:rPr>
          <w:iCs/>
          <w:szCs w:val="22"/>
        </w:rPr>
      </w:pPr>
    </w:p>
    <w:p w14:paraId="04D4DCE1" w14:textId="3BD79AE0" w:rsidR="00B40D83" w:rsidRDefault="00552324">
      <w:pPr>
        <w:rPr>
          <w:szCs w:val="22"/>
        </w:rPr>
      </w:pPr>
      <w:r w:rsidRPr="00B41D57">
        <w:rPr>
          <w:b/>
          <w:szCs w:val="22"/>
        </w:rPr>
        <w:t>Pomocné látky:</w:t>
      </w:r>
    </w:p>
    <w:p w14:paraId="04D4DCE2" w14:textId="31EE7DF8" w:rsidR="00B40D83" w:rsidRDefault="00BB6A62">
      <w:pPr>
        <w:rPr>
          <w:szCs w:val="22"/>
        </w:rPr>
      </w:pPr>
      <w:proofErr w:type="spellStart"/>
      <w:r>
        <w:rPr>
          <w:szCs w:val="22"/>
        </w:rPr>
        <w:t>Thiomersal</w:t>
      </w:r>
      <w:proofErr w:type="spellEnd"/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59757A">
        <w:rPr>
          <w:szCs w:val="22"/>
        </w:rPr>
        <w:tab/>
      </w:r>
      <w:r w:rsidR="0059757A">
        <w:rPr>
          <w:szCs w:val="22"/>
        </w:rPr>
        <w:tab/>
      </w:r>
      <w:r w:rsidR="0059757A">
        <w:rPr>
          <w:szCs w:val="22"/>
        </w:rPr>
        <w:tab/>
      </w:r>
      <w:r w:rsidR="0059757A">
        <w:rPr>
          <w:szCs w:val="22"/>
        </w:rPr>
        <w:tab/>
      </w:r>
      <w:r w:rsidR="0059757A">
        <w:rPr>
          <w:szCs w:val="22"/>
        </w:rPr>
        <w:tab/>
      </w:r>
      <w:r>
        <w:t xml:space="preserve">50-115 </w:t>
      </w:r>
      <w:proofErr w:type="spellStart"/>
      <w:r>
        <w:t>ppm</w:t>
      </w:r>
      <w:proofErr w:type="spellEnd"/>
    </w:p>
    <w:p w14:paraId="04D4DCE4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E5" w14:textId="77777777" w:rsidR="00B40D83" w:rsidRDefault="00BB6A62">
      <w:pPr>
        <w:pStyle w:val="Style1"/>
      </w:pPr>
      <w:r>
        <w:rPr>
          <w:highlight w:val="lightGray"/>
        </w:rPr>
        <w:t>3.</w:t>
      </w:r>
      <w:r>
        <w:tab/>
        <w:t>Cílové druhy zvířat</w:t>
      </w:r>
    </w:p>
    <w:p w14:paraId="04D4DCE6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E7" w14:textId="77777777" w:rsidR="00B40D83" w:rsidRDefault="00BB6A62">
      <w:pPr>
        <w:ind w:left="360" w:hanging="360"/>
        <w:jc w:val="both"/>
        <w:rPr>
          <w:szCs w:val="22"/>
        </w:rPr>
      </w:pPr>
      <w:r>
        <w:rPr>
          <w:szCs w:val="22"/>
        </w:rPr>
        <w:t>Prasata od 1. do 10. týdne stáří.</w:t>
      </w:r>
    </w:p>
    <w:p w14:paraId="04D4DCE9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EA" w14:textId="77777777" w:rsidR="00B40D83" w:rsidRDefault="00BB6A62">
      <w:pPr>
        <w:pStyle w:val="Style1"/>
      </w:pPr>
      <w:r>
        <w:rPr>
          <w:highlight w:val="lightGray"/>
        </w:rPr>
        <w:t>4.</w:t>
      </w:r>
      <w:r>
        <w:tab/>
        <w:t>Indikace pro použití</w:t>
      </w:r>
    </w:p>
    <w:p w14:paraId="04D4DCEB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EC" w14:textId="77777777" w:rsidR="00B40D83" w:rsidRDefault="00BB6A62">
      <w:pPr>
        <w:autoSpaceDE w:val="0"/>
        <w:autoSpaceDN w:val="0"/>
        <w:adjustRightInd w:val="0"/>
        <w:rPr>
          <w:i/>
          <w:szCs w:val="22"/>
          <w:lang w:eastAsia="cs-CZ"/>
        </w:rPr>
      </w:pPr>
      <w:r>
        <w:rPr>
          <w:szCs w:val="22"/>
          <w:lang w:eastAsia="cs-CZ"/>
        </w:rPr>
        <w:t xml:space="preserve">K aktivní imunizaci prasat ke snížení výskytu plicních lézí vyvolaných infekcí </w:t>
      </w:r>
      <w:proofErr w:type="spellStart"/>
      <w:r>
        <w:rPr>
          <w:i/>
          <w:szCs w:val="22"/>
          <w:lang w:eastAsia="cs-CZ"/>
        </w:rPr>
        <w:t>Mycoplasma</w:t>
      </w:r>
      <w:proofErr w:type="spellEnd"/>
      <w:r>
        <w:rPr>
          <w:i/>
          <w:szCs w:val="22"/>
          <w:lang w:eastAsia="cs-CZ"/>
        </w:rPr>
        <w:t xml:space="preserve"> </w:t>
      </w:r>
      <w:proofErr w:type="spellStart"/>
      <w:r>
        <w:rPr>
          <w:i/>
          <w:szCs w:val="22"/>
          <w:lang w:eastAsia="cs-CZ"/>
        </w:rPr>
        <w:t>hyopneumoniae</w:t>
      </w:r>
      <w:proofErr w:type="spellEnd"/>
      <w:r>
        <w:rPr>
          <w:i/>
          <w:szCs w:val="22"/>
          <w:lang w:eastAsia="cs-CZ"/>
        </w:rPr>
        <w:t>.</w:t>
      </w:r>
    </w:p>
    <w:p w14:paraId="04D4DCED" w14:textId="77777777" w:rsidR="00B40D83" w:rsidRDefault="00B40D83">
      <w:pPr>
        <w:autoSpaceDE w:val="0"/>
        <w:autoSpaceDN w:val="0"/>
        <w:adjustRightInd w:val="0"/>
        <w:rPr>
          <w:szCs w:val="22"/>
          <w:lang w:eastAsia="cs-CZ"/>
        </w:rPr>
      </w:pPr>
    </w:p>
    <w:p w14:paraId="04D4DCEE" w14:textId="6B9369FD" w:rsidR="00B40D83" w:rsidRDefault="00BB6A62">
      <w:pPr>
        <w:autoSpaceDE w:val="0"/>
        <w:autoSpaceDN w:val="0"/>
        <w:adjustRightInd w:val="0"/>
        <w:rPr>
          <w:szCs w:val="22"/>
          <w:lang w:eastAsia="cs-CZ"/>
        </w:rPr>
      </w:pPr>
      <w:r>
        <w:rPr>
          <w:szCs w:val="22"/>
          <w:lang w:eastAsia="cs-CZ"/>
        </w:rPr>
        <w:t>Nástup imunity:</w:t>
      </w:r>
      <w:r>
        <w:rPr>
          <w:szCs w:val="22"/>
          <w:lang w:eastAsia="cs-CZ"/>
        </w:rPr>
        <w:tab/>
      </w:r>
      <w:r>
        <w:rPr>
          <w:szCs w:val="22"/>
          <w:lang w:eastAsia="cs-CZ"/>
        </w:rPr>
        <w:tab/>
        <w:t xml:space="preserve">14 dní po </w:t>
      </w:r>
      <w:proofErr w:type="spellStart"/>
      <w:r>
        <w:rPr>
          <w:szCs w:val="22"/>
          <w:lang w:eastAsia="cs-CZ"/>
        </w:rPr>
        <w:t>primovakcinaci</w:t>
      </w:r>
      <w:proofErr w:type="spellEnd"/>
      <w:r>
        <w:rPr>
          <w:szCs w:val="22"/>
          <w:lang w:eastAsia="cs-CZ"/>
        </w:rPr>
        <w:t>, 3 dny po revakcinaci.</w:t>
      </w:r>
    </w:p>
    <w:p w14:paraId="04D4DCEF" w14:textId="77777777" w:rsidR="00B40D83" w:rsidRDefault="00BB6A62">
      <w:pPr>
        <w:autoSpaceDE w:val="0"/>
        <w:autoSpaceDN w:val="0"/>
        <w:adjustRightInd w:val="0"/>
        <w:rPr>
          <w:szCs w:val="22"/>
          <w:lang w:eastAsia="cs-CZ"/>
        </w:rPr>
      </w:pPr>
      <w:r>
        <w:rPr>
          <w:szCs w:val="22"/>
          <w:lang w:eastAsia="cs-CZ"/>
        </w:rPr>
        <w:t>Trvání imunity:</w:t>
      </w:r>
      <w:r>
        <w:rPr>
          <w:szCs w:val="22"/>
          <w:lang w:eastAsia="cs-CZ"/>
        </w:rPr>
        <w:tab/>
      </w:r>
      <w:r>
        <w:rPr>
          <w:szCs w:val="22"/>
          <w:lang w:eastAsia="cs-CZ"/>
        </w:rPr>
        <w:tab/>
        <w:t>po celou dobu výkrmu.</w:t>
      </w:r>
    </w:p>
    <w:p w14:paraId="04D4DCF1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F2" w14:textId="77777777" w:rsidR="00B40D83" w:rsidRDefault="00BB6A62">
      <w:pPr>
        <w:pStyle w:val="Style1"/>
      </w:pPr>
      <w:r>
        <w:rPr>
          <w:highlight w:val="lightGray"/>
        </w:rPr>
        <w:t>5.</w:t>
      </w:r>
      <w:r>
        <w:tab/>
        <w:t>Kontraindikace</w:t>
      </w:r>
    </w:p>
    <w:p w14:paraId="04D4DCF3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F4" w14:textId="595D4F0D" w:rsidR="00B40D83" w:rsidRDefault="00BB6A62">
      <w:pPr>
        <w:jc w:val="both"/>
        <w:rPr>
          <w:szCs w:val="22"/>
        </w:rPr>
      </w:pPr>
      <w:r>
        <w:rPr>
          <w:szCs w:val="22"/>
        </w:rPr>
        <w:t>Ne</w:t>
      </w:r>
      <w:r w:rsidR="000830B1">
        <w:rPr>
          <w:szCs w:val="22"/>
        </w:rPr>
        <w:t>jsou</w:t>
      </w:r>
    </w:p>
    <w:p w14:paraId="04D4DCF5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CF7" w14:textId="77777777" w:rsidR="00B40D83" w:rsidRDefault="00BB6A62">
      <w:pPr>
        <w:pStyle w:val="Style1"/>
      </w:pPr>
      <w:r>
        <w:rPr>
          <w:highlight w:val="lightGray"/>
        </w:rPr>
        <w:t>6.</w:t>
      </w:r>
      <w:r>
        <w:tab/>
        <w:t>Zvláštní upozornění</w:t>
      </w:r>
    </w:p>
    <w:p w14:paraId="04D4DCF8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62271AD7" w14:textId="7F682FB4" w:rsidR="00241A0A" w:rsidRDefault="00241A0A" w:rsidP="0064351E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5DC1EE36" w14:textId="449E06BB" w:rsidR="0064351E" w:rsidRPr="00B41D57" w:rsidRDefault="0064351E" w:rsidP="0064351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0CAC69F4" w14:textId="77777777" w:rsidR="001E701E" w:rsidRDefault="001E701E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04915FE" w14:textId="6BAE9C8E" w:rsidR="001E701E" w:rsidRDefault="001E701E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>
        <w:rPr>
          <w:szCs w:val="22"/>
          <w:u w:val="single"/>
        </w:rPr>
        <w:t>:</w:t>
      </w:r>
    </w:p>
    <w:p w14:paraId="04D4DCFB" w14:textId="2D4E38AC" w:rsidR="00B40D83" w:rsidRDefault="00BB6A62">
      <w:pPr>
        <w:rPr>
          <w:szCs w:val="22"/>
        </w:rPr>
      </w:pPr>
      <w:r>
        <w:rPr>
          <w:szCs w:val="22"/>
        </w:rPr>
        <w:t>V období vakcinace je nutno zamezit stresování zvířat.</w:t>
      </w:r>
    </w:p>
    <w:p w14:paraId="2AE32ACA" w14:textId="77777777" w:rsidR="001E701E" w:rsidRDefault="001E701E">
      <w:pPr>
        <w:tabs>
          <w:tab w:val="left" w:pos="851"/>
          <w:tab w:val="left" w:pos="1260"/>
        </w:tabs>
        <w:jc w:val="both"/>
        <w:rPr>
          <w:szCs w:val="22"/>
        </w:rPr>
      </w:pPr>
    </w:p>
    <w:p w14:paraId="0B608675" w14:textId="324531F8" w:rsidR="00AD5B96" w:rsidRDefault="00AD5B96">
      <w:pPr>
        <w:tabs>
          <w:tab w:val="left" w:pos="851"/>
          <w:tab w:val="left" w:pos="1260"/>
        </w:tabs>
        <w:jc w:val="both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1140527C" w14:textId="6BC61271" w:rsidR="00AD5B96" w:rsidRDefault="00AD5B96" w:rsidP="00625920">
      <w:pPr>
        <w:autoSpaceDE w:val="0"/>
        <w:autoSpaceDN w:val="0"/>
        <w:adjustRightInd w:val="0"/>
      </w:pPr>
      <w:r>
        <w:rPr>
          <w:szCs w:val="22"/>
        </w:rPr>
        <w:t xml:space="preserve">V případě náhodného </w:t>
      </w:r>
      <w:proofErr w:type="spellStart"/>
      <w:r>
        <w:rPr>
          <w:szCs w:val="22"/>
        </w:rPr>
        <w:t>samopodání</w:t>
      </w:r>
      <w:proofErr w:type="spellEnd"/>
      <w:r w:rsidR="00625920">
        <w:rPr>
          <w:szCs w:val="22"/>
        </w:rPr>
        <w:t>,</w:t>
      </w:r>
      <w:r>
        <w:rPr>
          <w:szCs w:val="22"/>
        </w:rPr>
        <w:t xml:space="preserve"> vyhledejte ihned lékařskou pomoc a ukažte příbalovou informaci nebo etiketu praktickému lékaři.</w:t>
      </w:r>
    </w:p>
    <w:p w14:paraId="742994C2" w14:textId="77777777" w:rsidR="00205B5D" w:rsidRDefault="00205B5D" w:rsidP="00205B5D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3BD0F9BA" w14:textId="1181429F" w:rsidR="00205B5D" w:rsidRPr="00B41D57" w:rsidRDefault="00205B5D" w:rsidP="00205B5D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1CBC9E66" w14:textId="7687DA24" w:rsidR="00AD5B96" w:rsidRDefault="00205B5D">
      <w:pPr>
        <w:tabs>
          <w:tab w:val="left" w:pos="851"/>
          <w:tab w:val="left" w:pos="1260"/>
        </w:tabs>
        <w:jc w:val="both"/>
        <w:rPr>
          <w:szCs w:val="22"/>
        </w:rPr>
      </w:pPr>
      <w:r>
        <w:rPr>
          <w:szCs w:val="22"/>
          <w:lang w:eastAsia="cs-CZ"/>
        </w:rPr>
        <w:t xml:space="preserve">Nepoužívat během březosti a laktace. </w:t>
      </w:r>
      <w:r>
        <w:rPr>
          <w:szCs w:val="22"/>
        </w:rPr>
        <w:t>Vakcína je určena výhradně pro prasata od 1. do 10. týdne stáří.</w:t>
      </w:r>
    </w:p>
    <w:p w14:paraId="15CE132F" w14:textId="77777777" w:rsidR="00731886" w:rsidRDefault="00731886" w:rsidP="00731886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49FC05DB" w14:textId="4017A9F4" w:rsidR="00731886" w:rsidRPr="00B41D57" w:rsidRDefault="00731886" w:rsidP="00731886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7682C72E" w14:textId="77777777" w:rsidR="00731886" w:rsidRDefault="00731886" w:rsidP="00731886">
      <w:pPr>
        <w:rPr>
          <w:szCs w:val="22"/>
        </w:rPr>
      </w:pPr>
    </w:p>
    <w:p w14:paraId="12201518" w14:textId="77777777" w:rsidR="00731886" w:rsidRDefault="00731886" w:rsidP="00731886">
      <w:pPr>
        <w:autoSpaceDE w:val="0"/>
        <w:autoSpaceDN w:val="0"/>
        <w:adjustRightInd w:val="0"/>
        <w:rPr>
          <w:szCs w:val="22"/>
          <w:lang w:eastAsia="cs-CZ"/>
        </w:rPr>
      </w:pPr>
      <w:r>
        <w:rPr>
          <w:szCs w:val="22"/>
          <w:lang w:eastAsia="cs-CZ"/>
        </w:rPr>
        <w:lastRenderedPageBreak/>
        <w:t>Nejsou dostupné informace o bezpečnosti a účinnosti této vakcíny, pokud je podávána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64797B7F" w14:textId="73D5E40D" w:rsidR="00731886" w:rsidRPr="00B41D57" w:rsidRDefault="00731886" w:rsidP="0073188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eastAsia="cs-CZ"/>
        </w:rPr>
        <w:t>Nemísit s jiným veterinárním léčivým přípravkem</w:t>
      </w:r>
    </w:p>
    <w:p w14:paraId="6F67D0D7" w14:textId="77777777" w:rsidR="00731886" w:rsidRDefault="00731886" w:rsidP="00731886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2383A848" w14:textId="1AD16DA3" w:rsidR="00731886" w:rsidRPr="00B41D57" w:rsidRDefault="00731886" w:rsidP="00731886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04D4DCFC" w14:textId="02006596" w:rsidR="00B40D83" w:rsidRDefault="00BB6A62">
      <w:pPr>
        <w:tabs>
          <w:tab w:val="left" w:pos="851"/>
          <w:tab w:val="left" w:pos="1260"/>
        </w:tabs>
        <w:jc w:val="both"/>
        <w:rPr>
          <w:szCs w:val="22"/>
        </w:rPr>
      </w:pPr>
      <w:r>
        <w:rPr>
          <w:szCs w:val="22"/>
        </w:rPr>
        <w:t>Vakcína je neškodná i po opakovaných aplikacích dvojnásobných dávek.</w:t>
      </w:r>
    </w:p>
    <w:p w14:paraId="411FC022" w14:textId="77777777" w:rsidR="00877EFB" w:rsidRDefault="00877EFB" w:rsidP="00877EFB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3DF1C1E4" w14:textId="7DC9C88D" w:rsidR="00877EFB" w:rsidRDefault="00877EFB" w:rsidP="00877EFB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4D6A7B3B" w14:textId="77777777" w:rsidR="007917A5" w:rsidRDefault="007917A5" w:rsidP="007917A5">
      <w:pPr>
        <w:tabs>
          <w:tab w:val="left" w:pos="360"/>
          <w:tab w:val="left" w:pos="900"/>
          <w:tab w:val="left" w:pos="1440"/>
        </w:tabs>
        <w:adjustRightInd w:val="0"/>
      </w:pPr>
      <w:r>
        <w:rPr>
          <w:szCs w:val="24"/>
        </w:rPr>
        <w:t>Nemísit s jiným veterinárním léčivým přípravkem</w:t>
      </w:r>
      <w:r>
        <w:t>.</w:t>
      </w:r>
    </w:p>
    <w:p w14:paraId="04D4DD05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D06" w14:textId="77777777" w:rsidR="00B40D83" w:rsidRDefault="00BB6A62">
      <w:pPr>
        <w:pStyle w:val="Style1"/>
      </w:pPr>
      <w:r>
        <w:rPr>
          <w:highlight w:val="lightGray"/>
        </w:rPr>
        <w:t>7.</w:t>
      </w:r>
      <w:r>
        <w:tab/>
        <w:t>Nežádoucí účinky</w:t>
      </w:r>
    </w:p>
    <w:p w14:paraId="04D4DD07" w14:textId="77777777" w:rsidR="00B40D83" w:rsidRDefault="00B40D8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32B6AF" w14:textId="77777777" w:rsidR="00F717F0" w:rsidRDefault="00F717F0" w:rsidP="00F717F0">
      <w:pPr>
        <w:ind w:left="360" w:hanging="360"/>
        <w:jc w:val="both"/>
        <w:rPr>
          <w:szCs w:val="24"/>
        </w:rPr>
      </w:pPr>
      <w:r>
        <w:rPr>
          <w:szCs w:val="24"/>
        </w:rPr>
        <w:t>Prasata od 1. do 10. týdne stáří:</w:t>
      </w:r>
    </w:p>
    <w:p w14:paraId="209744D2" w14:textId="77777777" w:rsidR="00F717F0" w:rsidRDefault="00F717F0" w:rsidP="00F717F0">
      <w:pPr>
        <w:ind w:left="360" w:hanging="360"/>
        <w:jc w:val="both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4803"/>
      </w:tblGrid>
      <w:tr w:rsidR="00F717F0" w:rsidRPr="00D6148D" w14:paraId="179F30CF" w14:textId="77777777" w:rsidTr="00B24B18"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FFAF" w14:textId="77777777" w:rsidR="00F717F0" w:rsidRPr="00822C1F" w:rsidRDefault="00F717F0" w:rsidP="00B24B18">
            <w:pPr>
              <w:spacing w:before="60" w:after="60"/>
              <w:rPr>
                <w:szCs w:val="22"/>
              </w:rPr>
            </w:pPr>
            <w:r w:rsidRPr="00822C1F">
              <w:t>Vzácné</w:t>
            </w:r>
          </w:p>
          <w:p w14:paraId="0D58BCC9" w14:textId="77777777" w:rsidR="00F717F0" w:rsidRPr="00822C1F" w:rsidRDefault="00F717F0" w:rsidP="00B24B18">
            <w:pPr>
              <w:autoSpaceDE w:val="0"/>
              <w:autoSpaceDN w:val="0"/>
              <w:adjustRightInd w:val="0"/>
              <w:spacing w:line="240" w:lineRule="auto"/>
              <w:rPr>
                <w:lang w:val="lt-LT"/>
              </w:rPr>
            </w:pPr>
            <w:r w:rsidRPr="00822C1F">
              <w:t>(1 až 10 zvířat / 10 000 ošetřených zvířat):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2730" w14:textId="77777777" w:rsidR="00F717F0" w:rsidRPr="00822C1F" w:rsidRDefault="00F717F0" w:rsidP="00B24B18">
            <w:pPr>
              <w:autoSpaceDE w:val="0"/>
              <w:autoSpaceDN w:val="0"/>
              <w:adjustRightInd w:val="0"/>
              <w:spacing w:line="240" w:lineRule="auto"/>
              <w:rPr>
                <w:vertAlign w:val="superscript"/>
                <w:lang w:val="lt-LT"/>
              </w:rPr>
            </w:pPr>
            <w:r w:rsidRPr="00D07B05">
              <w:rPr>
                <w:rFonts w:eastAsia="SimSun"/>
                <w:szCs w:val="22"/>
                <w:lang w:val="lt-LT" w:eastAsia="zh-CN"/>
              </w:rPr>
              <w:t>otok v místě injekčního podání</w:t>
            </w:r>
            <w:r w:rsidRPr="00D07B05">
              <w:rPr>
                <w:rFonts w:eastAsia="SimSun"/>
                <w:szCs w:val="22"/>
                <w:vertAlign w:val="superscript"/>
                <w:lang w:val="lt-LT" w:eastAsia="zh-CN"/>
              </w:rPr>
              <w:t>1</w:t>
            </w:r>
            <w:r w:rsidRPr="00822C1F" w:rsidDel="00F97023">
              <w:rPr>
                <w:vertAlign w:val="superscript"/>
                <w:lang w:val="lt-LT"/>
              </w:rPr>
              <w:t xml:space="preserve"> </w:t>
            </w:r>
          </w:p>
        </w:tc>
      </w:tr>
      <w:tr w:rsidR="00F717F0" w:rsidRPr="00D6148D" w14:paraId="28A8C5BA" w14:textId="77777777" w:rsidTr="00B24B18">
        <w:trPr>
          <w:trHeight w:val="326"/>
        </w:trPr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3CE8" w14:textId="77777777" w:rsidR="00F717F0" w:rsidRPr="00822C1F" w:rsidRDefault="00F717F0" w:rsidP="00B24B18">
            <w:pPr>
              <w:spacing w:before="60" w:after="60"/>
              <w:rPr>
                <w:szCs w:val="22"/>
              </w:rPr>
            </w:pPr>
            <w:r w:rsidRPr="00822C1F">
              <w:t>Velmi vzácné</w:t>
            </w:r>
          </w:p>
          <w:p w14:paraId="5CCD639A" w14:textId="77777777" w:rsidR="00F717F0" w:rsidRPr="00D07B05" w:rsidRDefault="00F717F0" w:rsidP="00B24B18">
            <w:pPr>
              <w:spacing w:before="60" w:after="60"/>
            </w:pPr>
            <w:r w:rsidRPr="00822C1F">
              <w:t>(&lt; 1 zvíře / 10 000 ošetřených zvířat, včetně ojedinělých hlášení):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E42F" w14:textId="77777777" w:rsidR="00F717F0" w:rsidRPr="00822C1F" w:rsidRDefault="00F717F0" w:rsidP="00B24B18">
            <w:pPr>
              <w:autoSpaceDE w:val="0"/>
              <w:autoSpaceDN w:val="0"/>
              <w:adjustRightInd w:val="0"/>
              <w:spacing w:line="240" w:lineRule="auto"/>
              <w:rPr>
                <w:lang w:val="lt-LT"/>
              </w:rPr>
            </w:pPr>
            <w:proofErr w:type="spellStart"/>
            <w:r w:rsidRPr="00822C1F">
              <w:rPr>
                <w:rFonts w:eastAsia="SimSun"/>
                <w:szCs w:val="22"/>
                <w:lang w:val="en-GB" w:eastAsia="zh-CN"/>
              </w:rPr>
              <w:t>anafylaktoidní</w:t>
            </w:r>
            <w:proofErr w:type="spellEnd"/>
            <w:r w:rsidRPr="00822C1F">
              <w:rPr>
                <w:rFonts w:eastAsia="SimSun"/>
                <w:szCs w:val="22"/>
                <w:lang w:val="en-GB" w:eastAsia="zh-CN"/>
              </w:rPr>
              <w:t xml:space="preserve"> reakce</w:t>
            </w:r>
            <w:r w:rsidRPr="00822C1F">
              <w:rPr>
                <w:rFonts w:eastAsia="SimSun"/>
                <w:szCs w:val="22"/>
                <w:vertAlign w:val="superscript"/>
                <w:lang w:val="en-GB" w:eastAsia="zh-CN"/>
              </w:rPr>
              <w:t>2</w:t>
            </w:r>
          </w:p>
        </w:tc>
      </w:tr>
    </w:tbl>
    <w:p w14:paraId="6DB64490" w14:textId="77777777" w:rsidR="00F717F0" w:rsidRDefault="00F717F0" w:rsidP="00F717F0">
      <w:pPr>
        <w:autoSpaceDE w:val="0"/>
        <w:autoSpaceDN w:val="0"/>
        <w:adjustRightInd w:val="0"/>
        <w:rPr>
          <w:color w:val="000000"/>
          <w:lang w:val="lt-LT"/>
        </w:rPr>
      </w:pPr>
    </w:p>
    <w:p w14:paraId="047139E8" w14:textId="77777777" w:rsidR="00F717F0" w:rsidRPr="008027C1" w:rsidRDefault="00F717F0" w:rsidP="00F717F0">
      <w:pPr>
        <w:autoSpaceDE w:val="0"/>
        <w:autoSpaceDN w:val="0"/>
        <w:adjustRightInd w:val="0"/>
        <w:rPr>
          <w:color w:val="000000"/>
          <w:lang w:val="lt-LT"/>
        </w:rPr>
      </w:pPr>
      <w:r w:rsidRPr="00BF0855">
        <w:rPr>
          <w:color w:val="000000"/>
          <w:vertAlign w:val="superscript"/>
          <w:lang w:val="lt-LT"/>
        </w:rPr>
        <w:t>1</w:t>
      </w:r>
      <w:r w:rsidRPr="008027C1">
        <w:rPr>
          <w:color w:val="000000"/>
          <w:lang w:val="lt-LT"/>
        </w:rPr>
        <w:t xml:space="preserve"> Průměr asi 2 cm; vymizí během několika dní po </w:t>
      </w:r>
      <w:r>
        <w:rPr>
          <w:color w:val="000000"/>
          <w:lang w:val="lt-LT"/>
        </w:rPr>
        <w:t>vakcinaci</w:t>
      </w:r>
      <w:r w:rsidRPr="008027C1">
        <w:rPr>
          <w:color w:val="000000"/>
          <w:lang w:val="lt-LT"/>
        </w:rPr>
        <w:t xml:space="preserve">. </w:t>
      </w:r>
    </w:p>
    <w:p w14:paraId="06C73AD9" w14:textId="69C91330" w:rsidR="00F717F0" w:rsidRPr="00D6148D" w:rsidRDefault="00F717F0" w:rsidP="00F717F0">
      <w:pPr>
        <w:autoSpaceDE w:val="0"/>
        <w:autoSpaceDN w:val="0"/>
        <w:adjustRightInd w:val="0"/>
        <w:rPr>
          <w:color w:val="000000"/>
          <w:lang w:val="lt-LT"/>
        </w:rPr>
      </w:pPr>
      <w:r w:rsidRPr="00BF0855">
        <w:rPr>
          <w:color w:val="000000"/>
          <w:vertAlign w:val="superscript"/>
          <w:lang w:val="lt-LT"/>
        </w:rPr>
        <w:t xml:space="preserve">2 </w:t>
      </w:r>
      <w:r w:rsidRPr="008027C1">
        <w:rPr>
          <w:color w:val="000000"/>
          <w:lang w:val="lt-LT"/>
        </w:rPr>
        <w:t>Pokud se takov</w:t>
      </w:r>
      <w:r w:rsidR="00315FFF">
        <w:rPr>
          <w:color w:val="000000"/>
          <w:lang w:val="lt-LT"/>
        </w:rPr>
        <w:t>á</w:t>
      </w:r>
      <w:r w:rsidRPr="008027C1">
        <w:rPr>
          <w:color w:val="000000"/>
          <w:lang w:val="lt-LT"/>
        </w:rPr>
        <w:t xml:space="preserve"> reakce vyskytn</w:t>
      </w:r>
      <w:r w:rsidR="00315FFF">
        <w:rPr>
          <w:color w:val="000000"/>
          <w:lang w:val="lt-LT"/>
        </w:rPr>
        <w:t>e</w:t>
      </w:r>
      <w:r w:rsidRPr="008027C1">
        <w:rPr>
          <w:color w:val="000000"/>
          <w:lang w:val="lt-LT"/>
        </w:rPr>
        <w:t>, lze jako protilátku podat</w:t>
      </w:r>
      <w:r w:rsidRPr="00AC6042">
        <w:rPr>
          <w:szCs w:val="24"/>
        </w:rPr>
        <w:t xml:space="preserve"> </w:t>
      </w:r>
      <w:r>
        <w:rPr>
          <w:szCs w:val="24"/>
        </w:rPr>
        <w:t>epinefrin</w:t>
      </w:r>
      <w:r w:rsidRPr="008027C1">
        <w:rPr>
          <w:color w:val="000000"/>
          <w:lang w:val="lt-LT"/>
        </w:rPr>
        <w:t xml:space="preserve"> (adrenalin).</w:t>
      </w:r>
    </w:p>
    <w:p w14:paraId="37052A40" w14:textId="77777777" w:rsidR="00F717F0" w:rsidRDefault="00F717F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9971071" w14:textId="6DE4839F" w:rsidR="00D51086" w:rsidRPr="009C4BF5" w:rsidRDefault="00D51086" w:rsidP="00D51086">
      <w:pPr>
        <w:tabs>
          <w:tab w:val="clear" w:pos="567"/>
        </w:tabs>
        <w:spacing w:line="240" w:lineRule="auto"/>
        <w:rPr>
          <w:szCs w:val="22"/>
        </w:rPr>
      </w:pPr>
      <w:r w:rsidRPr="009C4BF5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90783E">
        <w:rPr>
          <w:szCs w:val="22"/>
        </w:rPr>
        <w:t>i</w:t>
      </w:r>
      <w:r w:rsidRPr="009C4BF5">
        <w:rPr>
          <w:szCs w:val="22"/>
        </w:rPr>
        <w:t xml:space="preserve"> rozhodnutí o registraci s využitím kontaktních údajů uvedených na konci této příbalové informace nebo prostřednictvím národního systému hlášení nežádoucích účinků:</w:t>
      </w:r>
    </w:p>
    <w:p w14:paraId="135EA3E8" w14:textId="77777777" w:rsidR="00D51086" w:rsidRPr="009C4BF5" w:rsidRDefault="00D51086" w:rsidP="00D51086">
      <w:pPr>
        <w:tabs>
          <w:tab w:val="left" w:pos="-720"/>
        </w:tabs>
        <w:suppressAutoHyphens/>
        <w:rPr>
          <w:szCs w:val="22"/>
        </w:rPr>
      </w:pPr>
      <w:r w:rsidRPr="009C4BF5">
        <w:rPr>
          <w:szCs w:val="22"/>
        </w:rPr>
        <w:t xml:space="preserve">Ústav pro státní kontrolu veterinárních biopreparátů a léčiv </w:t>
      </w:r>
    </w:p>
    <w:p w14:paraId="30C2C17E" w14:textId="6F15F756" w:rsidR="00D51086" w:rsidRPr="009C4BF5" w:rsidRDefault="00D51086" w:rsidP="00D51086">
      <w:pPr>
        <w:tabs>
          <w:tab w:val="left" w:pos="-720"/>
        </w:tabs>
        <w:suppressAutoHyphens/>
        <w:rPr>
          <w:szCs w:val="22"/>
        </w:rPr>
      </w:pPr>
      <w:r w:rsidRPr="009C4BF5">
        <w:rPr>
          <w:szCs w:val="22"/>
        </w:rPr>
        <w:t xml:space="preserve">Hudcova </w:t>
      </w:r>
      <w:r w:rsidR="00A30ACA">
        <w:rPr>
          <w:szCs w:val="22"/>
        </w:rPr>
        <w:t>232/</w:t>
      </w:r>
      <w:r w:rsidRPr="009C4BF5">
        <w:rPr>
          <w:szCs w:val="22"/>
        </w:rPr>
        <w:t xml:space="preserve">56a </w:t>
      </w:r>
    </w:p>
    <w:p w14:paraId="3A85B9D1" w14:textId="77777777" w:rsidR="00D51086" w:rsidRPr="009C4BF5" w:rsidRDefault="00D51086" w:rsidP="00D51086">
      <w:pPr>
        <w:tabs>
          <w:tab w:val="left" w:pos="-720"/>
        </w:tabs>
        <w:suppressAutoHyphens/>
        <w:rPr>
          <w:szCs w:val="22"/>
        </w:rPr>
      </w:pPr>
      <w:r w:rsidRPr="009C4BF5">
        <w:rPr>
          <w:szCs w:val="22"/>
        </w:rPr>
        <w:t>621 00 Brno</w:t>
      </w:r>
    </w:p>
    <w:p w14:paraId="373665DC" w14:textId="08A3B167" w:rsidR="00D51086" w:rsidRDefault="00D51086" w:rsidP="00D51086">
      <w:pPr>
        <w:tabs>
          <w:tab w:val="left" w:pos="-720"/>
        </w:tabs>
        <w:suppressAutoHyphens/>
        <w:rPr>
          <w:szCs w:val="22"/>
        </w:rPr>
      </w:pPr>
      <w:r w:rsidRPr="009C4BF5">
        <w:rPr>
          <w:szCs w:val="22"/>
        </w:rPr>
        <w:t xml:space="preserve">Mail: </w:t>
      </w:r>
      <w:hyperlink r:id="rId8" w:history="1">
        <w:r w:rsidRPr="009C4BF5">
          <w:rPr>
            <w:rStyle w:val="Hypertextovodkaz"/>
            <w:szCs w:val="22"/>
          </w:rPr>
          <w:t>adr@uskvbl.cz</w:t>
        </w:r>
      </w:hyperlink>
    </w:p>
    <w:p w14:paraId="0AD95EAA" w14:textId="1A847D3D" w:rsidR="00EE2AC6" w:rsidRPr="009C4BF5" w:rsidRDefault="00EE2AC6" w:rsidP="00D51086">
      <w:pPr>
        <w:tabs>
          <w:tab w:val="left" w:pos="-720"/>
        </w:tabs>
        <w:suppressAutoHyphens/>
        <w:rPr>
          <w:szCs w:val="22"/>
        </w:rPr>
      </w:pPr>
      <w:r w:rsidRPr="00EE2AC6">
        <w:rPr>
          <w:szCs w:val="22"/>
        </w:rPr>
        <w:t>http://www.uskvbl.cz/cs/farmakovigilance</w:t>
      </w:r>
    </w:p>
    <w:p w14:paraId="04D4DD0E" w14:textId="77777777" w:rsidR="00B40D83" w:rsidRDefault="00B40D8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4D4DD0F" w14:textId="77777777" w:rsidR="00B40D83" w:rsidRDefault="00BB6A62">
      <w:pPr>
        <w:pStyle w:val="Style1"/>
      </w:pPr>
      <w:r>
        <w:rPr>
          <w:highlight w:val="lightGray"/>
        </w:rPr>
        <w:t>8.</w:t>
      </w:r>
      <w:r>
        <w:tab/>
        <w:t>Dávkování pro každý druh, cesty a způsob podání</w:t>
      </w:r>
    </w:p>
    <w:p w14:paraId="04D4DD10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D11" w14:textId="77777777" w:rsidR="00B40D83" w:rsidRDefault="00BB6A62">
      <w:pPr>
        <w:rPr>
          <w:szCs w:val="22"/>
        </w:rPr>
      </w:pPr>
      <w:r>
        <w:rPr>
          <w:szCs w:val="22"/>
        </w:rPr>
        <w:t xml:space="preserve">Vakcína se aplikuje asepticky v dávce 2 ml </w:t>
      </w:r>
      <w:r>
        <w:rPr>
          <w:szCs w:val="22"/>
          <w:lang w:eastAsia="cs-CZ"/>
        </w:rPr>
        <w:t xml:space="preserve">intramuskulárně v oblasti krku, </w:t>
      </w:r>
      <w:r>
        <w:rPr>
          <w:szCs w:val="22"/>
        </w:rPr>
        <w:t>za uchem.</w:t>
      </w:r>
    </w:p>
    <w:p w14:paraId="04D4DD12" w14:textId="77777777" w:rsidR="00B40D83" w:rsidRDefault="00BB6A62">
      <w:pPr>
        <w:jc w:val="both"/>
        <w:rPr>
          <w:szCs w:val="22"/>
        </w:rPr>
      </w:pPr>
      <w:r>
        <w:rPr>
          <w:szCs w:val="22"/>
        </w:rPr>
        <w:t>Aplikují se 2 dávky vakcíny v intervalu 2 týdnů, selatům od 1. do 10 týdne stáří.</w:t>
      </w:r>
    </w:p>
    <w:p w14:paraId="04D4DD14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D15" w14:textId="77777777" w:rsidR="00B40D83" w:rsidRDefault="00BB6A62">
      <w:pPr>
        <w:pStyle w:val="Style1"/>
      </w:pPr>
      <w:r>
        <w:rPr>
          <w:highlight w:val="lightGray"/>
        </w:rPr>
        <w:t>9.</w:t>
      </w:r>
      <w:r>
        <w:tab/>
        <w:t>Informace o správném podávání</w:t>
      </w:r>
    </w:p>
    <w:p w14:paraId="04D4DD16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D17" w14:textId="77777777" w:rsidR="00B40D83" w:rsidRDefault="00BB6A62">
      <w:pPr>
        <w:widowControl w:val="0"/>
        <w:tabs>
          <w:tab w:val="left" w:pos="1494"/>
          <w:tab w:val="left" w:pos="1843"/>
        </w:tabs>
      </w:pPr>
      <w:r>
        <w:t>Před použitím a občas během vakcinace důkladně protřepat.</w:t>
      </w:r>
    </w:p>
    <w:p w14:paraId="04D4DD18" w14:textId="77777777" w:rsidR="00B40D83" w:rsidRDefault="00B40D8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4D4DD1A" w14:textId="77777777" w:rsidR="00B40D83" w:rsidRDefault="00BB6A62">
      <w:pPr>
        <w:pStyle w:val="Style1"/>
      </w:pPr>
      <w:r>
        <w:rPr>
          <w:highlight w:val="lightGray"/>
        </w:rPr>
        <w:t>10.</w:t>
      </w:r>
      <w:r>
        <w:tab/>
        <w:t>Ochranné lhůty</w:t>
      </w:r>
    </w:p>
    <w:p w14:paraId="04D4DD1B" w14:textId="77777777" w:rsidR="00B40D83" w:rsidRDefault="00B40D8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4D4DD1C" w14:textId="77777777" w:rsidR="00B40D83" w:rsidRDefault="00BB6A62">
      <w:pPr>
        <w:jc w:val="both"/>
        <w:rPr>
          <w:szCs w:val="22"/>
        </w:rPr>
      </w:pPr>
      <w:r>
        <w:rPr>
          <w:szCs w:val="22"/>
        </w:rPr>
        <w:t>Místo aplikace vakcíny - 3 týdny.</w:t>
      </w:r>
    </w:p>
    <w:p w14:paraId="04D4DD1E" w14:textId="77777777" w:rsidR="00B40D83" w:rsidRDefault="00B40D8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4D4DD1F" w14:textId="77777777" w:rsidR="00B40D83" w:rsidRDefault="00BB6A62">
      <w:pPr>
        <w:pStyle w:val="Style1"/>
      </w:pPr>
      <w:r>
        <w:rPr>
          <w:highlight w:val="lightGray"/>
        </w:rPr>
        <w:t>11.</w:t>
      </w:r>
      <w:r>
        <w:tab/>
        <w:t>Zvláštní opatření pro uchovávání</w:t>
      </w:r>
    </w:p>
    <w:p w14:paraId="04D4DD20" w14:textId="77777777" w:rsidR="00B40D83" w:rsidRDefault="00B40D8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4D4DD21" w14:textId="0573A5D2" w:rsidR="00B40D83" w:rsidRDefault="00BB6A62">
      <w:pPr>
        <w:rPr>
          <w:szCs w:val="22"/>
        </w:rPr>
      </w:pPr>
      <w:r>
        <w:rPr>
          <w:szCs w:val="22"/>
        </w:rPr>
        <w:t>Uchováv</w:t>
      </w:r>
      <w:r w:rsidR="006538F5">
        <w:rPr>
          <w:szCs w:val="22"/>
        </w:rPr>
        <w:t>ej</w:t>
      </w:r>
      <w:r>
        <w:rPr>
          <w:szCs w:val="22"/>
        </w:rPr>
        <w:t>t</w:t>
      </w:r>
      <w:r w:rsidR="006538F5">
        <w:rPr>
          <w:szCs w:val="22"/>
        </w:rPr>
        <w:t>e</w:t>
      </w:r>
      <w:r>
        <w:rPr>
          <w:szCs w:val="22"/>
        </w:rPr>
        <w:t xml:space="preserve"> mimo dosah a dohled dětí.</w:t>
      </w:r>
    </w:p>
    <w:p w14:paraId="04D4DD22" w14:textId="77777777" w:rsidR="00B40D83" w:rsidRDefault="00BB6A62">
      <w:pPr>
        <w:autoSpaceDE w:val="0"/>
        <w:autoSpaceDN w:val="0"/>
        <w:adjustRightInd w:val="0"/>
        <w:rPr>
          <w:szCs w:val="22"/>
          <w:lang w:eastAsia="cs-CZ"/>
        </w:rPr>
      </w:pPr>
      <w:r>
        <w:rPr>
          <w:szCs w:val="22"/>
          <w:lang w:eastAsia="cs-CZ"/>
        </w:rPr>
        <w:t>Uchovávejte a přepravujte chlazené (</w:t>
      </w:r>
      <w:smartTag w:uri="urn:schemas-microsoft-com:office:smarttags" w:element="metricconverter">
        <w:smartTagPr>
          <w:attr w:name="ProductID" w:val="2 ﾰC"/>
        </w:smartTagPr>
        <w:r>
          <w:rPr>
            <w:szCs w:val="22"/>
            <w:lang w:eastAsia="cs-CZ"/>
          </w:rPr>
          <w:t>2 °C</w:t>
        </w:r>
      </w:smartTag>
      <w:r>
        <w:rPr>
          <w:szCs w:val="22"/>
          <w:lang w:eastAsia="cs-CZ"/>
        </w:rPr>
        <w:t xml:space="preserve"> – </w:t>
      </w:r>
      <w:smartTag w:uri="urn:schemas-microsoft-com:office:smarttags" w:element="metricconverter">
        <w:smartTagPr>
          <w:attr w:name="ProductID" w:val="8 ﾰC"/>
        </w:smartTagPr>
        <w:r>
          <w:rPr>
            <w:szCs w:val="22"/>
            <w:lang w:eastAsia="cs-CZ"/>
          </w:rPr>
          <w:t>8 °C</w:t>
        </w:r>
      </w:smartTag>
      <w:r>
        <w:rPr>
          <w:szCs w:val="22"/>
          <w:lang w:eastAsia="cs-CZ"/>
        </w:rPr>
        <w:t>).</w:t>
      </w:r>
    </w:p>
    <w:p w14:paraId="04D4DD23" w14:textId="77777777" w:rsidR="00B40D83" w:rsidRDefault="00BB6A62">
      <w:pPr>
        <w:autoSpaceDE w:val="0"/>
        <w:autoSpaceDN w:val="0"/>
        <w:adjustRightInd w:val="0"/>
        <w:rPr>
          <w:szCs w:val="22"/>
          <w:lang w:eastAsia="cs-CZ"/>
        </w:rPr>
      </w:pPr>
      <w:r>
        <w:rPr>
          <w:szCs w:val="22"/>
          <w:lang w:eastAsia="cs-CZ"/>
        </w:rPr>
        <w:lastRenderedPageBreak/>
        <w:t>Chraňte před světlem.</w:t>
      </w:r>
    </w:p>
    <w:p w14:paraId="04D4DD24" w14:textId="77777777" w:rsidR="00B40D83" w:rsidRDefault="00BB6A62">
      <w:pPr>
        <w:ind w:right="-318"/>
        <w:rPr>
          <w:szCs w:val="22"/>
          <w:lang w:eastAsia="cs-CZ"/>
        </w:rPr>
      </w:pPr>
      <w:r>
        <w:rPr>
          <w:szCs w:val="22"/>
          <w:lang w:eastAsia="cs-CZ"/>
        </w:rPr>
        <w:t>Chraňte před mrazem.</w:t>
      </w:r>
    </w:p>
    <w:p w14:paraId="04D4DD25" w14:textId="77777777" w:rsidR="00B40D83" w:rsidRDefault="00B40D83">
      <w:pPr>
        <w:ind w:right="-318"/>
        <w:rPr>
          <w:szCs w:val="22"/>
        </w:rPr>
      </w:pPr>
    </w:p>
    <w:p w14:paraId="3AA17AEC" w14:textId="77777777" w:rsidR="00241261" w:rsidRPr="00B41D57" w:rsidRDefault="00241261" w:rsidP="0024126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730D8E4" w14:textId="0AF6AFAA" w:rsidR="00031664" w:rsidRDefault="00241261">
      <w:pPr>
        <w:autoSpaceDE w:val="0"/>
        <w:autoSpaceDN w:val="0"/>
        <w:adjustRightInd w:val="0"/>
      </w:pPr>
      <w:r w:rsidRPr="00B41D57">
        <w:t xml:space="preserve">Nepoužívejte tento veterinární léčivý přípravek po uplynutí doby použitelnosti uvedené na etiketě </w:t>
      </w:r>
      <w:r w:rsidR="00031664">
        <w:t xml:space="preserve">a </w:t>
      </w:r>
      <w:r w:rsidRPr="00B41D57">
        <w:t>lahvi</w:t>
      </w:r>
      <w:r w:rsidR="00AC7B2E">
        <w:t xml:space="preserve"> </w:t>
      </w:r>
      <w:r w:rsidR="00AC7B2E" w:rsidRPr="00B41D57">
        <w:t>po E</w:t>
      </w:r>
      <w:r w:rsidR="00AC7B2E">
        <w:t>xp</w:t>
      </w:r>
      <w:r w:rsidR="00031664">
        <w:t>.</w:t>
      </w:r>
    </w:p>
    <w:p w14:paraId="04D4DD27" w14:textId="631BCD79" w:rsidR="00B40D83" w:rsidRDefault="009D6268">
      <w:pPr>
        <w:autoSpaceDE w:val="0"/>
        <w:autoSpaceDN w:val="0"/>
        <w:adjustRightInd w:val="0"/>
        <w:rPr>
          <w:szCs w:val="22"/>
          <w:lang w:eastAsia="cs-CZ"/>
        </w:rPr>
      </w:pPr>
      <w:r w:rsidRPr="00B41D57">
        <w:t>Doba použitelnosti po prvním otevření vnitřního obalu:</w:t>
      </w:r>
      <w:r w:rsidR="00E43A40" w:rsidRPr="00E43A40">
        <w:t xml:space="preserve"> </w:t>
      </w:r>
      <w:r w:rsidR="00E43A40" w:rsidRPr="00B41D57">
        <w:t>spotřebujte ihned</w:t>
      </w:r>
      <w:r w:rsidR="00E43A40">
        <w:t>.</w:t>
      </w:r>
      <w:r w:rsidR="00E43A40" w:rsidDel="007068B7">
        <w:rPr>
          <w:szCs w:val="24"/>
        </w:rPr>
        <w:t xml:space="preserve"> </w:t>
      </w:r>
    </w:p>
    <w:p w14:paraId="04D4DD29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D2A" w14:textId="77777777" w:rsidR="00B40D83" w:rsidRDefault="00BB6A62">
      <w:pPr>
        <w:pStyle w:val="Style1"/>
      </w:pPr>
      <w:r>
        <w:rPr>
          <w:highlight w:val="lightGray"/>
        </w:rPr>
        <w:t>12.</w:t>
      </w:r>
      <w:r>
        <w:tab/>
        <w:t>Zvláštní opatření pro likvidaci</w:t>
      </w:r>
    </w:p>
    <w:p w14:paraId="04D4DD2B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4BC2C18E" w14:textId="77777777" w:rsidR="005C302A" w:rsidRPr="00B41D57" w:rsidRDefault="005C302A" w:rsidP="005C302A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09883DC1" w14:textId="77777777" w:rsidR="005C302A" w:rsidRPr="00B41D57" w:rsidRDefault="005C302A" w:rsidP="005C302A">
      <w:pPr>
        <w:tabs>
          <w:tab w:val="clear" w:pos="567"/>
        </w:tabs>
        <w:spacing w:line="240" w:lineRule="auto"/>
        <w:rPr>
          <w:szCs w:val="22"/>
        </w:rPr>
      </w:pPr>
    </w:p>
    <w:p w14:paraId="4AB5CE6F" w14:textId="77777777" w:rsidR="005C302A" w:rsidRPr="00B41D57" w:rsidRDefault="005C302A" w:rsidP="005C302A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3BBD5071" w14:textId="77777777" w:rsidR="005C302A" w:rsidRPr="009C4BF5" w:rsidRDefault="005C302A" w:rsidP="005C302A">
      <w:pPr>
        <w:tabs>
          <w:tab w:val="clear" w:pos="567"/>
        </w:tabs>
        <w:spacing w:line="240" w:lineRule="auto"/>
        <w:rPr>
          <w:szCs w:val="22"/>
        </w:rPr>
      </w:pPr>
      <w:r w:rsidRPr="009C4BF5">
        <w:t>O možnostech likvidace nepotřebných léčivých přípravků se poraďte s vaším veterinárním lékařem nebo lékárníkem.</w:t>
      </w:r>
    </w:p>
    <w:p w14:paraId="04D4DD2E" w14:textId="77777777" w:rsidR="00B40D83" w:rsidRDefault="00B40D83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4D4DD2F" w14:textId="77777777" w:rsidR="00B40D83" w:rsidRDefault="00BB6A62">
      <w:pPr>
        <w:pStyle w:val="Style1"/>
      </w:pPr>
      <w:r>
        <w:rPr>
          <w:highlight w:val="lightGray"/>
        </w:rPr>
        <w:t>13.</w:t>
      </w:r>
      <w:r>
        <w:tab/>
        <w:t>Klasifikace veterinárních léčivých přípravků</w:t>
      </w:r>
    </w:p>
    <w:p w14:paraId="04D4DD30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1F88C347" w14:textId="77777777" w:rsidR="00A92C3C" w:rsidRDefault="00A92C3C" w:rsidP="00A92C3C">
      <w:pPr>
        <w:ind w:right="566"/>
        <w:outlineLvl w:val="0"/>
        <w:rPr>
          <w:szCs w:val="22"/>
        </w:rPr>
      </w:pPr>
      <w:r>
        <w:rPr>
          <w:szCs w:val="22"/>
        </w:rPr>
        <w:t>Veterinární léčivý přípravek je vydáván pouze na předpis.</w:t>
      </w:r>
    </w:p>
    <w:p w14:paraId="04D4DD31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D32" w14:textId="77777777" w:rsidR="00B40D83" w:rsidRDefault="00BB6A62">
      <w:pPr>
        <w:pStyle w:val="Style1"/>
      </w:pPr>
      <w:r>
        <w:rPr>
          <w:highlight w:val="lightGray"/>
        </w:rPr>
        <w:t>14.</w:t>
      </w:r>
      <w:r>
        <w:tab/>
        <w:t>Registrační čísla a velikosti balení</w:t>
      </w:r>
    </w:p>
    <w:p w14:paraId="04D4DD33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36543F7C" w14:textId="77777777" w:rsidR="00A92C3C" w:rsidRDefault="00A92C3C" w:rsidP="00A92C3C">
      <w:pPr>
        <w:ind w:right="-318"/>
        <w:rPr>
          <w:caps/>
        </w:rPr>
      </w:pPr>
      <w:r>
        <w:rPr>
          <w:szCs w:val="24"/>
        </w:rPr>
        <w:t>97/648/94-C</w:t>
      </w:r>
    </w:p>
    <w:p w14:paraId="1B879B02" w14:textId="77777777" w:rsidR="00A92C3C" w:rsidRDefault="00A92C3C">
      <w:pPr>
        <w:tabs>
          <w:tab w:val="clear" w:pos="567"/>
        </w:tabs>
        <w:spacing w:line="240" w:lineRule="auto"/>
        <w:rPr>
          <w:szCs w:val="22"/>
        </w:rPr>
      </w:pPr>
    </w:p>
    <w:p w14:paraId="78BA8816" w14:textId="77777777" w:rsidR="00033713" w:rsidRDefault="00033713" w:rsidP="00033713">
      <w:pPr>
        <w:tabs>
          <w:tab w:val="left" w:pos="851"/>
          <w:tab w:val="left" w:pos="1350"/>
        </w:tabs>
        <w:rPr>
          <w:szCs w:val="22"/>
        </w:rPr>
      </w:pPr>
      <w:r>
        <w:rPr>
          <w:szCs w:val="22"/>
        </w:rPr>
        <w:t>Balení:</w:t>
      </w:r>
    </w:p>
    <w:p w14:paraId="2703A523" w14:textId="77777777" w:rsidR="00033713" w:rsidRDefault="00033713" w:rsidP="00033713">
      <w:pPr>
        <w:tabs>
          <w:tab w:val="left" w:pos="0"/>
          <w:tab w:val="left" w:pos="1350"/>
        </w:tabs>
        <w:jc w:val="both"/>
        <w:rPr>
          <w:szCs w:val="24"/>
        </w:rPr>
      </w:pPr>
      <w:r>
        <w:rPr>
          <w:szCs w:val="24"/>
        </w:rPr>
        <w:t>Kartonová krabička: 1 x 50 dávek nebo 1 x 125 dávek</w:t>
      </w:r>
    </w:p>
    <w:p w14:paraId="51E2EDFB" w14:textId="77777777" w:rsidR="00033713" w:rsidRDefault="00033713" w:rsidP="00033713">
      <w:pPr>
        <w:tabs>
          <w:tab w:val="left" w:pos="0"/>
          <w:tab w:val="left" w:pos="1350"/>
        </w:tabs>
        <w:jc w:val="both"/>
        <w:rPr>
          <w:szCs w:val="24"/>
        </w:rPr>
      </w:pPr>
      <w:r>
        <w:rPr>
          <w:szCs w:val="24"/>
        </w:rPr>
        <w:t>Kartonová krabička: 10 x 50 dávek nebo 10 x 125 dávek</w:t>
      </w:r>
    </w:p>
    <w:p w14:paraId="09D08DDA" w14:textId="2323489B" w:rsidR="00033713" w:rsidRDefault="00033713" w:rsidP="00033713">
      <w:pPr>
        <w:tabs>
          <w:tab w:val="left" w:pos="851"/>
          <w:tab w:val="left" w:pos="1350"/>
        </w:tabs>
        <w:rPr>
          <w:szCs w:val="22"/>
        </w:rPr>
      </w:pPr>
    </w:p>
    <w:p w14:paraId="04D4DD34" w14:textId="4E51CEA0" w:rsidR="00B40D83" w:rsidRDefault="00033713" w:rsidP="0003371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Na trhu nemusí být všechny velikosti balení</w:t>
      </w:r>
      <w:r w:rsidR="00BD4EF0">
        <w:rPr>
          <w:szCs w:val="22"/>
        </w:rPr>
        <w:t>.</w:t>
      </w:r>
    </w:p>
    <w:p w14:paraId="04D4DD35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D36" w14:textId="77777777" w:rsidR="00B40D83" w:rsidRDefault="00BB6A62">
      <w:pPr>
        <w:pStyle w:val="Style1"/>
      </w:pPr>
      <w:r>
        <w:rPr>
          <w:highlight w:val="lightGray"/>
        </w:rPr>
        <w:t>15.</w:t>
      </w:r>
      <w:r>
        <w:tab/>
        <w:t>Datum poslední revize příbalové informace</w:t>
      </w:r>
    </w:p>
    <w:p w14:paraId="04D4DD37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45F376FF" w14:textId="5B84C921" w:rsidR="00F94098" w:rsidRPr="00B41D57" w:rsidRDefault="0090783E" w:rsidP="00F94098">
      <w:pPr>
        <w:rPr>
          <w:szCs w:val="22"/>
        </w:rPr>
      </w:pPr>
      <w:r>
        <w:t>09/2024</w:t>
      </w:r>
    </w:p>
    <w:p w14:paraId="04805B04" w14:textId="4B3066F1" w:rsidR="00EE2AC6" w:rsidRDefault="00EE2AC6">
      <w:pPr>
        <w:ind w:right="-318"/>
        <w:rPr>
          <w:szCs w:val="22"/>
        </w:rPr>
      </w:pPr>
    </w:p>
    <w:p w14:paraId="49E59FCD" w14:textId="77777777" w:rsidR="00EE2AC6" w:rsidRPr="00EE2AC6" w:rsidRDefault="00EE2AC6" w:rsidP="00EE2AC6">
      <w:pPr>
        <w:ind w:right="-318"/>
        <w:rPr>
          <w:szCs w:val="22"/>
        </w:rPr>
      </w:pPr>
      <w:r w:rsidRPr="00EE2AC6">
        <w:rPr>
          <w:szCs w:val="22"/>
        </w:rPr>
        <w:t>Podrobné informace o tomto veterinárním léčivém přípravku jsou k dispozici v databázi přípravků Unie (https://medicines.health.europa.eu/</w:t>
      </w:r>
      <w:proofErr w:type="spellStart"/>
      <w:r w:rsidRPr="00EE2AC6">
        <w:rPr>
          <w:szCs w:val="22"/>
        </w:rPr>
        <w:t>veterinary</w:t>
      </w:r>
      <w:proofErr w:type="spellEnd"/>
      <w:r w:rsidRPr="00EE2AC6">
        <w:rPr>
          <w:szCs w:val="22"/>
        </w:rPr>
        <w:t>).</w:t>
      </w:r>
    </w:p>
    <w:p w14:paraId="093045BB" w14:textId="77777777" w:rsidR="00EE2AC6" w:rsidRPr="00EE2AC6" w:rsidRDefault="00EE2AC6" w:rsidP="00EE2AC6">
      <w:pPr>
        <w:ind w:right="-318"/>
        <w:rPr>
          <w:szCs w:val="22"/>
        </w:rPr>
      </w:pPr>
    </w:p>
    <w:p w14:paraId="1AEA1820" w14:textId="1BEFCAA3" w:rsidR="00EE2AC6" w:rsidRDefault="00EE2AC6" w:rsidP="00EE2AC6">
      <w:pPr>
        <w:ind w:right="-318"/>
        <w:rPr>
          <w:szCs w:val="22"/>
        </w:rPr>
      </w:pPr>
      <w:r w:rsidRPr="00EE2AC6">
        <w:rPr>
          <w:szCs w:val="22"/>
        </w:rPr>
        <w:t>Podrobné informace o tomto veterinárním léčivém přípravku naleznete také v národní databázi (https://www.uskvbl.cz).</w:t>
      </w:r>
    </w:p>
    <w:p w14:paraId="04D4DD39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04D4DD3B" w14:textId="77777777" w:rsidR="00B40D83" w:rsidRDefault="00BB6A62">
      <w:pPr>
        <w:pStyle w:val="Style1"/>
      </w:pPr>
      <w:r>
        <w:rPr>
          <w:highlight w:val="lightGray"/>
        </w:rPr>
        <w:t>16.</w:t>
      </w:r>
      <w:r>
        <w:tab/>
        <w:t>Kontaktní údaje</w:t>
      </w:r>
    </w:p>
    <w:p w14:paraId="04D4DD3C" w14:textId="77777777" w:rsidR="00B40D83" w:rsidRDefault="00B40D83">
      <w:pPr>
        <w:tabs>
          <w:tab w:val="clear" w:pos="567"/>
        </w:tabs>
        <w:spacing w:line="240" w:lineRule="auto"/>
        <w:rPr>
          <w:szCs w:val="22"/>
        </w:rPr>
      </w:pPr>
    </w:p>
    <w:p w14:paraId="2487E454" w14:textId="77777777" w:rsidR="00BB6A62" w:rsidRPr="009C4BF5" w:rsidRDefault="00BB6A62" w:rsidP="00BB6A62">
      <w:pPr>
        <w:rPr>
          <w:iCs/>
          <w:szCs w:val="22"/>
        </w:rPr>
      </w:pPr>
      <w:r w:rsidRPr="009C4BF5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9C4BF5">
        <w:rPr>
          <w:szCs w:val="22"/>
        </w:rPr>
        <w:t>:</w:t>
      </w:r>
    </w:p>
    <w:p w14:paraId="11D7937B" w14:textId="77777777" w:rsidR="00FE2348" w:rsidRDefault="00BB6A62">
      <w:pPr>
        <w:rPr>
          <w:szCs w:val="22"/>
          <w:lang w:eastAsia="cs-CZ"/>
        </w:rPr>
      </w:pPr>
      <w:proofErr w:type="spellStart"/>
      <w:r>
        <w:rPr>
          <w:szCs w:val="22"/>
          <w:lang w:eastAsia="cs-CZ"/>
        </w:rPr>
        <w:t>Zoetis</w:t>
      </w:r>
      <w:proofErr w:type="spellEnd"/>
      <w:r>
        <w:rPr>
          <w:szCs w:val="22"/>
          <w:lang w:eastAsia="cs-CZ"/>
        </w:rPr>
        <w:t xml:space="preserve"> Česká republika, s.r.o.</w:t>
      </w:r>
    </w:p>
    <w:p w14:paraId="527BC8F1" w14:textId="77777777" w:rsidR="00FE2348" w:rsidRDefault="00FE2348">
      <w:pPr>
        <w:rPr>
          <w:szCs w:val="22"/>
          <w:lang w:eastAsia="cs-CZ"/>
        </w:rPr>
      </w:pPr>
      <w:r>
        <w:rPr>
          <w:szCs w:val="22"/>
          <w:lang w:eastAsia="cs-CZ"/>
        </w:rPr>
        <w:t>n</w:t>
      </w:r>
      <w:r w:rsidR="00BB6A62">
        <w:rPr>
          <w:szCs w:val="22"/>
          <w:lang w:eastAsia="cs-CZ"/>
        </w:rPr>
        <w:t>áměstí 14. října 642/17</w:t>
      </w:r>
    </w:p>
    <w:p w14:paraId="093AD32F" w14:textId="77777777" w:rsidR="0062131B" w:rsidRDefault="00BB6A62">
      <w:pPr>
        <w:rPr>
          <w:szCs w:val="22"/>
          <w:lang w:eastAsia="cs-CZ"/>
        </w:rPr>
      </w:pPr>
      <w:r>
        <w:rPr>
          <w:szCs w:val="22"/>
          <w:lang w:eastAsia="cs-CZ"/>
        </w:rPr>
        <w:t>150 00 Praha 5</w:t>
      </w:r>
    </w:p>
    <w:p w14:paraId="04D4DD3E" w14:textId="7169F722" w:rsidR="00B40D83" w:rsidRDefault="00BB6A62">
      <w:pPr>
        <w:rPr>
          <w:szCs w:val="22"/>
          <w:lang w:eastAsia="cs-CZ"/>
        </w:rPr>
      </w:pPr>
      <w:r>
        <w:rPr>
          <w:szCs w:val="22"/>
          <w:lang w:eastAsia="cs-CZ"/>
        </w:rPr>
        <w:t>Česká republika</w:t>
      </w:r>
    </w:p>
    <w:p w14:paraId="30C4610E" w14:textId="79AEE0E6" w:rsidR="0062131B" w:rsidRDefault="0062131B" w:rsidP="0062131B">
      <w:pPr>
        <w:rPr>
          <w:color w:val="000000"/>
        </w:rPr>
      </w:pPr>
      <w:r w:rsidRPr="00095326">
        <w:t xml:space="preserve">Tel: </w:t>
      </w:r>
      <w:r w:rsidRPr="00EA202B">
        <w:rPr>
          <w:color w:val="000000"/>
        </w:rPr>
        <w:t>+420 257 101</w:t>
      </w:r>
      <w:r>
        <w:rPr>
          <w:color w:val="000000"/>
        </w:rPr>
        <w:t> </w:t>
      </w:r>
      <w:r w:rsidRPr="00EA202B">
        <w:rPr>
          <w:color w:val="000000"/>
        </w:rPr>
        <w:t>111</w:t>
      </w:r>
    </w:p>
    <w:p w14:paraId="04D4DD3F" w14:textId="77777777" w:rsidR="00B40D83" w:rsidRDefault="00B40D83">
      <w:pPr>
        <w:rPr>
          <w:iCs/>
          <w:szCs w:val="22"/>
        </w:rPr>
      </w:pPr>
    </w:p>
    <w:p w14:paraId="04D4DD40" w14:textId="77777777" w:rsidR="00B40D83" w:rsidRDefault="00BB6A62">
      <w:pPr>
        <w:rPr>
          <w:szCs w:val="22"/>
        </w:rPr>
      </w:pPr>
      <w:r>
        <w:rPr>
          <w:szCs w:val="22"/>
          <w:u w:val="single"/>
        </w:rPr>
        <w:t>Výrobce odpovědný za uvolnění šarže</w:t>
      </w:r>
      <w:r>
        <w:rPr>
          <w:szCs w:val="22"/>
        </w:rPr>
        <w:t xml:space="preserve">: </w:t>
      </w:r>
    </w:p>
    <w:p w14:paraId="2224913B" w14:textId="77777777" w:rsidR="0062131B" w:rsidRDefault="00BB6A62">
      <w:pPr>
        <w:rPr>
          <w:szCs w:val="22"/>
        </w:rPr>
      </w:pPr>
      <w:proofErr w:type="spellStart"/>
      <w:r>
        <w:rPr>
          <w:szCs w:val="22"/>
        </w:rPr>
        <w:t>Zoetis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Manufacturing</w:t>
      </w:r>
      <w:proofErr w:type="spellEnd"/>
      <w:r>
        <w:rPr>
          <w:szCs w:val="22"/>
        </w:rPr>
        <w:t xml:space="preserve"> &amp;</w:t>
      </w:r>
      <w:proofErr w:type="spellStart"/>
      <w:r>
        <w:rPr>
          <w:szCs w:val="22"/>
        </w:rPr>
        <w:t>Research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Spain</w:t>
      </w:r>
      <w:proofErr w:type="spellEnd"/>
      <w:r>
        <w:rPr>
          <w:szCs w:val="22"/>
        </w:rPr>
        <w:t>, S.L.</w:t>
      </w:r>
    </w:p>
    <w:p w14:paraId="04D4DD42" w14:textId="768FD6B0" w:rsidR="00B40D83" w:rsidRDefault="00BB6A62">
      <w:pPr>
        <w:rPr>
          <w:szCs w:val="22"/>
        </w:rPr>
      </w:pPr>
      <w:proofErr w:type="spellStart"/>
      <w:r>
        <w:rPr>
          <w:szCs w:val="22"/>
        </w:rPr>
        <w:t>Ctra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Camprodon</w:t>
      </w:r>
      <w:proofErr w:type="spellEnd"/>
      <w:r>
        <w:rPr>
          <w:szCs w:val="22"/>
        </w:rPr>
        <w:t xml:space="preserve"> s/n “</w:t>
      </w:r>
      <w:smartTag w:uri="urn:schemas-microsoft-com:office:smarttags" w:element="PersonName">
        <w:smartTagPr>
          <w:attr w:name="ProductID" w:val="La Riba"/>
        </w:smartTagPr>
        <w:r>
          <w:rPr>
            <w:szCs w:val="22"/>
          </w:rPr>
          <w:t xml:space="preserve">La </w:t>
        </w:r>
        <w:proofErr w:type="spellStart"/>
        <w:r>
          <w:rPr>
            <w:szCs w:val="22"/>
          </w:rPr>
          <w:t>Riba</w:t>
        </w:r>
      </w:smartTag>
      <w:proofErr w:type="spellEnd"/>
      <w:r>
        <w:rPr>
          <w:szCs w:val="22"/>
        </w:rPr>
        <w:t>“</w:t>
      </w:r>
    </w:p>
    <w:p w14:paraId="0C27DD67" w14:textId="77777777" w:rsidR="0062131B" w:rsidRDefault="00BB6A62">
      <w:pPr>
        <w:rPr>
          <w:szCs w:val="22"/>
        </w:rPr>
      </w:pPr>
      <w:r>
        <w:rPr>
          <w:szCs w:val="22"/>
        </w:rPr>
        <w:lastRenderedPageBreak/>
        <w:t xml:space="preserve">17813 </w:t>
      </w:r>
      <w:proofErr w:type="spellStart"/>
      <w:r>
        <w:rPr>
          <w:szCs w:val="22"/>
        </w:rPr>
        <w:t>Vall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Bianya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Gerona</w:t>
      </w:r>
      <w:proofErr w:type="spellEnd"/>
      <w:r>
        <w:rPr>
          <w:szCs w:val="22"/>
        </w:rPr>
        <w:t>)</w:t>
      </w:r>
    </w:p>
    <w:p w14:paraId="04D4DD43" w14:textId="3B5A241A" w:rsidR="00B40D83" w:rsidRDefault="00BB6A62">
      <w:pPr>
        <w:rPr>
          <w:szCs w:val="22"/>
        </w:rPr>
      </w:pPr>
      <w:r>
        <w:rPr>
          <w:szCs w:val="22"/>
        </w:rPr>
        <w:t>Španělsko</w:t>
      </w:r>
    </w:p>
    <w:bookmarkEnd w:id="0"/>
    <w:p w14:paraId="04D4DD5F" w14:textId="77777777" w:rsidR="00B40D83" w:rsidRDefault="00B40D83" w:rsidP="00903C6B">
      <w:pPr>
        <w:tabs>
          <w:tab w:val="clear" w:pos="567"/>
        </w:tabs>
        <w:spacing w:line="240" w:lineRule="auto"/>
        <w:rPr>
          <w:szCs w:val="22"/>
        </w:rPr>
      </w:pPr>
    </w:p>
    <w:sectPr w:rsidR="00B40D83" w:rsidSect="00D07B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0EA4F" w14:textId="77777777" w:rsidR="00D3760B" w:rsidRDefault="00D3760B">
      <w:pPr>
        <w:spacing w:line="240" w:lineRule="auto"/>
      </w:pPr>
      <w:r>
        <w:separator/>
      </w:r>
    </w:p>
  </w:endnote>
  <w:endnote w:type="continuationSeparator" w:id="0">
    <w:p w14:paraId="6E415965" w14:textId="77777777" w:rsidR="00D3760B" w:rsidRDefault="00D37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4DD66" w14:textId="77777777" w:rsidR="00B40D83" w:rsidRDefault="00B40D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4DD67" w14:textId="77777777" w:rsidR="00B40D83" w:rsidRDefault="00BB6A6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4DD69" w14:textId="77777777" w:rsidR="00B40D83" w:rsidRDefault="00BB6A6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D7556" w14:textId="77777777" w:rsidR="00D3760B" w:rsidRDefault="00D3760B">
      <w:pPr>
        <w:spacing w:line="240" w:lineRule="auto"/>
      </w:pPr>
      <w:r>
        <w:separator/>
      </w:r>
    </w:p>
  </w:footnote>
  <w:footnote w:type="continuationSeparator" w:id="0">
    <w:p w14:paraId="633BCA16" w14:textId="77777777" w:rsidR="00D3760B" w:rsidRDefault="00D376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4DD64" w14:textId="77777777" w:rsidR="00B40D83" w:rsidRDefault="00B40D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4DD65" w14:textId="77777777" w:rsidR="00B40D83" w:rsidRDefault="00B40D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4DD68" w14:textId="77777777" w:rsidR="00B40D83" w:rsidRDefault="00B40D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3466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60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04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41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45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E4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64C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28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48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966824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9DCB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6E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74A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80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C4A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25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E1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A9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3E505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02A3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88C85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6B660E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4F653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1A669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6E43FB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26A39E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716290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66ECB9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AC68B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57262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84636D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F4621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23C977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EE865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D5252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088D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6CC4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668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CE1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46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2A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32C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02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C8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E2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15C6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8AE7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64F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88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0F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8A4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67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E3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387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770C4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716D2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E2C6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1045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5C51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ACB1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64E5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AEE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8ACE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90ADA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ECCF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C0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22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65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A4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EE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2C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E8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944E1AF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FC0FF8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69EA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3C1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CF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E04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AAC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EF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6B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FE6ABE3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269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0C4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0C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E1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FA3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6B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CB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962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BFD265D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F29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E23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A6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C08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BCE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108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ED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C1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8A2E97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F84960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D1C5D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F70365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EF46E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0C6A01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72667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EAC354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44EEF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1FE3C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C4ED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208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AB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28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D69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3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AD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983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F0EC08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352B162" w:tentative="1">
      <w:start w:val="1"/>
      <w:numFmt w:val="lowerLetter"/>
      <w:lvlText w:val="%2."/>
      <w:lvlJc w:val="left"/>
      <w:pPr>
        <w:ind w:left="1440" w:hanging="360"/>
      </w:pPr>
    </w:lvl>
    <w:lvl w:ilvl="2" w:tplc="A2F0837E" w:tentative="1">
      <w:start w:val="1"/>
      <w:numFmt w:val="lowerRoman"/>
      <w:lvlText w:val="%3."/>
      <w:lvlJc w:val="right"/>
      <w:pPr>
        <w:ind w:left="2160" w:hanging="180"/>
      </w:pPr>
    </w:lvl>
    <w:lvl w:ilvl="3" w:tplc="FF0AED3E" w:tentative="1">
      <w:start w:val="1"/>
      <w:numFmt w:val="decimal"/>
      <w:lvlText w:val="%4."/>
      <w:lvlJc w:val="left"/>
      <w:pPr>
        <w:ind w:left="2880" w:hanging="360"/>
      </w:pPr>
    </w:lvl>
    <w:lvl w:ilvl="4" w:tplc="09902E1A" w:tentative="1">
      <w:start w:val="1"/>
      <w:numFmt w:val="lowerLetter"/>
      <w:lvlText w:val="%5."/>
      <w:lvlJc w:val="left"/>
      <w:pPr>
        <w:ind w:left="3600" w:hanging="360"/>
      </w:pPr>
    </w:lvl>
    <w:lvl w:ilvl="5" w:tplc="26D89AE8" w:tentative="1">
      <w:start w:val="1"/>
      <w:numFmt w:val="lowerRoman"/>
      <w:lvlText w:val="%6."/>
      <w:lvlJc w:val="right"/>
      <w:pPr>
        <w:ind w:left="4320" w:hanging="180"/>
      </w:pPr>
    </w:lvl>
    <w:lvl w:ilvl="6" w:tplc="506478F6" w:tentative="1">
      <w:start w:val="1"/>
      <w:numFmt w:val="decimal"/>
      <w:lvlText w:val="%7."/>
      <w:lvlJc w:val="left"/>
      <w:pPr>
        <w:ind w:left="5040" w:hanging="360"/>
      </w:pPr>
    </w:lvl>
    <w:lvl w:ilvl="7" w:tplc="FBA227A2" w:tentative="1">
      <w:start w:val="1"/>
      <w:numFmt w:val="lowerLetter"/>
      <w:lvlText w:val="%8."/>
      <w:lvlJc w:val="left"/>
      <w:pPr>
        <w:ind w:left="5760" w:hanging="360"/>
      </w:pPr>
    </w:lvl>
    <w:lvl w:ilvl="8" w:tplc="BC7C5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F55678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3BEF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221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28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6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C6C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C8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AA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8D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3F08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2A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2F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AA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7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CA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CC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C8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FE8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3EE437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82A60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8C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42E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6F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2B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64D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86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6A3F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AF82A084">
      <w:start w:val="1"/>
      <w:numFmt w:val="decimal"/>
      <w:lvlText w:val="%1."/>
      <w:lvlJc w:val="left"/>
      <w:pPr>
        <w:ind w:left="720" w:hanging="360"/>
      </w:pPr>
    </w:lvl>
    <w:lvl w:ilvl="1" w:tplc="91BC66EA" w:tentative="1">
      <w:start w:val="1"/>
      <w:numFmt w:val="lowerLetter"/>
      <w:lvlText w:val="%2."/>
      <w:lvlJc w:val="left"/>
      <w:pPr>
        <w:ind w:left="1440" w:hanging="360"/>
      </w:pPr>
    </w:lvl>
    <w:lvl w:ilvl="2" w:tplc="94E48140" w:tentative="1">
      <w:start w:val="1"/>
      <w:numFmt w:val="lowerRoman"/>
      <w:lvlText w:val="%3."/>
      <w:lvlJc w:val="right"/>
      <w:pPr>
        <w:ind w:left="2160" w:hanging="180"/>
      </w:pPr>
    </w:lvl>
    <w:lvl w:ilvl="3" w:tplc="0B089FBA" w:tentative="1">
      <w:start w:val="1"/>
      <w:numFmt w:val="decimal"/>
      <w:lvlText w:val="%4."/>
      <w:lvlJc w:val="left"/>
      <w:pPr>
        <w:ind w:left="2880" w:hanging="360"/>
      </w:pPr>
    </w:lvl>
    <w:lvl w:ilvl="4" w:tplc="0BDEB62A" w:tentative="1">
      <w:start w:val="1"/>
      <w:numFmt w:val="lowerLetter"/>
      <w:lvlText w:val="%5."/>
      <w:lvlJc w:val="left"/>
      <w:pPr>
        <w:ind w:left="3600" w:hanging="360"/>
      </w:pPr>
    </w:lvl>
    <w:lvl w:ilvl="5" w:tplc="F0662588" w:tentative="1">
      <w:start w:val="1"/>
      <w:numFmt w:val="lowerRoman"/>
      <w:lvlText w:val="%6."/>
      <w:lvlJc w:val="right"/>
      <w:pPr>
        <w:ind w:left="4320" w:hanging="180"/>
      </w:pPr>
    </w:lvl>
    <w:lvl w:ilvl="6" w:tplc="17E4EAD2" w:tentative="1">
      <w:start w:val="1"/>
      <w:numFmt w:val="decimal"/>
      <w:lvlText w:val="%7."/>
      <w:lvlJc w:val="left"/>
      <w:pPr>
        <w:ind w:left="5040" w:hanging="360"/>
      </w:pPr>
    </w:lvl>
    <w:lvl w:ilvl="7" w:tplc="29144852" w:tentative="1">
      <w:start w:val="1"/>
      <w:numFmt w:val="lowerLetter"/>
      <w:lvlText w:val="%8."/>
      <w:lvlJc w:val="left"/>
      <w:pPr>
        <w:ind w:left="5760" w:hanging="360"/>
      </w:pPr>
    </w:lvl>
    <w:lvl w:ilvl="8" w:tplc="DA0A2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280C9A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6EE6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8E5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6F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2C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20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68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85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460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B40D83"/>
    <w:rsid w:val="000038A4"/>
    <w:rsid w:val="00015C66"/>
    <w:rsid w:val="0001620E"/>
    <w:rsid w:val="00031664"/>
    <w:rsid w:val="00033713"/>
    <w:rsid w:val="000830B1"/>
    <w:rsid w:val="000A14FB"/>
    <w:rsid w:val="000D3FE5"/>
    <w:rsid w:val="001019BE"/>
    <w:rsid w:val="00111D28"/>
    <w:rsid w:val="00137159"/>
    <w:rsid w:val="00167F9C"/>
    <w:rsid w:val="00173CB3"/>
    <w:rsid w:val="00177BD8"/>
    <w:rsid w:val="001A42E8"/>
    <w:rsid w:val="001E701E"/>
    <w:rsid w:val="00205B5D"/>
    <w:rsid w:val="002201E6"/>
    <w:rsid w:val="00241261"/>
    <w:rsid w:val="00241A0A"/>
    <w:rsid w:val="00243AEF"/>
    <w:rsid w:val="00244A69"/>
    <w:rsid w:val="00246045"/>
    <w:rsid w:val="00256C86"/>
    <w:rsid w:val="00286303"/>
    <w:rsid w:val="00296431"/>
    <w:rsid w:val="002E1759"/>
    <w:rsid w:val="00315FFF"/>
    <w:rsid w:val="00346CBF"/>
    <w:rsid w:val="003D1634"/>
    <w:rsid w:val="003E4A44"/>
    <w:rsid w:val="004E5C7F"/>
    <w:rsid w:val="005265BA"/>
    <w:rsid w:val="00552324"/>
    <w:rsid w:val="0055361C"/>
    <w:rsid w:val="00576524"/>
    <w:rsid w:val="005845FF"/>
    <w:rsid w:val="00587F65"/>
    <w:rsid w:val="0059757A"/>
    <w:rsid w:val="005B704F"/>
    <w:rsid w:val="005C302A"/>
    <w:rsid w:val="005C6CE8"/>
    <w:rsid w:val="005D58E1"/>
    <w:rsid w:val="005F1A3D"/>
    <w:rsid w:val="00616598"/>
    <w:rsid w:val="00617674"/>
    <w:rsid w:val="0062131B"/>
    <w:rsid w:val="00625920"/>
    <w:rsid w:val="0064351E"/>
    <w:rsid w:val="006437ED"/>
    <w:rsid w:val="006538F5"/>
    <w:rsid w:val="00694C18"/>
    <w:rsid w:val="006D37C6"/>
    <w:rsid w:val="006F1878"/>
    <w:rsid w:val="007068B7"/>
    <w:rsid w:val="00731886"/>
    <w:rsid w:val="007826B3"/>
    <w:rsid w:val="007917A5"/>
    <w:rsid w:val="007B4249"/>
    <w:rsid w:val="007F047C"/>
    <w:rsid w:val="008027C1"/>
    <w:rsid w:val="00803C2A"/>
    <w:rsid w:val="00822C1F"/>
    <w:rsid w:val="00866C93"/>
    <w:rsid w:val="00877EFB"/>
    <w:rsid w:val="008861BF"/>
    <w:rsid w:val="00887F94"/>
    <w:rsid w:val="008924E2"/>
    <w:rsid w:val="008A175D"/>
    <w:rsid w:val="008B166C"/>
    <w:rsid w:val="008D05A2"/>
    <w:rsid w:val="00903C6B"/>
    <w:rsid w:val="0090783E"/>
    <w:rsid w:val="009264BF"/>
    <w:rsid w:val="0094070C"/>
    <w:rsid w:val="00962799"/>
    <w:rsid w:val="00964BEF"/>
    <w:rsid w:val="009905BA"/>
    <w:rsid w:val="009D6268"/>
    <w:rsid w:val="00A143B5"/>
    <w:rsid w:val="00A30214"/>
    <w:rsid w:val="00A30ACA"/>
    <w:rsid w:val="00A607B6"/>
    <w:rsid w:val="00A62969"/>
    <w:rsid w:val="00A92C3C"/>
    <w:rsid w:val="00AC0FF1"/>
    <w:rsid w:val="00AC6042"/>
    <w:rsid w:val="00AC7B2E"/>
    <w:rsid w:val="00AD03D7"/>
    <w:rsid w:val="00AD5B96"/>
    <w:rsid w:val="00AF3E89"/>
    <w:rsid w:val="00AF7994"/>
    <w:rsid w:val="00B35594"/>
    <w:rsid w:val="00B40D83"/>
    <w:rsid w:val="00B41770"/>
    <w:rsid w:val="00B42202"/>
    <w:rsid w:val="00B461F5"/>
    <w:rsid w:val="00B54CC6"/>
    <w:rsid w:val="00B841B6"/>
    <w:rsid w:val="00B97C96"/>
    <w:rsid w:val="00BB6A62"/>
    <w:rsid w:val="00BD4EF0"/>
    <w:rsid w:val="00BD5F3E"/>
    <w:rsid w:val="00BF0855"/>
    <w:rsid w:val="00C20DC6"/>
    <w:rsid w:val="00C600D0"/>
    <w:rsid w:val="00CA2469"/>
    <w:rsid w:val="00D06EA0"/>
    <w:rsid w:val="00D07B05"/>
    <w:rsid w:val="00D3760B"/>
    <w:rsid w:val="00D42BFB"/>
    <w:rsid w:val="00D51086"/>
    <w:rsid w:val="00DB160F"/>
    <w:rsid w:val="00DB261C"/>
    <w:rsid w:val="00E00CBB"/>
    <w:rsid w:val="00E1436C"/>
    <w:rsid w:val="00E26042"/>
    <w:rsid w:val="00E32A37"/>
    <w:rsid w:val="00E43A40"/>
    <w:rsid w:val="00EC66DF"/>
    <w:rsid w:val="00EE2AC6"/>
    <w:rsid w:val="00EE6A04"/>
    <w:rsid w:val="00F717F0"/>
    <w:rsid w:val="00F76E80"/>
    <w:rsid w:val="00F87360"/>
    <w:rsid w:val="00F92CCE"/>
    <w:rsid w:val="00F94098"/>
    <w:rsid w:val="00F97023"/>
    <w:rsid w:val="00FB2BD5"/>
    <w:rsid w:val="00FB2D68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4D4DAE6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slodku">
    <w:name w:val="line number"/>
    <w:basedOn w:val="Standardnpsmoodstavce"/>
    <w:semiHidden/>
    <w:unhideWhenUsed/>
  </w:style>
  <w:style w:type="character" w:customStyle="1" w:styleId="ZhlavChar">
    <w:name w:val="Záhlaví Char"/>
    <w:basedOn w:val="Standardnpsmoodstavce"/>
    <w:link w:val="Zhlav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766BB-3489-44D8-835C-7BD1FF8F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747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Manager/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Šťastná Hana</dc:creator>
  <cp:lastModifiedBy>Leona Nepejchalová</cp:lastModifiedBy>
  <cp:revision>10</cp:revision>
  <cp:lastPrinted>2024-09-20T10:41:00Z</cp:lastPrinted>
  <dcterms:created xsi:type="dcterms:W3CDTF">2024-08-16T11:37:00Z</dcterms:created>
  <dcterms:modified xsi:type="dcterms:W3CDTF">2024-10-01T18:00:00Z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2022-11-23T09:33:36Z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0c8550a7-cf10-40a5-8ee3-995b049f3c1b</vt:lpwstr>
  </property>
  <property fmtid="{D5CDD505-2E9C-101B-9397-08002B2CF9AE}" pid="80" name="MSIP_Label_0ce2e18c-5cc3-4bbe-910f-0e8243a09a3a_ContentBits">
    <vt:lpwstr>0</vt:lpwstr>
  </property>
</Properties>
</file>