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6C1E" w14:textId="77777777" w:rsidR="00E50B55" w:rsidRPr="008E180C" w:rsidRDefault="006C64B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8E180C">
        <w:rPr>
          <w:rFonts w:ascii="Calibri" w:hAnsi="Calibri"/>
          <w:b/>
          <w:bCs/>
          <w:sz w:val="22"/>
          <w:szCs w:val="22"/>
          <w:lang w:val="cs-CZ"/>
        </w:rPr>
        <w:t>Tamacan</w:t>
      </w:r>
      <w:proofErr w:type="spellEnd"/>
      <w:r w:rsidRPr="008E180C">
        <w:rPr>
          <w:rFonts w:ascii="Calibri" w:hAnsi="Calibri"/>
          <w:b/>
          <w:bCs/>
          <w:sz w:val="22"/>
          <w:szCs w:val="22"/>
          <w:lang w:val="cs-CZ"/>
        </w:rPr>
        <w:t xml:space="preserve"> Aktiv L</w:t>
      </w:r>
    </w:p>
    <w:p w14:paraId="378B7172" w14:textId="25C9E79F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pro ps</w:t>
      </w:r>
      <w:r w:rsidR="004E1875" w:rsidRPr="008E180C">
        <w:rPr>
          <w:rFonts w:ascii="Calibri" w:hAnsi="Calibri"/>
          <w:sz w:val="22"/>
          <w:szCs w:val="22"/>
          <w:lang w:val="cs-CZ"/>
        </w:rPr>
        <w:t>y</w:t>
      </w:r>
      <w:r w:rsidRPr="008E180C">
        <w:rPr>
          <w:rFonts w:ascii="Calibri" w:hAnsi="Calibri"/>
          <w:sz w:val="22"/>
          <w:szCs w:val="22"/>
          <w:lang w:val="cs-CZ"/>
        </w:rPr>
        <w:t xml:space="preserve"> od 15 kg</w:t>
      </w:r>
    </w:p>
    <w:p w14:paraId="7B8C053E" w14:textId="77777777" w:rsidR="00E50B55" w:rsidRPr="008E180C" w:rsidRDefault="00E50B55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5B222C5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5DECB429" w14:textId="77777777" w:rsidR="00E50B55" w:rsidRPr="008E180C" w:rsidRDefault="006C64B1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8E180C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15 mg CBD</w:t>
      </w:r>
    </w:p>
    <w:p w14:paraId="5CC86581" w14:textId="77777777" w:rsidR="00E50B55" w:rsidRPr="008E180C" w:rsidRDefault="00E50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0EEAF330" w14:textId="607AF0D7" w:rsidR="00E50B55" w:rsidRPr="008E180C" w:rsidRDefault="006C6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8E180C">
        <w:rPr>
          <w:rFonts w:ascii="Calibri" w:hAnsi="Calibri"/>
          <w:sz w:val="22"/>
          <w:szCs w:val="22"/>
          <w:lang w:val="cs-CZ"/>
        </w:rPr>
        <w:t>Tamacan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 Aktiv byl vyvinut s cílem podpořit pohodu aktivních psů a udržet je zdravé. 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Obsahuje aktivní složky, </w:t>
      </w:r>
      <w:r w:rsidRPr="008E180C">
        <w:rPr>
          <w:rFonts w:ascii="Calibri" w:hAnsi="Calibri"/>
          <w:sz w:val="22"/>
          <w:szCs w:val="22"/>
          <w:lang w:val="cs-CZ"/>
        </w:rPr>
        <w:t>jako je CBD, vitaminy E, C a hořčík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, které </w:t>
      </w:r>
      <w:r w:rsidRPr="008E180C">
        <w:rPr>
          <w:rFonts w:ascii="Calibri" w:hAnsi="Calibri"/>
          <w:sz w:val="22"/>
          <w:szCs w:val="22"/>
          <w:lang w:val="cs-CZ"/>
        </w:rPr>
        <w:t xml:space="preserve">mají antioxidační a regenerační účinky a podporují 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správnou </w:t>
      </w:r>
      <w:r w:rsidRPr="008E180C">
        <w:rPr>
          <w:rFonts w:ascii="Calibri" w:hAnsi="Calibri"/>
          <w:sz w:val="22"/>
          <w:szCs w:val="22"/>
          <w:lang w:val="cs-CZ"/>
        </w:rPr>
        <w:t>funkci svalů.</w:t>
      </w:r>
    </w:p>
    <w:p w14:paraId="66802C70" w14:textId="77777777" w:rsidR="00E50B55" w:rsidRPr="008E180C" w:rsidRDefault="006C64B1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CBD (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kanabidiol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>): má antioxidační účinky a podporuje rychlejší regeneraci.</w:t>
      </w:r>
    </w:p>
    <w:p w14:paraId="5E35A0C6" w14:textId="769348A4" w:rsidR="00E50B55" w:rsidRPr="008E180C" w:rsidRDefault="006C64B1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L-leucin: důležitý pro udržování a budování svalové tkáně. Podporuje biosyntézu bílkovin ve</w:t>
      </w:r>
      <w:r w:rsidR="00A210ED">
        <w:rPr>
          <w:rFonts w:ascii="Calibri" w:hAnsi="Calibri"/>
          <w:sz w:val="22"/>
          <w:szCs w:val="22"/>
          <w:lang w:val="cs-CZ"/>
        </w:rPr>
        <w:t> </w:t>
      </w:r>
      <w:bookmarkStart w:id="0" w:name="_GoBack"/>
      <w:bookmarkEnd w:id="0"/>
      <w:r w:rsidRPr="008E180C">
        <w:rPr>
          <w:rFonts w:ascii="Calibri" w:hAnsi="Calibri"/>
          <w:sz w:val="22"/>
          <w:szCs w:val="22"/>
          <w:lang w:val="cs-CZ"/>
        </w:rPr>
        <w:t>svalech.</w:t>
      </w:r>
    </w:p>
    <w:p w14:paraId="4A65AED6" w14:textId="68AEEFB7" w:rsidR="00E50B55" w:rsidRPr="008E180C" w:rsidRDefault="006C64B1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Hořčík: podporuje normální funkci svalů</w:t>
      </w:r>
      <w:r w:rsidR="008E180C">
        <w:rPr>
          <w:rFonts w:ascii="Calibri" w:hAnsi="Calibri"/>
          <w:sz w:val="22"/>
          <w:szCs w:val="22"/>
          <w:lang w:val="cs-CZ"/>
        </w:rPr>
        <w:t>.</w:t>
      </w:r>
    </w:p>
    <w:p w14:paraId="39F11897" w14:textId="77777777" w:rsidR="00E50B55" w:rsidRPr="008E180C" w:rsidRDefault="006C64B1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Vitamin E a vitamin C: přispívají k ochraně buněk před oxidativním stresem a jsou nezbytné pro udržení energie a celkové vitality.</w:t>
      </w:r>
    </w:p>
    <w:p w14:paraId="71493251" w14:textId="77777777" w:rsidR="00E50B55" w:rsidRPr="008E180C" w:rsidRDefault="00E50B55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201C48FC" w14:textId="3FBB47DA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 xml:space="preserve">Balení: 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99 </w:t>
      </w:r>
      <w:r w:rsidRPr="008E180C">
        <w:rPr>
          <w:rFonts w:ascii="Calibri" w:hAnsi="Calibri"/>
          <w:sz w:val="22"/>
          <w:szCs w:val="22"/>
          <w:lang w:val="cs-CZ"/>
        </w:rPr>
        <w:t xml:space="preserve">g / 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198 </w:t>
      </w:r>
      <w:r w:rsidRPr="008E180C">
        <w:rPr>
          <w:rFonts w:ascii="Calibri" w:hAnsi="Calibri"/>
          <w:sz w:val="22"/>
          <w:szCs w:val="22"/>
          <w:lang w:val="cs-CZ"/>
        </w:rPr>
        <w:t xml:space="preserve">g </w:t>
      </w:r>
      <w:r w:rsidR="00F64410" w:rsidRPr="008E180C">
        <w:rPr>
          <w:rFonts w:ascii="Calibri" w:hAnsi="Calibri"/>
          <w:sz w:val="22"/>
          <w:szCs w:val="22"/>
          <w:lang w:val="cs-CZ"/>
        </w:rPr>
        <w:t>(30 ks / 60 ks)</w:t>
      </w:r>
    </w:p>
    <w:p w14:paraId="7828B340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4C7197EF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8E180C">
        <w:rPr>
          <w:rFonts w:ascii="Calibri" w:hAnsi="Calibri"/>
          <w:sz w:val="22"/>
          <w:szCs w:val="22"/>
          <w:lang w:val="cs-CZ"/>
        </w:rPr>
        <w:t xml:space="preserve"> </w:t>
      </w:r>
    </w:p>
    <w:p w14:paraId="3CDE8510" w14:textId="39CE56E5" w:rsidR="00E50B55" w:rsidRPr="008E180C" w:rsidRDefault="006C6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8E180C">
        <w:rPr>
          <w:rFonts w:ascii="Calibri" w:hAnsi="Calibri"/>
          <w:sz w:val="22"/>
          <w:szCs w:val="22"/>
          <w:lang w:val="cs-CZ"/>
        </w:rPr>
        <w:t>Spirulinový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 prášek (</w:t>
      </w:r>
      <w:proofErr w:type="spellStart"/>
      <w:r w:rsidRPr="008E180C">
        <w:rPr>
          <w:rFonts w:ascii="Calibri" w:hAnsi="Calibri"/>
          <w:i/>
          <w:sz w:val="22"/>
          <w:szCs w:val="22"/>
          <w:lang w:val="cs-CZ"/>
        </w:rPr>
        <w:t>Arthrospira</w:t>
      </w:r>
      <w:proofErr w:type="spellEnd"/>
      <w:r w:rsidRPr="008E180C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E180C">
        <w:rPr>
          <w:rFonts w:ascii="Calibri" w:hAnsi="Calibri"/>
          <w:i/>
          <w:sz w:val="22"/>
          <w:szCs w:val="22"/>
          <w:lang w:val="cs-CZ"/>
        </w:rPr>
        <w:t>platensis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>), L-leucin, pivovarské kvasnice, CBD (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kanabidiol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), hořčík, vitamin C (kyselina askorbová), vitamin E, </w:t>
      </w:r>
      <w:r w:rsidR="006A10EA" w:rsidRPr="008E180C">
        <w:rPr>
          <w:rFonts w:ascii="Calibri" w:hAnsi="Calibri"/>
          <w:sz w:val="22"/>
          <w:szCs w:val="22"/>
          <w:lang w:val="cs-CZ"/>
        </w:rPr>
        <w:t>chelátová forma zinku</w:t>
      </w:r>
    </w:p>
    <w:p w14:paraId="3FA39D77" w14:textId="77777777" w:rsidR="00E50B55" w:rsidRPr="008E180C" w:rsidRDefault="006C64B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Dávkování:</w:t>
      </w:r>
    </w:p>
    <w:p w14:paraId="02DCB23B" w14:textId="77777777" w:rsidR="00E50B55" w:rsidRPr="008E180C" w:rsidRDefault="006C64B1">
      <w:pPr>
        <w:pStyle w:val="TextA"/>
        <w:rPr>
          <w:rFonts w:ascii="Calibri" w:eastAsia="Calibri" w:hAnsi="Calibri" w:cs="Calibri"/>
          <w:lang w:val="cs-CZ"/>
        </w:rPr>
      </w:pPr>
      <w:r w:rsidRPr="008E180C">
        <w:rPr>
          <w:rFonts w:ascii="Calibri" w:hAnsi="Calibri"/>
          <w:lang w:val="cs-CZ"/>
        </w:rPr>
        <w:t xml:space="preserve">Psi; přípravek není určen pro štěňata, březí a </w:t>
      </w:r>
      <w:proofErr w:type="spellStart"/>
      <w:r w:rsidRPr="008E180C">
        <w:rPr>
          <w:rFonts w:ascii="Calibri" w:hAnsi="Calibri"/>
          <w:lang w:val="cs-CZ"/>
        </w:rPr>
        <w:t>laktující</w:t>
      </w:r>
      <w:proofErr w:type="spellEnd"/>
      <w:r w:rsidRPr="008E180C">
        <w:rPr>
          <w:rFonts w:ascii="Calibri" w:hAnsi="Calibri"/>
          <w:lang w:val="cs-CZ"/>
        </w:rPr>
        <w:t xml:space="preserve"> feny.</w:t>
      </w:r>
    </w:p>
    <w:p w14:paraId="67AE264C" w14:textId="77777777" w:rsidR="00F64410" w:rsidRPr="008E180C" w:rsidRDefault="006C64B1">
      <w:pPr>
        <w:rPr>
          <w:rFonts w:ascii="Calibri" w:hAnsi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1 žvýkací granule na 15 kg ž.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 </w:t>
      </w:r>
      <w:r w:rsidRPr="008E180C">
        <w:rPr>
          <w:rFonts w:ascii="Calibri" w:hAnsi="Calibri"/>
          <w:sz w:val="22"/>
          <w:szCs w:val="22"/>
          <w:lang w:val="cs-CZ"/>
        </w:rPr>
        <w:t>hm. psa denně (max. 1 mg CBD na 1 kg ž.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 </w:t>
      </w:r>
      <w:r w:rsidRPr="008E180C">
        <w:rPr>
          <w:rFonts w:ascii="Calibri" w:hAnsi="Calibri"/>
          <w:sz w:val="22"/>
          <w:szCs w:val="22"/>
          <w:lang w:val="cs-CZ"/>
        </w:rPr>
        <w:t xml:space="preserve">hm.). </w:t>
      </w:r>
    </w:p>
    <w:p w14:paraId="1F00198A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sz w:val="22"/>
          <w:szCs w:val="22"/>
          <w:lang w:val="cs-CZ"/>
        </w:rPr>
        <w:t>Maximální délka podávání je 1 měsíc.</w:t>
      </w:r>
    </w:p>
    <w:p w14:paraId="61E08B23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7E46ACE8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8E180C">
        <w:rPr>
          <w:rFonts w:ascii="Calibri" w:hAnsi="Calibri"/>
          <w:sz w:val="22"/>
          <w:szCs w:val="22"/>
          <w:u w:color="FFFFFF"/>
          <w:lang w:val="cs-CZ"/>
        </w:rPr>
        <w:t>V případě, že Váš pes užívá léčivý přípravek, doporučujeme před podáním přípravku konzultaci s veterinárním lékařem. Přípravek není náhradou veterinární péče a léčiv doporučených veterinárním lékařem.</w:t>
      </w:r>
    </w:p>
    <w:p w14:paraId="78642F66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367B4448" w14:textId="77777777" w:rsidR="00E50B55" w:rsidRPr="008E180C" w:rsidRDefault="006C64B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F64410" w:rsidRPr="008E180C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bookmarkStart w:id="1" w:name="_Hlk178776904"/>
      <w:r w:rsidR="00F64410" w:rsidRPr="008E180C">
        <w:rPr>
          <w:rFonts w:ascii="Calibri" w:hAnsi="Calibri"/>
          <w:bCs/>
          <w:i/>
          <w:sz w:val="22"/>
          <w:szCs w:val="22"/>
          <w:lang w:val="cs-CZ"/>
        </w:rPr>
        <w:t>uvedeno na obalu</w:t>
      </w:r>
      <w:bookmarkEnd w:id="1"/>
    </w:p>
    <w:p w14:paraId="31F74B1C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 xml:space="preserve">Číslo šarže: </w:t>
      </w:r>
      <w:bookmarkStart w:id="2" w:name="_Hlk178777481"/>
      <w:r w:rsidR="00F64410" w:rsidRPr="008E180C">
        <w:rPr>
          <w:rFonts w:ascii="Calibri" w:hAnsi="Calibri"/>
          <w:bCs/>
          <w:i/>
          <w:sz w:val="22"/>
          <w:szCs w:val="22"/>
          <w:lang w:val="cs-CZ"/>
        </w:rPr>
        <w:t>uvedeno na obalu</w:t>
      </w:r>
      <w:bookmarkEnd w:id="2"/>
    </w:p>
    <w:p w14:paraId="7709398D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7F1C1E5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8E180C">
        <w:rPr>
          <w:rFonts w:ascii="Calibri" w:hAnsi="Calibri"/>
          <w:sz w:val="22"/>
          <w:szCs w:val="22"/>
          <w:lang w:val="cs-CZ"/>
        </w:rPr>
        <w:t xml:space="preserve"> </w:t>
      </w:r>
      <w:r w:rsidR="00F64410" w:rsidRPr="008E180C">
        <w:rPr>
          <w:rFonts w:ascii="Calibri" w:hAnsi="Calibri"/>
          <w:sz w:val="22"/>
          <w:szCs w:val="22"/>
          <w:lang w:val="cs-CZ"/>
        </w:rPr>
        <w:t xml:space="preserve">mimo dohled a dosah dětí, </w:t>
      </w:r>
      <w:r w:rsidRPr="008E180C">
        <w:rPr>
          <w:rFonts w:ascii="Calibri" w:hAnsi="Calibri"/>
          <w:sz w:val="22"/>
          <w:szCs w:val="22"/>
          <w:lang w:val="cs-CZ"/>
        </w:rPr>
        <w:t>v chladu, temnu a suchu. Pouze pro zvířata.</w:t>
      </w:r>
    </w:p>
    <w:p w14:paraId="50A848C7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2FCEB48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8E180C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Releaf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 s.r.o., Nové sady 988/2, 602 00 Brno-střed</w:t>
      </w:r>
    </w:p>
    <w:p w14:paraId="1BDB2610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415005C9" w14:textId="77777777" w:rsidR="00E50B55" w:rsidRPr="008E180C" w:rsidRDefault="006C64B1">
      <w:pPr>
        <w:rPr>
          <w:rFonts w:ascii="Calibri" w:eastAsia="Calibri" w:hAnsi="Calibri" w:cs="Calibri"/>
          <w:sz w:val="22"/>
          <w:szCs w:val="22"/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8E180C">
        <w:rPr>
          <w:rFonts w:ascii="Calibri" w:hAnsi="Calibri"/>
          <w:sz w:val="22"/>
          <w:szCs w:val="22"/>
          <w:lang w:val="cs-CZ"/>
        </w:rPr>
        <w:t xml:space="preserve"> Independent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Toiletries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 Ltd T/A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Poppypack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, Unit 3 &amp; 4,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Enviro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 21 Park,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Queensway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 Avenue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South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>, St Leonard-on-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sea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 xml:space="preserve">, East </w:t>
      </w:r>
      <w:proofErr w:type="spellStart"/>
      <w:r w:rsidRPr="008E180C">
        <w:rPr>
          <w:rFonts w:ascii="Calibri" w:hAnsi="Calibri"/>
          <w:sz w:val="22"/>
          <w:szCs w:val="22"/>
          <w:lang w:val="cs-CZ"/>
        </w:rPr>
        <w:t>Susex</w:t>
      </w:r>
      <w:proofErr w:type="spellEnd"/>
      <w:r w:rsidRPr="008E180C">
        <w:rPr>
          <w:rFonts w:ascii="Calibri" w:hAnsi="Calibri"/>
          <w:sz w:val="22"/>
          <w:szCs w:val="22"/>
          <w:lang w:val="cs-CZ"/>
        </w:rPr>
        <w:t>, TN38 9AG, Spojené království</w:t>
      </w:r>
    </w:p>
    <w:p w14:paraId="35FABEEC" w14:textId="77777777" w:rsidR="00E50B55" w:rsidRPr="008E180C" w:rsidRDefault="00E50B55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F7B2179" w14:textId="37F7CBEC" w:rsidR="00E50B55" w:rsidRPr="008E180C" w:rsidRDefault="006C64B1">
      <w:pPr>
        <w:rPr>
          <w:lang w:val="cs-CZ"/>
        </w:rPr>
      </w:pPr>
      <w:r w:rsidRPr="008E180C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326671" w:rsidRPr="008E180C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326671" w:rsidRPr="008E180C">
        <w:rPr>
          <w:rFonts w:ascii="Calibri" w:hAnsi="Calibri"/>
          <w:bCs/>
          <w:sz w:val="22"/>
          <w:szCs w:val="22"/>
          <w:lang w:val="cs-CZ"/>
        </w:rPr>
        <w:t>330-24/C</w:t>
      </w:r>
    </w:p>
    <w:sectPr w:rsidR="00E50B55" w:rsidRPr="008E180C">
      <w:headerReference w:type="default" r:id="rId7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338C" w14:textId="77777777" w:rsidR="00B60672" w:rsidRDefault="00B60672">
      <w:r>
        <w:separator/>
      </w:r>
    </w:p>
  </w:endnote>
  <w:endnote w:type="continuationSeparator" w:id="0">
    <w:p w14:paraId="13E0C74E" w14:textId="77777777" w:rsidR="00B60672" w:rsidRDefault="00B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22AA" w14:textId="77777777" w:rsidR="00B60672" w:rsidRDefault="00B60672">
      <w:r>
        <w:separator/>
      </w:r>
    </w:p>
  </w:footnote>
  <w:footnote w:type="continuationSeparator" w:id="0">
    <w:p w14:paraId="5A10829A" w14:textId="77777777" w:rsidR="00B60672" w:rsidRDefault="00B6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7989" w14:textId="34DEDC57" w:rsidR="004E1875" w:rsidRPr="00A210ED" w:rsidRDefault="004E1875" w:rsidP="00BF6F16">
    <w:pPr>
      <w:jc w:val="both"/>
      <w:rPr>
        <w:rFonts w:ascii="Calibri" w:hAnsi="Calibri"/>
        <w:b/>
        <w:bCs/>
        <w:sz w:val="22"/>
        <w:lang w:val="cs-CZ"/>
      </w:rPr>
    </w:pPr>
    <w:r w:rsidRPr="00A210ED">
      <w:rPr>
        <w:rFonts w:ascii="Calibri" w:hAnsi="Calibri"/>
        <w:bCs/>
        <w:sz w:val="22"/>
        <w:lang w:val="cs-CZ"/>
      </w:rPr>
      <w:t>Text na obal=PI</w:t>
    </w:r>
    <w:r w:rsidR="00A210ED" w:rsidRPr="00A210ED">
      <w:rPr>
        <w:rFonts w:ascii="Calibri" w:hAnsi="Calibri"/>
        <w:bCs/>
        <w:sz w:val="22"/>
        <w:lang w:val="cs-CZ"/>
      </w:rPr>
      <w:t xml:space="preserve"> </w:t>
    </w:r>
    <w:r w:rsidRPr="00A210ED">
      <w:rPr>
        <w:rFonts w:ascii="Calibri" w:hAnsi="Calibri"/>
        <w:bCs/>
        <w:sz w:val="22"/>
        <w:lang w:val="cs-CZ"/>
      </w:rPr>
      <w:t>součást dokumentace schválené rozhodnutím sp.</w:t>
    </w:r>
    <w:r w:rsidR="00A210ED">
      <w:rPr>
        <w:rFonts w:ascii="Calibri" w:hAnsi="Calibri"/>
        <w:bCs/>
        <w:sz w:val="22"/>
        <w:lang w:val="cs-CZ"/>
      </w:rPr>
      <w:t> </w:t>
    </w:r>
    <w:r w:rsidRPr="00A210ED">
      <w:rPr>
        <w:rFonts w:ascii="Calibri" w:hAnsi="Calibri"/>
        <w:bCs/>
        <w:sz w:val="22"/>
        <w:lang w:val="cs-CZ"/>
      </w:rPr>
      <w:t>zn.</w:t>
    </w:r>
    <w:r w:rsidR="00A210ED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6BF5C863C9104323A191A5C82D55769D"/>
        </w:placeholder>
        <w:text/>
      </w:sdtPr>
      <w:sdtEndPr/>
      <w:sdtContent>
        <w:r w:rsidRPr="00A210ED">
          <w:rPr>
            <w:rFonts w:ascii="Calibri" w:hAnsi="Calibri"/>
            <w:bCs/>
            <w:sz w:val="22"/>
            <w:lang w:val="cs-CZ"/>
          </w:rPr>
          <w:t>USKVBL/11297/2024/POD</w:t>
        </w:r>
      </w:sdtContent>
    </w:sdt>
    <w:r w:rsidRPr="00A210ED">
      <w:rPr>
        <w:rFonts w:ascii="Calibri" w:hAnsi="Calibri"/>
        <w:bCs/>
        <w:sz w:val="22"/>
        <w:lang w:val="cs-CZ"/>
      </w:rPr>
      <w:t>, č.j.</w:t>
    </w:r>
    <w:r w:rsidR="00A210ED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6BF5C863C9104323A191A5C82D55769D"/>
        </w:placeholder>
        <w:text/>
      </w:sdtPr>
      <w:sdtEndPr/>
      <w:sdtContent>
        <w:r w:rsidR="00326671" w:rsidRPr="00A210ED">
          <w:rPr>
            <w:rFonts w:ascii="Calibri" w:hAnsi="Calibri"/>
            <w:bCs/>
            <w:sz w:val="22"/>
            <w:lang w:val="cs-CZ"/>
          </w:rPr>
          <w:t>USKVBL/14299/2024/REG-Gro</w:t>
        </w:r>
      </w:sdtContent>
    </w:sdt>
    <w:r w:rsidRPr="00A210ED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319931D749054D9F86FC23F1010968AE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6671" w:rsidRPr="00A210ED">
          <w:rPr>
            <w:rFonts w:ascii="Calibri" w:hAnsi="Calibri"/>
            <w:bCs/>
            <w:sz w:val="22"/>
            <w:lang w:val="cs-CZ"/>
          </w:rPr>
          <w:t>31.10.2024</w:t>
        </w:r>
      </w:sdtContent>
    </w:sdt>
    <w:r w:rsidRPr="00A210ED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5138273D5FB04162BC8302A1CE37F0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210ED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A210ED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7F4E5762932E4A279989B53C2A036E72"/>
        </w:placeholder>
        <w:text/>
      </w:sdtPr>
      <w:sdtEndPr/>
      <w:sdtContent>
        <w:r w:rsidRPr="00A210ED">
          <w:rPr>
            <w:rFonts w:ascii="Calibri" w:hAnsi="Calibri"/>
            <w:sz w:val="22"/>
            <w:lang w:val="cs-CZ"/>
          </w:rPr>
          <w:t>TAMACAN AKTIV L</w:t>
        </w:r>
      </w:sdtContent>
    </w:sdt>
  </w:p>
  <w:p w14:paraId="39AB418E" w14:textId="77777777" w:rsidR="00E50B55" w:rsidRPr="00A210ED" w:rsidRDefault="00E50B55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932"/>
    <w:multiLevelType w:val="hybridMultilevel"/>
    <w:tmpl w:val="B5FADD74"/>
    <w:numStyleLink w:val="Importovanstyl1"/>
  </w:abstractNum>
  <w:abstractNum w:abstractNumId="1" w15:restartNumberingAfterBreak="0">
    <w:nsid w:val="57C033A4"/>
    <w:multiLevelType w:val="hybridMultilevel"/>
    <w:tmpl w:val="B5FADD74"/>
    <w:styleLink w:val="Importovanstyl1"/>
    <w:lvl w:ilvl="0" w:tplc="4F4CA8F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920AA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298C0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8E7F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EBA4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D3F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0464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2407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2BD7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55"/>
    <w:rsid w:val="00326671"/>
    <w:rsid w:val="0042651F"/>
    <w:rsid w:val="00443042"/>
    <w:rsid w:val="0044443E"/>
    <w:rsid w:val="004E1875"/>
    <w:rsid w:val="00607498"/>
    <w:rsid w:val="006A10EA"/>
    <w:rsid w:val="006C64B1"/>
    <w:rsid w:val="007C6767"/>
    <w:rsid w:val="00855EFB"/>
    <w:rsid w:val="008E180C"/>
    <w:rsid w:val="00A210ED"/>
    <w:rsid w:val="00A86F8A"/>
    <w:rsid w:val="00A9778C"/>
    <w:rsid w:val="00B60672"/>
    <w:rsid w:val="00C4735B"/>
    <w:rsid w:val="00C85F02"/>
    <w:rsid w:val="00D659B0"/>
    <w:rsid w:val="00E342A1"/>
    <w:rsid w:val="00E50B55"/>
    <w:rsid w:val="00F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615F"/>
  <w15:docId w15:val="{1D18EC4E-5C41-498E-A931-BB3D50A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875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4E1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875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4E18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875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F64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410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410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6A10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F5C863C9104323A191A5C82D557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0F6B6-7D6A-4E58-B394-50A692FE24B3}"/>
      </w:docPartPr>
      <w:docPartBody>
        <w:p w:rsidR="00691AD0" w:rsidRDefault="00C66E8A" w:rsidP="00C66E8A">
          <w:pPr>
            <w:pStyle w:val="6BF5C863C9104323A191A5C82D55769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19931D749054D9F86FC23F101096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5422B-BD07-497B-B26C-29D676EA0BF5}"/>
      </w:docPartPr>
      <w:docPartBody>
        <w:p w:rsidR="00691AD0" w:rsidRDefault="00C66E8A" w:rsidP="00C66E8A">
          <w:pPr>
            <w:pStyle w:val="319931D749054D9F86FC23F1010968A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138273D5FB04162BC8302A1CE37F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B307D-00C3-4963-BFBB-F0561568DE11}"/>
      </w:docPartPr>
      <w:docPartBody>
        <w:p w:rsidR="00691AD0" w:rsidRDefault="00C66E8A" w:rsidP="00C66E8A">
          <w:pPr>
            <w:pStyle w:val="5138273D5FB04162BC8302A1CE37F0E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F4E5762932E4A279989B53C2A036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5BA54-6DE5-41BC-870D-478071DD47AD}"/>
      </w:docPartPr>
      <w:docPartBody>
        <w:p w:rsidR="00691AD0" w:rsidRDefault="00C66E8A" w:rsidP="00C66E8A">
          <w:pPr>
            <w:pStyle w:val="7F4E5762932E4A279989B53C2A036E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8A"/>
    <w:rsid w:val="004A1846"/>
    <w:rsid w:val="004B17FE"/>
    <w:rsid w:val="005C2146"/>
    <w:rsid w:val="00691AD0"/>
    <w:rsid w:val="007E5194"/>
    <w:rsid w:val="009C34C0"/>
    <w:rsid w:val="00B92C9D"/>
    <w:rsid w:val="00C66E8A"/>
    <w:rsid w:val="00D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6E8A"/>
    <w:rPr>
      <w:color w:val="808080"/>
    </w:rPr>
  </w:style>
  <w:style w:type="paragraph" w:customStyle="1" w:styleId="6BF5C863C9104323A191A5C82D55769D">
    <w:name w:val="6BF5C863C9104323A191A5C82D55769D"/>
    <w:rsid w:val="00C66E8A"/>
  </w:style>
  <w:style w:type="paragraph" w:customStyle="1" w:styleId="319931D749054D9F86FC23F1010968AE">
    <w:name w:val="319931D749054D9F86FC23F1010968AE"/>
    <w:rsid w:val="00C66E8A"/>
  </w:style>
  <w:style w:type="paragraph" w:customStyle="1" w:styleId="5138273D5FB04162BC8302A1CE37F0E1">
    <w:name w:val="5138273D5FB04162BC8302A1CE37F0E1"/>
    <w:rsid w:val="00C66E8A"/>
  </w:style>
  <w:style w:type="paragraph" w:customStyle="1" w:styleId="7F4E5762932E4A279989B53C2A036E72">
    <w:name w:val="7F4E5762932E4A279989B53C2A036E72"/>
    <w:rsid w:val="00C66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2024-11-05T16:03:00Z</cp:lastPrinted>
  <dcterms:created xsi:type="dcterms:W3CDTF">2024-10-01T14:09:00Z</dcterms:created>
  <dcterms:modified xsi:type="dcterms:W3CDTF">2024-11-05T16:04:00Z</dcterms:modified>
</cp:coreProperties>
</file>