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012F" w14:textId="77777777" w:rsidR="006E3835" w:rsidRPr="006E3835" w:rsidRDefault="006E3835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/>
          <w:sz w:val="22"/>
          <w:szCs w:val="22"/>
          <w:lang w:eastAsia="sv-SE"/>
        </w:rPr>
      </w:pPr>
      <w:r w:rsidRPr="006E3835">
        <w:rPr>
          <w:rFonts w:eastAsia="SimSun"/>
          <w:b/>
          <w:sz w:val="22"/>
          <w:szCs w:val="22"/>
          <w:lang w:eastAsia="zh-CN"/>
        </w:rPr>
        <w:t>PODROBNÉ ÚDAJE UVÁDĚNÉ NA VNITŘNÍM OBALU</w:t>
      </w:r>
      <w:r w:rsidRPr="006E3835">
        <w:rPr>
          <w:rFonts w:eastAsia="SimSun"/>
          <w:b/>
          <w:sz w:val="22"/>
          <w:szCs w:val="22"/>
          <w:lang w:eastAsia="sv-SE"/>
        </w:rPr>
        <w:t xml:space="preserve"> – </w:t>
      </w:r>
      <w:r w:rsidRPr="006E3835">
        <w:rPr>
          <w:rFonts w:eastAsia="SimSun"/>
          <w:b/>
          <w:sz w:val="22"/>
          <w:szCs w:val="22"/>
          <w:u w:val="single"/>
          <w:lang w:eastAsia="sv-SE"/>
        </w:rPr>
        <w:t>KOMBINOVANÁ ETIKETA A PŘÍBALOVÁ INFORMACE</w:t>
      </w:r>
    </w:p>
    <w:p w14:paraId="0E623089" w14:textId="77777777" w:rsidR="006E3835" w:rsidRPr="006E3835" w:rsidRDefault="006E3835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/>
          <w:sz w:val="22"/>
          <w:szCs w:val="22"/>
          <w:lang w:eastAsia="zh-CN"/>
        </w:rPr>
      </w:pPr>
    </w:p>
    <w:p w14:paraId="67EC9DAE" w14:textId="56A0BEC8" w:rsidR="006E3835" w:rsidRPr="006E3835" w:rsidRDefault="00C53063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/>
          <w:sz w:val="22"/>
          <w:szCs w:val="22"/>
          <w:lang w:eastAsia="sv-SE"/>
        </w:rPr>
      </w:pPr>
      <w:r w:rsidRPr="00C53063">
        <w:rPr>
          <w:rFonts w:eastAsia="SimSun"/>
          <w:b/>
          <w:sz w:val="22"/>
          <w:szCs w:val="22"/>
          <w:lang w:eastAsia="sv-SE"/>
        </w:rPr>
        <w:t xml:space="preserve">Plastová láhev </w:t>
      </w:r>
      <w:r w:rsidRPr="00C53063">
        <w:rPr>
          <w:sz w:val="22"/>
          <w:szCs w:val="22"/>
          <w:lang w:eastAsia="sk-SK"/>
        </w:rPr>
        <w:t xml:space="preserve">1 x 250 ml, 1 x 500 ml, 1 x 1 </w:t>
      </w:r>
      <w:r w:rsidRPr="00BC36D0">
        <w:rPr>
          <w:sz w:val="22"/>
          <w:szCs w:val="22"/>
          <w:lang w:eastAsia="sk-SK"/>
        </w:rPr>
        <w:t>L</w:t>
      </w:r>
      <w:r w:rsidRPr="00C53063">
        <w:rPr>
          <w:sz w:val="22"/>
          <w:szCs w:val="22"/>
          <w:lang w:eastAsia="sk-SK"/>
        </w:rPr>
        <w:t xml:space="preserve">, 1 x 2 </w:t>
      </w:r>
      <w:r w:rsidRPr="00BC36D0">
        <w:rPr>
          <w:sz w:val="22"/>
          <w:szCs w:val="22"/>
          <w:lang w:eastAsia="sk-SK"/>
        </w:rPr>
        <w:t>L</w:t>
      </w:r>
      <w:r w:rsidRPr="00C53063">
        <w:rPr>
          <w:sz w:val="22"/>
          <w:szCs w:val="22"/>
          <w:lang w:eastAsia="sk-SK"/>
        </w:rPr>
        <w:t xml:space="preserve">, 1 x 5 </w:t>
      </w:r>
      <w:r w:rsidRPr="00BC36D0">
        <w:rPr>
          <w:sz w:val="22"/>
          <w:szCs w:val="22"/>
          <w:lang w:eastAsia="sk-SK"/>
        </w:rPr>
        <w:t>L</w:t>
      </w:r>
      <w:r w:rsidRPr="00C53063">
        <w:rPr>
          <w:sz w:val="22"/>
          <w:szCs w:val="22"/>
          <w:lang w:eastAsia="sk-SK"/>
        </w:rPr>
        <w:t xml:space="preserve">, 1 x 10 </w:t>
      </w:r>
      <w:r w:rsidRPr="00BC36D0">
        <w:rPr>
          <w:sz w:val="22"/>
          <w:szCs w:val="22"/>
          <w:lang w:eastAsia="sk-SK"/>
        </w:rPr>
        <w:t>L</w:t>
      </w:r>
    </w:p>
    <w:p w14:paraId="7B6A18F7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304CA621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078E1722" w14:textId="77777777" w:rsidR="006E3835" w:rsidRPr="006E3835" w:rsidRDefault="006E3835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/>
          <w:sz w:val="22"/>
          <w:szCs w:val="22"/>
          <w:lang w:eastAsia="sv-SE"/>
        </w:rPr>
      </w:pPr>
      <w:r w:rsidRPr="006E3835">
        <w:rPr>
          <w:rFonts w:eastAsia="SimSun"/>
          <w:b/>
          <w:sz w:val="22"/>
          <w:szCs w:val="22"/>
          <w:lang w:eastAsia="sv-SE"/>
        </w:rPr>
        <w:t>1.</w:t>
      </w:r>
      <w:r w:rsidRPr="006E3835">
        <w:rPr>
          <w:rFonts w:eastAsia="SimSun"/>
          <w:b/>
          <w:sz w:val="22"/>
          <w:szCs w:val="22"/>
          <w:lang w:eastAsia="sv-SE"/>
        </w:rPr>
        <w:tab/>
      </w:r>
      <w:r w:rsidRPr="006E3835">
        <w:rPr>
          <w:rFonts w:eastAsia="SimSun"/>
          <w:b/>
          <w:caps/>
          <w:sz w:val="22"/>
          <w:szCs w:val="22"/>
          <w:lang w:eastAsia="sv-SE"/>
        </w:rPr>
        <w:t>Název veterinárního léčivého přípravku</w:t>
      </w:r>
    </w:p>
    <w:p w14:paraId="711A3057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0DA0475E" w14:textId="6A35CB2B" w:rsidR="006E3835" w:rsidRDefault="00C53063" w:rsidP="006E3835">
      <w:pPr>
        <w:rPr>
          <w:rFonts w:eastAsia="SimSun"/>
          <w:color w:val="000000"/>
          <w:sz w:val="22"/>
          <w:szCs w:val="22"/>
          <w:lang w:eastAsia="sv-SE"/>
        </w:rPr>
      </w:pPr>
      <w:r w:rsidRPr="00C53063">
        <w:rPr>
          <w:rFonts w:eastAsia="SimSun"/>
          <w:color w:val="000000"/>
          <w:sz w:val="22"/>
          <w:szCs w:val="22"/>
          <w:lang w:eastAsia="sv-SE"/>
        </w:rPr>
        <w:t>COLIVET perorální roztok</w:t>
      </w:r>
    </w:p>
    <w:p w14:paraId="2CC0309A" w14:textId="77777777" w:rsidR="00267EFD" w:rsidRPr="006E3835" w:rsidRDefault="00267EFD" w:rsidP="006E3835">
      <w:pPr>
        <w:rPr>
          <w:rFonts w:eastAsia="SimSun"/>
          <w:color w:val="000000"/>
          <w:sz w:val="22"/>
          <w:szCs w:val="22"/>
          <w:lang w:eastAsia="sv-SE"/>
        </w:rPr>
      </w:pPr>
    </w:p>
    <w:p w14:paraId="58DE8F87" w14:textId="77777777" w:rsidR="006E3835" w:rsidRPr="006E3835" w:rsidRDefault="006E3835" w:rsidP="006E3835">
      <w:pPr>
        <w:rPr>
          <w:rFonts w:eastAsia="SimSun"/>
          <w:color w:val="000000"/>
          <w:sz w:val="22"/>
          <w:szCs w:val="22"/>
          <w:lang w:eastAsia="sv-SE"/>
        </w:rPr>
      </w:pPr>
    </w:p>
    <w:p w14:paraId="6D351897" w14:textId="77777777" w:rsidR="006E3835" w:rsidRPr="006E3835" w:rsidRDefault="006E3835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sz w:val="22"/>
          <w:szCs w:val="22"/>
          <w:lang w:eastAsia="sv-SE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2.</w:t>
      </w:r>
      <w:r w:rsidRPr="006E3835">
        <w:rPr>
          <w:rFonts w:eastAsia="SimSun"/>
          <w:b/>
          <w:bCs/>
          <w:sz w:val="22"/>
          <w:szCs w:val="22"/>
          <w:lang w:eastAsia="sv-SE"/>
        </w:rPr>
        <w:tab/>
      </w:r>
      <w:r w:rsidRPr="006E3835">
        <w:rPr>
          <w:rFonts w:eastAsia="SimSun"/>
          <w:b/>
          <w:bCs/>
          <w:caps/>
          <w:sz w:val="22"/>
          <w:szCs w:val="22"/>
          <w:lang w:eastAsia="sv-SE"/>
        </w:rPr>
        <w:t>Složení</w:t>
      </w:r>
    </w:p>
    <w:p w14:paraId="28FD3DEF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3A76E1F5" w14:textId="6A6435CE" w:rsidR="00C53063" w:rsidRPr="00C53063" w:rsidRDefault="00C53063" w:rsidP="00C53063">
      <w:pPr>
        <w:rPr>
          <w:sz w:val="22"/>
          <w:szCs w:val="22"/>
        </w:rPr>
      </w:pPr>
      <w:r w:rsidRPr="00C53063">
        <w:rPr>
          <w:sz w:val="22"/>
          <w:szCs w:val="22"/>
        </w:rPr>
        <w:t xml:space="preserve">Každý </w:t>
      </w:r>
      <w:r w:rsidRPr="00C53063">
        <w:rPr>
          <w:sz w:val="22"/>
          <w:szCs w:val="22"/>
        </w:rPr>
        <w:t>ml obsahuje:</w:t>
      </w:r>
    </w:p>
    <w:p w14:paraId="7DC73BC8" w14:textId="77777777" w:rsidR="00C53063" w:rsidRPr="00C53063" w:rsidRDefault="00C53063" w:rsidP="00C53063">
      <w:pPr>
        <w:jc w:val="both"/>
        <w:rPr>
          <w:sz w:val="22"/>
          <w:szCs w:val="22"/>
        </w:rPr>
      </w:pPr>
    </w:p>
    <w:p w14:paraId="5F4D684E" w14:textId="77777777" w:rsidR="00C53063" w:rsidRPr="00C53063" w:rsidRDefault="00C53063" w:rsidP="00C53063">
      <w:pPr>
        <w:jc w:val="both"/>
        <w:rPr>
          <w:b/>
          <w:sz w:val="22"/>
          <w:szCs w:val="22"/>
        </w:rPr>
      </w:pPr>
      <w:r w:rsidRPr="00C53063">
        <w:rPr>
          <w:b/>
          <w:sz w:val="22"/>
          <w:szCs w:val="22"/>
        </w:rPr>
        <w:t>Léčivá látka:</w:t>
      </w:r>
    </w:p>
    <w:p w14:paraId="37A773E5" w14:textId="77777777" w:rsidR="00C53063" w:rsidRPr="00C53063" w:rsidRDefault="00C53063" w:rsidP="00C53063">
      <w:pPr>
        <w:rPr>
          <w:sz w:val="22"/>
          <w:szCs w:val="22"/>
        </w:rPr>
      </w:pPr>
      <w:proofErr w:type="spellStart"/>
      <w:r w:rsidRPr="00C53063">
        <w:rPr>
          <w:sz w:val="22"/>
          <w:szCs w:val="22"/>
        </w:rPr>
        <w:t>Colistinum</w:t>
      </w:r>
      <w:proofErr w:type="spellEnd"/>
      <w:r w:rsidRPr="00C53063">
        <w:rPr>
          <w:sz w:val="22"/>
          <w:szCs w:val="22"/>
        </w:rPr>
        <w:t xml:space="preserve"> (</w:t>
      </w:r>
      <w:proofErr w:type="spellStart"/>
      <w:r w:rsidRPr="00C53063">
        <w:rPr>
          <w:sz w:val="22"/>
          <w:szCs w:val="22"/>
        </w:rPr>
        <w:t>ut</w:t>
      </w:r>
      <w:proofErr w:type="spellEnd"/>
      <w:r w:rsidRPr="00C53063">
        <w:rPr>
          <w:sz w:val="22"/>
          <w:szCs w:val="22"/>
        </w:rPr>
        <w:t xml:space="preserve"> </w:t>
      </w:r>
      <w:proofErr w:type="spellStart"/>
      <w:r w:rsidRPr="00C53063">
        <w:rPr>
          <w:sz w:val="22"/>
          <w:szCs w:val="22"/>
        </w:rPr>
        <w:t>colistini</w:t>
      </w:r>
      <w:proofErr w:type="spellEnd"/>
      <w:r w:rsidRPr="00C53063">
        <w:rPr>
          <w:sz w:val="22"/>
          <w:szCs w:val="22"/>
        </w:rPr>
        <w:t xml:space="preserve"> </w:t>
      </w:r>
      <w:proofErr w:type="spellStart"/>
      <w:r w:rsidRPr="00C53063">
        <w:rPr>
          <w:sz w:val="22"/>
          <w:szCs w:val="22"/>
        </w:rPr>
        <w:t>sulfas</w:t>
      </w:r>
      <w:proofErr w:type="spellEnd"/>
      <w:r w:rsidRPr="00C53063">
        <w:rPr>
          <w:sz w:val="22"/>
          <w:szCs w:val="22"/>
        </w:rPr>
        <w:t>) 2 000 000 IU</w:t>
      </w:r>
    </w:p>
    <w:p w14:paraId="2E15DFD3" w14:textId="77777777" w:rsidR="00C53063" w:rsidRPr="00C53063" w:rsidRDefault="00C53063" w:rsidP="00C53063">
      <w:pPr>
        <w:jc w:val="both"/>
        <w:rPr>
          <w:sz w:val="22"/>
          <w:szCs w:val="22"/>
        </w:rPr>
      </w:pPr>
    </w:p>
    <w:p w14:paraId="18386E02" w14:textId="77777777" w:rsidR="00C53063" w:rsidRPr="00C53063" w:rsidRDefault="00C53063" w:rsidP="00C53063">
      <w:pPr>
        <w:jc w:val="both"/>
        <w:rPr>
          <w:b/>
          <w:sz w:val="22"/>
          <w:szCs w:val="22"/>
        </w:rPr>
      </w:pPr>
      <w:r w:rsidRPr="00C53063">
        <w:rPr>
          <w:b/>
          <w:sz w:val="22"/>
          <w:szCs w:val="22"/>
        </w:rPr>
        <w:t>Pomocné látky:</w:t>
      </w:r>
    </w:p>
    <w:p w14:paraId="47E0F9B9" w14:textId="77777777" w:rsidR="00C53063" w:rsidRPr="00C53063" w:rsidRDefault="00C53063" w:rsidP="00C53063">
      <w:pPr>
        <w:jc w:val="both"/>
        <w:rPr>
          <w:sz w:val="22"/>
          <w:szCs w:val="22"/>
        </w:rPr>
      </w:pPr>
      <w:proofErr w:type="spellStart"/>
      <w:r w:rsidRPr="00C53063">
        <w:rPr>
          <w:sz w:val="22"/>
          <w:szCs w:val="22"/>
        </w:rPr>
        <w:t>Benzylalkohol</w:t>
      </w:r>
      <w:proofErr w:type="spellEnd"/>
      <w:r w:rsidRPr="00C53063">
        <w:rPr>
          <w:sz w:val="22"/>
          <w:szCs w:val="22"/>
        </w:rPr>
        <w:tab/>
      </w:r>
      <w:r w:rsidRPr="00C53063">
        <w:rPr>
          <w:sz w:val="22"/>
          <w:szCs w:val="22"/>
        </w:rPr>
        <w:tab/>
      </w:r>
      <w:r w:rsidRPr="00C53063">
        <w:rPr>
          <w:sz w:val="22"/>
          <w:szCs w:val="22"/>
        </w:rPr>
        <w:tab/>
        <w:t>10 mg</w:t>
      </w:r>
    </w:p>
    <w:p w14:paraId="163DD504" w14:textId="77777777" w:rsidR="006E3835" w:rsidRPr="00C53063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4E26AC6C" w14:textId="641540B6" w:rsidR="00C53063" w:rsidRDefault="00C53063" w:rsidP="00C53063">
      <w:pPr>
        <w:rPr>
          <w:sz w:val="22"/>
          <w:szCs w:val="22"/>
          <w:lang w:eastAsia="sk-SK"/>
        </w:rPr>
      </w:pPr>
      <w:r w:rsidRPr="00C27F85">
        <w:rPr>
          <w:sz w:val="22"/>
          <w:szCs w:val="22"/>
          <w:lang w:eastAsia="sk-SK"/>
        </w:rPr>
        <w:t>Žlutý roztok</w:t>
      </w:r>
      <w:r w:rsidRPr="00C53063">
        <w:rPr>
          <w:sz w:val="22"/>
          <w:szCs w:val="22"/>
          <w:lang w:eastAsia="sk-SK"/>
        </w:rPr>
        <w:t>.</w:t>
      </w:r>
    </w:p>
    <w:p w14:paraId="1E606BDF" w14:textId="77777777" w:rsidR="00267EFD" w:rsidRPr="00C27F85" w:rsidRDefault="00267EFD" w:rsidP="00C53063">
      <w:pPr>
        <w:rPr>
          <w:sz w:val="22"/>
          <w:szCs w:val="22"/>
          <w:lang w:eastAsia="sk-SK"/>
        </w:rPr>
      </w:pPr>
    </w:p>
    <w:p w14:paraId="0ACBF946" w14:textId="77777777" w:rsidR="00C53063" w:rsidRPr="006E3835" w:rsidRDefault="00C53063" w:rsidP="006E3835">
      <w:pPr>
        <w:rPr>
          <w:rFonts w:eastAsia="SimSun"/>
          <w:sz w:val="22"/>
          <w:szCs w:val="22"/>
          <w:lang w:eastAsia="sv-SE"/>
        </w:rPr>
      </w:pPr>
    </w:p>
    <w:p w14:paraId="5D21B01A" w14:textId="77777777" w:rsidR="006E3835" w:rsidRPr="006E3835" w:rsidRDefault="006E3835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/>
          <w:bCs/>
          <w:sz w:val="22"/>
          <w:szCs w:val="22"/>
          <w:lang w:eastAsia="sv-SE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3.</w:t>
      </w:r>
      <w:r w:rsidRPr="006E3835">
        <w:rPr>
          <w:rFonts w:eastAsia="SimSun"/>
          <w:b/>
          <w:bCs/>
          <w:sz w:val="22"/>
          <w:szCs w:val="22"/>
          <w:lang w:eastAsia="sv-SE"/>
        </w:rPr>
        <w:tab/>
      </w:r>
      <w:r w:rsidRPr="006E3835">
        <w:rPr>
          <w:rFonts w:eastAsia="SimSun"/>
          <w:b/>
          <w:bCs/>
          <w:caps/>
          <w:sz w:val="22"/>
          <w:szCs w:val="22"/>
          <w:lang w:eastAsia="sv-SE"/>
        </w:rPr>
        <w:t>Velikost balení</w:t>
      </w:r>
    </w:p>
    <w:p w14:paraId="706DB161" w14:textId="77777777" w:rsidR="006E3835" w:rsidRPr="006E3835" w:rsidRDefault="006E3835" w:rsidP="006E3835">
      <w:pPr>
        <w:rPr>
          <w:rFonts w:eastAsia="SimSun"/>
          <w:i/>
          <w:iCs/>
          <w:sz w:val="22"/>
          <w:szCs w:val="22"/>
          <w:lang w:eastAsia="sv-SE"/>
        </w:rPr>
      </w:pPr>
    </w:p>
    <w:p w14:paraId="3B3AD192" w14:textId="79590CBD" w:rsidR="006E3835" w:rsidRDefault="009B6831" w:rsidP="006E3835">
      <w:pPr>
        <w:rPr>
          <w:b/>
          <w:sz w:val="22"/>
          <w:szCs w:val="22"/>
          <w:highlight w:val="lightGray"/>
          <w:lang w:eastAsia="sk-SK"/>
        </w:rPr>
      </w:pPr>
      <w:r w:rsidRPr="00C53063">
        <w:rPr>
          <w:sz w:val="22"/>
          <w:szCs w:val="22"/>
          <w:lang w:eastAsia="sk-SK"/>
        </w:rPr>
        <w:t xml:space="preserve">1 x 250 ml, </w:t>
      </w:r>
      <w:r w:rsidRPr="009B6831">
        <w:rPr>
          <w:sz w:val="22"/>
          <w:szCs w:val="22"/>
          <w:highlight w:val="lightGray"/>
          <w:lang w:eastAsia="sk-SK"/>
        </w:rPr>
        <w:t xml:space="preserve">1 x 500 ml, 1 x 1 </w:t>
      </w:r>
      <w:r w:rsidRPr="00BC36D0">
        <w:rPr>
          <w:sz w:val="22"/>
          <w:szCs w:val="22"/>
          <w:highlight w:val="lightGray"/>
          <w:lang w:eastAsia="sk-SK"/>
        </w:rPr>
        <w:t>L</w:t>
      </w:r>
      <w:r w:rsidRPr="009B6831">
        <w:rPr>
          <w:sz w:val="22"/>
          <w:szCs w:val="22"/>
          <w:highlight w:val="lightGray"/>
          <w:lang w:eastAsia="sk-SK"/>
        </w:rPr>
        <w:t xml:space="preserve">, 1 x 2 </w:t>
      </w:r>
      <w:r w:rsidRPr="00BC36D0">
        <w:rPr>
          <w:sz w:val="22"/>
          <w:szCs w:val="22"/>
          <w:highlight w:val="lightGray"/>
          <w:lang w:eastAsia="sk-SK"/>
        </w:rPr>
        <w:t>L</w:t>
      </w:r>
      <w:r w:rsidRPr="009B6831">
        <w:rPr>
          <w:sz w:val="22"/>
          <w:szCs w:val="22"/>
          <w:highlight w:val="lightGray"/>
          <w:lang w:eastAsia="sk-SK"/>
        </w:rPr>
        <w:t xml:space="preserve">, 1 x 5 </w:t>
      </w:r>
      <w:r w:rsidRPr="00BC36D0">
        <w:rPr>
          <w:sz w:val="22"/>
          <w:szCs w:val="22"/>
          <w:highlight w:val="lightGray"/>
          <w:lang w:eastAsia="sk-SK"/>
        </w:rPr>
        <w:t>L</w:t>
      </w:r>
      <w:r w:rsidRPr="009B6831">
        <w:rPr>
          <w:sz w:val="22"/>
          <w:szCs w:val="22"/>
          <w:highlight w:val="lightGray"/>
          <w:lang w:eastAsia="sk-SK"/>
        </w:rPr>
        <w:t xml:space="preserve">, 1 x 10 </w:t>
      </w:r>
      <w:r w:rsidRPr="00BC36D0">
        <w:rPr>
          <w:sz w:val="22"/>
          <w:szCs w:val="22"/>
          <w:highlight w:val="lightGray"/>
          <w:lang w:eastAsia="sk-SK"/>
        </w:rPr>
        <w:t>L</w:t>
      </w:r>
    </w:p>
    <w:p w14:paraId="684AABB7" w14:textId="77777777" w:rsidR="009B3192" w:rsidRDefault="009B3192" w:rsidP="006E3835">
      <w:pPr>
        <w:rPr>
          <w:b/>
          <w:sz w:val="22"/>
          <w:szCs w:val="22"/>
          <w:lang w:eastAsia="sk-SK"/>
        </w:rPr>
      </w:pPr>
    </w:p>
    <w:p w14:paraId="2BE290D9" w14:textId="77777777" w:rsidR="009B6831" w:rsidRPr="006E3835" w:rsidRDefault="009B6831" w:rsidP="006E3835">
      <w:pPr>
        <w:rPr>
          <w:rFonts w:eastAsia="SimSun"/>
          <w:sz w:val="22"/>
          <w:szCs w:val="22"/>
          <w:lang w:eastAsia="sv-SE"/>
        </w:rPr>
      </w:pPr>
    </w:p>
    <w:p w14:paraId="5A86A747" w14:textId="77777777" w:rsidR="006E3835" w:rsidRPr="006E3835" w:rsidRDefault="006E3835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i/>
          <w:iCs/>
          <w:sz w:val="22"/>
          <w:szCs w:val="22"/>
          <w:lang w:eastAsia="sv-SE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4.</w:t>
      </w:r>
      <w:r w:rsidRPr="006E3835">
        <w:rPr>
          <w:rFonts w:eastAsia="SimSun"/>
          <w:b/>
          <w:bCs/>
          <w:sz w:val="22"/>
          <w:szCs w:val="22"/>
          <w:lang w:eastAsia="sv-SE"/>
        </w:rPr>
        <w:tab/>
      </w:r>
      <w:r w:rsidRPr="006E3835">
        <w:rPr>
          <w:rFonts w:eastAsia="SimSun"/>
          <w:b/>
          <w:bCs/>
          <w:caps/>
          <w:sz w:val="22"/>
          <w:szCs w:val="22"/>
          <w:lang w:eastAsia="sv-SE"/>
        </w:rPr>
        <w:t>Cílové druhy zvířat</w:t>
      </w:r>
    </w:p>
    <w:p w14:paraId="7ACC3571" w14:textId="77777777" w:rsidR="006E3835" w:rsidRPr="006E3835" w:rsidRDefault="006E3835" w:rsidP="006E3835">
      <w:pPr>
        <w:rPr>
          <w:rFonts w:eastAsia="SimSun"/>
          <w:b/>
          <w:bCs/>
          <w:sz w:val="22"/>
          <w:szCs w:val="22"/>
          <w:lang w:eastAsia="sv-SE"/>
        </w:rPr>
      </w:pPr>
    </w:p>
    <w:p w14:paraId="73A54D7E" w14:textId="14C6777F" w:rsidR="009B6831" w:rsidRPr="00641A33" w:rsidRDefault="009B6831" w:rsidP="009B6831">
      <w:pPr>
        <w:rPr>
          <w:sz w:val="22"/>
          <w:szCs w:val="22"/>
        </w:rPr>
      </w:pPr>
      <w:r w:rsidRPr="00641A33">
        <w:rPr>
          <w:sz w:val="22"/>
          <w:szCs w:val="22"/>
        </w:rPr>
        <w:t xml:space="preserve">Prasata </w:t>
      </w:r>
      <w:r w:rsidR="00304B24">
        <w:rPr>
          <w:sz w:val="22"/>
          <w:szCs w:val="22"/>
        </w:rPr>
        <w:t xml:space="preserve">(ve </w:t>
      </w:r>
      <w:r w:rsidRPr="00641A33">
        <w:rPr>
          <w:sz w:val="22"/>
          <w:szCs w:val="22"/>
        </w:rPr>
        <w:t>výkrm</w:t>
      </w:r>
      <w:r w:rsidR="00304B24">
        <w:rPr>
          <w:sz w:val="22"/>
          <w:szCs w:val="22"/>
        </w:rPr>
        <w:t>u)</w:t>
      </w:r>
      <w:r w:rsidRPr="00641A33">
        <w:rPr>
          <w:sz w:val="22"/>
          <w:szCs w:val="22"/>
        </w:rPr>
        <w:t>, kur domácí.</w:t>
      </w:r>
    </w:p>
    <w:p w14:paraId="072B2A6A" w14:textId="77777777" w:rsidR="006E3835" w:rsidRDefault="006E3835" w:rsidP="006E3835">
      <w:pPr>
        <w:rPr>
          <w:rFonts w:eastAsia="SimSun"/>
          <w:b/>
          <w:bCs/>
          <w:sz w:val="22"/>
          <w:szCs w:val="22"/>
          <w:lang w:eastAsia="sv-SE"/>
        </w:rPr>
      </w:pPr>
    </w:p>
    <w:p w14:paraId="43AE74C3" w14:textId="77777777" w:rsidR="009B6831" w:rsidRPr="006E3835" w:rsidRDefault="009B6831" w:rsidP="006E3835">
      <w:pPr>
        <w:rPr>
          <w:rFonts w:eastAsia="SimSun"/>
          <w:b/>
          <w:bCs/>
          <w:sz w:val="22"/>
          <w:szCs w:val="22"/>
          <w:lang w:eastAsia="sv-SE"/>
        </w:rPr>
      </w:pPr>
    </w:p>
    <w:p w14:paraId="1E06C973" w14:textId="77777777" w:rsidR="006E3835" w:rsidRPr="006E3835" w:rsidRDefault="006E3835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i/>
          <w:iCs/>
          <w:sz w:val="22"/>
          <w:szCs w:val="22"/>
          <w:lang w:eastAsia="sv-SE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5.</w:t>
      </w:r>
      <w:r w:rsidRPr="006E3835">
        <w:rPr>
          <w:rFonts w:eastAsia="SimSun"/>
          <w:b/>
          <w:bCs/>
          <w:sz w:val="22"/>
          <w:szCs w:val="22"/>
          <w:lang w:eastAsia="sv-SE"/>
        </w:rPr>
        <w:tab/>
      </w:r>
      <w:r w:rsidRPr="006E3835">
        <w:rPr>
          <w:rFonts w:eastAsia="SimSun"/>
          <w:b/>
          <w:bCs/>
          <w:caps/>
          <w:sz w:val="22"/>
          <w:szCs w:val="22"/>
          <w:lang w:eastAsia="sv-SE"/>
        </w:rPr>
        <w:t>Indikace pro použití</w:t>
      </w:r>
    </w:p>
    <w:p w14:paraId="056B0950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7650EEF1" w14:textId="77777777" w:rsidR="006E3835" w:rsidRPr="006E3835" w:rsidRDefault="006E3835" w:rsidP="009B3192">
      <w:pPr>
        <w:jc w:val="both"/>
        <w:rPr>
          <w:rFonts w:eastAsia="SimSun"/>
          <w:b/>
          <w:sz w:val="22"/>
          <w:szCs w:val="22"/>
          <w:lang w:eastAsia="sv-SE"/>
        </w:rPr>
      </w:pPr>
      <w:r w:rsidRPr="006E3835">
        <w:rPr>
          <w:rFonts w:eastAsia="SimSun"/>
          <w:b/>
          <w:sz w:val="22"/>
          <w:szCs w:val="22"/>
          <w:lang w:eastAsia="sv-SE"/>
        </w:rPr>
        <w:t>Indikace pro použití</w:t>
      </w:r>
    </w:p>
    <w:p w14:paraId="4A714A01" w14:textId="21710E35" w:rsidR="009B6831" w:rsidRPr="00641A33" w:rsidRDefault="009B6831" w:rsidP="009B3192">
      <w:pPr>
        <w:jc w:val="both"/>
        <w:rPr>
          <w:sz w:val="22"/>
          <w:szCs w:val="22"/>
        </w:rPr>
      </w:pPr>
      <w:r w:rsidRPr="00641A33">
        <w:rPr>
          <w:sz w:val="22"/>
          <w:szCs w:val="22"/>
        </w:rPr>
        <w:t xml:space="preserve">Léčba a </w:t>
      </w:r>
      <w:proofErr w:type="spellStart"/>
      <w:r w:rsidRPr="00641A33">
        <w:rPr>
          <w:sz w:val="22"/>
          <w:szCs w:val="22"/>
        </w:rPr>
        <w:t>metafylaxe</w:t>
      </w:r>
      <w:proofErr w:type="spellEnd"/>
      <w:r w:rsidRPr="00641A33">
        <w:rPr>
          <w:sz w:val="22"/>
          <w:szCs w:val="22"/>
        </w:rPr>
        <w:t xml:space="preserve"> gastrointestinálních infekcí vyvolaných neinvazivními kmeny </w:t>
      </w:r>
      <w:r w:rsidRPr="00641A33">
        <w:rPr>
          <w:i/>
          <w:sz w:val="22"/>
          <w:szCs w:val="22"/>
        </w:rPr>
        <w:t>E. coli</w:t>
      </w:r>
      <w:r w:rsidRPr="00641A33">
        <w:rPr>
          <w:sz w:val="22"/>
          <w:szCs w:val="22"/>
        </w:rPr>
        <w:t xml:space="preserve"> citlivými </w:t>
      </w:r>
      <w:r w:rsidR="00B66107">
        <w:rPr>
          <w:sz w:val="22"/>
          <w:szCs w:val="22"/>
        </w:rPr>
        <w:t>ke</w:t>
      </w:r>
      <w:r w:rsidR="00B66107" w:rsidRPr="00641A33">
        <w:rPr>
          <w:sz w:val="22"/>
          <w:szCs w:val="22"/>
        </w:rPr>
        <w:t xml:space="preserve"> </w:t>
      </w:r>
      <w:r w:rsidRPr="00641A33">
        <w:rPr>
          <w:sz w:val="22"/>
          <w:szCs w:val="22"/>
        </w:rPr>
        <w:t>kolistin</w:t>
      </w:r>
      <w:r w:rsidR="00B66107">
        <w:rPr>
          <w:sz w:val="22"/>
          <w:szCs w:val="22"/>
        </w:rPr>
        <w:t>u</w:t>
      </w:r>
      <w:r w:rsidRPr="00641A33">
        <w:rPr>
          <w:sz w:val="22"/>
          <w:szCs w:val="22"/>
        </w:rPr>
        <w:t>.</w:t>
      </w:r>
    </w:p>
    <w:p w14:paraId="7730DF34" w14:textId="2DB61B8A" w:rsidR="009B6831" w:rsidRPr="00641A33" w:rsidRDefault="009B6831" w:rsidP="009B3192">
      <w:pPr>
        <w:jc w:val="both"/>
        <w:rPr>
          <w:sz w:val="22"/>
          <w:szCs w:val="22"/>
        </w:rPr>
      </w:pPr>
      <w:r w:rsidRPr="00641A33">
        <w:rPr>
          <w:sz w:val="22"/>
          <w:szCs w:val="22"/>
        </w:rPr>
        <w:t xml:space="preserve">Před </w:t>
      </w:r>
      <w:proofErr w:type="spellStart"/>
      <w:r w:rsidRPr="00641A33">
        <w:rPr>
          <w:sz w:val="22"/>
          <w:szCs w:val="22"/>
        </w:rPr>
        <w:t>metafylaktick</w:t>
      </w:r>
      <w:r w:rsidR="00B66107">
        <w:rPr>
          <w:sz w:val="22"/>
          <w:szCs w:val="22"/>
        </w:rPr>
        <w:t>ým</w:t>
      </w:r>
      <w:proofErr w:type="spellEnd"/>
      <w:r w:rsidRPr="00641A33">
        <w:rPr>
          <w:sz w:val="22"/>
          <w:szCs w:val="22"/>
        </w:rPr>
        <w:t xml:space="preserve"> </w:t>
      </w:r>
      <w:r w:rsidR="00B66107">
        <w:rPr>
          <w:sz w:val="22"/>
          <w:szCs w:val="22"/>
        </w:rPr>
        <w:t>podáním</w:t>
      </w:r>
      <w:r w:rsidR="00B66107" w:rsidRPr="00641A33">
        <w:rPr>
          <w:sz w:val="22"/>
          <w:szCs w:val="22"/>
        </w:rPr>
        <w:t xml:space="preserve"> </w:t>
      </w:r>
      <w:r w:rsidRPr="00641A33">
        <w:rPr>
          <w:sz w:val="22"/>
          <w:szCs w:val="22"/>
        </w:rPr>
        <w:t xml:space="preserve">by měla být </w:t>
      </w:r>
      <w:r w:rsidR="00B66107">
        <w:rPr>
          <w:sz w:val="22"/>
          <w:szCs w:val="22"/>
        </w:rPr>
        <w:t>potvrzena</w:t>
      </w:r>
      <w:r w:rsidR="00B66107" w:rsidRPr="00641A33">
        <w:rPr>
          <w:sz w:val="22"/>
          <w:szCs w:val="22"/>
        </w:rPr>
        <w:t xml:space="preserve"> </w:t>
      </w:r>
      <w:r w:rsidRPr="00641A33">
        <w:rPr>
          <w:sz w:val="22"/>
          <w:szCs w:val="22"/>
        </w:rPr>
        <w:t xml:space="preserve">přítomnost onemocnění ve stádě.  </w:t>
      </w:r>
    </w:p>
    <w:p w14:paraId="19EB8C30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7C6DD1FE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1C1E0532" w14:textId="77777777" w:rsidR="006E3835" w:rsidRPr="006E3835" w:rsidRDefault="006E3835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i/>
          <w:iCs/>
          <w:sz w:val="22"/>
          <w:szCs w:val="22"/>
          <w:lang w:eastAsia="sv-SE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6.</w:t>
      </w:r>
      <w:r w:rsidRPr="006E3835">
        <w:rPr>
          <w:rFonts w:eastAsia="SimSun"/>
          <w:b/>
          <w:bCs/>
          <w:sz w:val="22"/>
          <w:szCs w:val="22"/>
          <w:lang w:eastAsia="sv-SE"/>
        </w:rPr>
        <w:tab/>
      </w:r>
      <w:r w:rsidRPr="006E3835">
        <w:rPr>
          <w:rFonts w:eastAsia="SimSun"/>
          <w:b/>
          <w:bCs/>
          <w:caps/>
          <w:sz w:val="22"/>
          <w:szCs w:val="22"/>
          <w:lang w:eastAsia="sv-SE"/>
        </w:rPr>
        <w:t>Kontraindikace</w:t>
      </w:r>
    </w:p>
    <w:p w14:paraId="46BA15D2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6BE3FE24" w14:textId="77777777" w:rsidR="006E3835" w:rsidRPr="006E3835" w:rsidRDefault="006E3835" w:rsidP="009B3192">
      <w:pPr>
        <w:jc w:val="both"/>
        <w:rPr>
          <w:rFonts w:eastAsia="SimSun"/>
          <w:b/>
          <w:sz w:val="22"/>
          <w:szCs w:val="22"/>
          <w:lang w:eastAsia="sv-SE"/>
        </w:rPr>
      </w:pPr>
      <w:r w:rsidRPr="006E3835">
        <w:rPr>
          <w:rFonts w:eastAsia="SimSun"/>
          <w:b/>
          <w:sz w:val="22"/>
          <w:szCs w:val="22"/>
          <w:lang w:eastAsia="sv-SE"/>
        </w:rPr>
        <w:t>Kontraindikace</w:t>
      </w:r>
    </w:p>
    <w:p w14:paraId="46213214" w14:textId="6857C287" w:rsidR="009B6831" w:rsidRPr="00641A33" w:rsidRDefault="009B6831" w:rsidP="009B3192">
      <w:pPr>
        <w:jc w:val="both"/>
        <w:rPr>
          <w:sz w:val="22"/>
          <w:szCs w:val="22"/>
        </w:rPr>
      </w:pPr>
      <w:r w:rsidRPr="00641A33">
        <w:rPr>
          <w:sz w:val="22"/>
          <w:szCs w:val="22"/>
        </w:rPr>
        <w:t>Nepoužívejte u koní, zejména u hříbat, protože kolistin může v důsledku posunu rovnováhy gastrointestinální mikroflóry v</w:t>
      </w:r>
      <w:r w:rsidR="005A16CB">
        <w:rPr>
          <w:sz w:val="22"/>
          <w:szCs w:val="22"/>
        </w:rPr>
        <w:t>é</w:t>
      </w:r>
      <w:r w:rsidRPr="00641A33">
        <w:rPr>
          <w:sz w:val="22"/>
          <w:szCs w:val="22"/>
        </w:rPr>
        <w:t xml:space="preserve">st k rozvoji kolitidy spojené s antimikrobiální léčbou (kolitidy X), </w:t>
      </w:r>
      <w:r w:rsidR="009B3192" w:rsidRPr="00641A33">
        <w:rPr>
          <w:sz w:val="22"/>
          <w:szCs w:val="22"/>
        </w:rPr>
        <w:t>v</w:t>
      </w:r>
      <w:r w:rsidR="009B3192">
        <w:rPr>
          <w:sz w:val="22"/>
          <w:szCs w:val="22"/>
        </w:rPr>
        <w:t> </w:t>
      </w:r>
      <w:r w:rsidRPr="00641A33">
        <w:rPr>
          <w:sz w:val="22"/>
          <w:szCs w:val="22"/>
        </w:rPr>
        <w:t xml:space="preserve">typickém případě ve spojitosti s bakterií </w:t>
      </w:r>
      <w:r w:rsidRPr="00641A33">
        <w:rPr>
          <w:i/>
          <w:sz w:val="22"/>
          <w:szCs w:val="22"/>
        </w:rPr>
        <w:t xml:space="preserve">Clostridium </w:t>
      </w:r>
      <w:proofErr w:type="spellStart"/>
      <w:r w:rsidRPr="00641A33">
        <w:rPr>
          <w:i/>
          <w:sz w:val="22"/>
          <w:szCs w:val="22"/>
        </w:rPr>
        <w:t>difficile</w:t>
      </w:r>
      <w:proofErr w:type="spellEnd"/>
      <w:r w:rsidRPr="00641A33">
        <w:rPr>
          <w:sz w:val="22"/>
          <w:szCs w:val="22"/>
        </w:rPr>
        <w:t>, která může být fatální.</w:t>
      </w:r>
    </w:p>
    <w:p w14:paraId="249997A7" w14:textId="77777777" w:rsidR="006E3835" w:rsidRPr="006E3835" w:rsidRDefault="006E3835" w:rsidP="009B3192">
      <w:pPr>
        <w:jc w:val="both"/>
        <w:rPr>
          <w:rFonts w:eastAsia="SimSun"/>
          <w:sz w:val="22"/>
          <w:szCs w:val="22"/>
          <w:lang w:eastAsia="sv-SE"/>
        </w:rPr>
      </w:pPr>
    </w:p>
    <w:p w14:paraId="335B9CCA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5C9AB0EC" w14:textId="77777777" w:rsidR="006E3835" w:rsidRPr="006E3835" w:rsidRDefault="006E3835" w:rsidP="009B31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i/>
          <w:iCs/>
          <w:sz w:val="22"/>
          <w:szCs w:val="22"/>
          <w:lang w:eastAsia="sv-SE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lastRenderedPageBreak/>
        <w:t>7.</w:t>
      </w:r>
      <w:r w:rsidRPr="006E3835">
        <w:rPr>
          <w:rFonts w:eastAsia="SimSun"/>
          <w:b/>
          <w:bCs/>
          <w:sz w:val="22"/>
          <w:szCs w:val="22"/>
          <w:lang w:eastAsia="sv-SE"/>
        </w:rPr>
        <w:tab/>
      </w:r>
      <w:r w:rsidRPr="006E3835">
        <w:rPr>
          <w:rFonts w:eastAsia="SimSun"/>
          <w:b/>
          <w:bCs/>
          <w:caps/>
          <w:sz w:val="22"/>
          <w:szCs w:val="22"/>
          <w:lang w:eastAsia="sv-SE"/>
        </w:rPr>
        <w:t>Zvláštní upozornění</w:t>
      </w:r>
    </w:p>
    <w:p w14:paraId="358228C6" w14:textId="77777777" w:rsidR="006E3835" w:rsidRPr="006E3835" w:rsidRDefault="006E3835" w:rsidP="009B3192">
      <w:pPr>
        <w:keepNext/>
        <w:rPr>
          <w:rFonts w:eastAsia="SimSun"/>
          <w:sz w:val="22"/>
          <w:szCs w:val="22"/>
          <w:lang w:eastAsia="sv-SE"/>
        </w:rPr>
      </w:pPr>
    </w:p>
    <w:p w14:paraId="5D630201" w14:textId="77777777" w:rsidR="006E3835" w:rsidRPr="006E3835" w:rsidRDefault="006E3835" w:rsidP="009B3192">
      <w:pPr>
        <w:keepNext/>
        <w:jc w:val="both"/>
        <w:rPr>
          <w:rFonts w:eastAsia="SimSun"/>
          <w:b/>
          <w:iCs/>
          <w:sz w:val="22"/>
          <w:szCs w:val="22"/>
          <w:lang w:eastAsia="sv-SE"/>
        </w:rPr>
      </w:pPr>
      <w:r w:rsidRPr="006E3835">
        <w:rPr>
          <w:rFonts w:eastAsia="SimSun"/>
          <w:b/>
          <w:iCs/>
          <w:sz w:val="22"/>
          <w:szCs w:val="22"/>
          <w:lang w:eastAsia="sv-SE"/>
        </w:rPr>
        <w:t>Zvláštní upozornění</w:t>
      </w:r>
    </w:p>
    <w:p w14:paraId="3A50C48B" w14:textId="77777777" w:rsidR="006E3835" w:rsidRPr="006E3835" w:rsidRDefault="006E3835" w:rsidP="009B3192">
      <w:pPr>
        <w:keepNext/>
        <w:jc w:val="both"/>
        <w:rPr>
          <w:rFonts w:eastAsia="SimSun"/>
          <w:sz w:val="22"/>
          <w:szCs w:val="22"/>
          <w:lang w:eastAsia="sv-SE"/>
        </w:rPr>
      </w:pPr>
    </w:p>
    <w:p w14:paraId="3B38BA99" w14:textId="503FE5C9" w:rsidR="006E3835" w:rsidRPr="006E3835" w:rsidRDefault="006E3835" w:rsidP="009B3192">
      <w:pPr>
        <w:keepNext/>
        <w:jc w:val="both"/>
        <w:rPr>
          <w:rFonts w:eastAsia="SimSun"/>
          <w:color w:val="000000"/>
          <w:sz w:val="22"/>
          <w:szCs w:val="22"/>
          <w:lang w:eastAsia="sv-SE"/>
        </w:rPr>
      </w:pPr>
      <w:r w:rsidRPr="006E3835">
        <w:rPr>
          <w:rFonts w:eastAsia="SimSun"/>
          <w:color w:val="000000"/>
          <w:sz w:val="22"/>
          <w:szCs w:val="22"/>
          <w:u w:val="single"/>
          <w:lang w:eastAsia="sv-SE"/>
        </w:rPr>
        <w:t>Zvláštní upozornění:</w:t>
      </w:r>
    </w:p>
    <w:p w14:paraId="62ECD911" w14:textId="1C54B6D5" w:rsidR="00B40624" w:rsidRPr="00C27F85" w:rsidRDefault="00B40624" w:rsidP="009B3192">
      <w:pPr>
        <w:jc w:val="both"/>
        <w:rPr>
          <w:sz w:val="22"/>
          <w:szCs w:val="22"/>
          <w:lang w:eastAsia="sk-SK"/>
        </w:rPr>
      </w:pPr>
      <w:r w:rsidRPr="00C27F85">
        <w:rPr>
          <w:sz w:val="22"/>
          <w:szCs w:val="22"/>
          <w:lang w:eastAsia="sk-SK"/>
        </w:rPr>
        <w:t xml:space="preserve">Kolistin vykazuje proti gramnegativním bakteriím účinnost závislou na koncentraci. Po perorálním podání je v gastrointestinálním traktu, tj. v cílovém místě, dosahováno vysokých koncentrací v důsledku špatné absorpce látky. Tyto faktory naznačují, že doba trvání léčby delší, než je doba indikovaná v bodě </w:t>
      </w:r>
      <w:r>
        <w:rPr>
          <w:sz w:val="22"/>
          <w:szCs w:val="22"/>
          <w:lang w:eastAsia="sk-SK"/>
        </w:rPr>
        <w:t>„</w:t>
      </w:r>
      <w:r w:rsidRPr="00267EFD">
        <w:rPr>
          <w:rFonts w:eastAsia="SimSun"/>
          <w:sz w:val="22"/>
          <w:szCs w:val="22"/>
          <w:lang w:eastAsia="sv-SE"/>
        </w:rPr>
        <w:t>Dávkování pro každý druh, cesty a způsob podání“</w:t>
      </w:r>
      <w:r w:rsidRPr="00C27F85">
        <w:rPr>
          <w:sz w:val="22"/>
          <w:szCs w:val="22"/>
          <w:lang w:eastAsia="sk-SK"/>
        </w:rPr>
        <w:t>, a vedoucí ke zbytečné expozici se nedoporučuje.</w:t>
      </w:r>
    </w:p>
    <w:p w14:paraId="0A5B5813" w14:textId="77777777" w:rsidR="006E3835" w:rsidRPr="006E3835" w:rsidRDefault="006E3835" w:rsidP="009B3192">
      <w:pPr>
        <w:jc w:val="both"/>
        <w:rPr>
          <w:rFonts w:eastAsia="SimSun"/>
          <w:color w:val="000000"/>
          <w:sz w:val="22"/>
          <w:szCs w:val="22"/>
          <w:lang w:eastAsia="sv-SE"/>
        </w:rPr>
      </w:pPr>
    </w:p>
    <w:p w14:paraId="6D4E983B" w14:textId="0863FCAD" w:rsidR="006E3835" w:rsidRPr="006E3835" w:rsidRDefault="006E3835" w:rsidP="009B3192">
      <w:pPr>
        <w:jc w:val="both"/>
        <w:rPr>
          <w:rFonts w:eastAsia="SimSun"/>
          <w:color w:val="000000"/>
          <w:sz w:val="22"/>
          <w:szCs w:val="22"/>
          <w:lang w:eastAsia="sv-SE"/>
        </w:rPr>
      </w:pPr>
      <w:r w:rsidRPr="006E3835">
        <w:rPr>
          <w:rFonts w:eastAsia="SimSun"/>
          <w:color w:val="000000"/>
          <w:sz w:val="22"/>
          <w:szCs w:val="22"/>
          <w:u w:val="single"/>
          <w:lang w:eastAsia="sv-SE"/>
        </w:rPr>
        <w:t>Zvláštní opatření pro bezpečné použití u cílových druhů zvířat:</w:t>
      </w:r>
    </w:p>
    <w:p w14:paraId="08B60933" w14:textId="77777777" w:rsidR="0014308F" w:rsidRPr="00641A33" w:rsidRDefault="0014308F" w:rsidP="009B3192">
      <w:pPr>
        <w:jc w:val="both"/>
        <w:rPr>
          <w:sz w:val="22"/>
          <w:szCs w:val="22"/>
        </w:rPr>
      </w:pPr>
      <w:r w:rsidRPr="00641A33">
        <w:rPr>
          <w:sz w:val="22"/>
          <w:szCs w:val="22"/>
        </w:rPr>
        <w:t>Kolistin nepoužívejte namísto správné ošetřovatelské praxe.</w:t>
      </w:r>
    </w:p>
    <w:p w14:paraId="4A8BB0DC" w14:textId="2FA62D7A" w:rsidR="0014308F" w:rsidRPr="00641A33" w:rsidRDefault="0014308F" w:rsidP="009B3192">
      <w:pPr>
        <w:jc w:val="both"/>
        <w:rPr>
          <w:sz w:val="22"/>
          <w:szCs w:val="22"/>
        </w:rPr>
      </w:pPr>
      <w:r w:rsidRPr="00641A33">
        <w:rPr>
          <w:sz w:val="22"/>
          <w:szCs w:val="22"/>
        </w:rPr>
        <w:t xml:space="preserve">Kolistin je v humánní medicíně léčivo poslední </w:t>
      </w:r>
      <w:r w:rsidR="00E3752D">
        <w:rPr>
          <w:sz w:val="22"/>
          <w:szCs w:val="22"/>
        </w:rPr>
        <w:t>volby</w:t>
      </w:r>
      <w:r w:rsidR="00E3752D" w:rsidRPr="00641A33">
        <w:rPr>
          <w:sz w:val="22"/>
          <w:szCs w:val="22"/>
        </w:rPr>
        <w:t xml:space="preserve"> </w:t>
      </w:r>
      <w:r w:rsidRPr="00641A33">
        <w:rPr>
          <w:sz w:val="22"/>
          <w:szCs w:val="22"/>
        </w:rPr>
        <w:t xml:space="preserve">pro léčbu infekcí </w:t>
      </w:r>
      <w:r w:rsidR="00E3752D">
        <w:rPr>
          <w:sz w:val="22"/>
          <w:szCs w:val="22"/>
        </w:rPr>
        <w:t>vyvolaných</w:t>
      </w:r>
      <w:r w:rsidR="00E3752D" w:rsidRPr="00641A33">
        <w:rPr>
          <w:sz w:val="22"/>
          <w:szCs w:val="22"/>
        </w:rPr>
        <w:t xml:space="preserve"> </w:t>
      </w:r>
      <w:r w:rsidRPr="00641A33">
        <w:rPr>
          <w:sz w:val="22"/>
          <w:szCs w:val="22"/>
        </w:rPr>
        <w:t xml:space="preserve">určitými </w:t>
      </w:r>
      <w:proofErr w:type="spellStart"/>
      <w:r w:rsidRPr="00641A33">
        <w:rPr>
          <w:sz w:val="22"/>
          <w:szCs w:val="22"/>
        </w:rPr>
        <w:t>multirezistentními</w:t>
      </w:r>
      <w:proofErr w:type="spellEnd"/>
      <w:r w:rsidRPr="00641A33">
        <w:rPr>
          <w:sz w:val="22"/>
          <w:szCs w:val="22"/>
        </w:rPr>
        <w:t xml:space="preserve"> bakteriemi. Kvůli minimalizaci všech možných rizik spojených s široce rozšířeným použitím kolistinu by mělo být jeho použití omezeno na léčbu a </w:t>
      </w:r>
      <w:proofErr w:type="spellStart"/>
      <w:r w:rsidRPr="00641A33">
        <w:rPr>
          <w:sz w:val="22"/>
          <w:szCs w:val="22"/>
        </w:rPr>
        <w:t>metafylaxi</w:t>
      </w:r>
      <w:proofErr w:type="spellEnd"/>
      <w:r w:rsidRPr="00641A33">
        <w:rPr>
          <w:sz w:val="22"/>
          <w:szCs w:val="22"/>
        </w:rPr>
        <w:t xml:space="preserve"> onemocnění a kolistin by se neměl </w:t>
      </w:r>
      <w:r w:rsidR="00E3752D">
        <w:rPr>
          <w:sz w:val="22"/>
          <w:szCs w:val="22"/>
        </w:rPr>
        <w:t>po</w:t>
      </w:r>
      <w:r w:rsidRPr="00641A33">
        <w:rPr>
          <w:sz w:val="22"/>
          <w:szCs w:val="22"/>
        </w:rPr>
        <w:t>užívat k profylaxi.</w:t>
      </w:r>
    </w:p>
    <w:p w14:paraId="6C0CCC6B" w14:textId="77777777" w:rsidR="0014308F" w:rsidRPr="00641A33" w:rsidRDefault="0014308F" w:rsidP="009B3192">
      <w:pPr>
        <w:jc w:val="both"/>
        <w:rPr>
          <w:sz w:val="22"/>
          <w:szCs w:val="22"/>
        </w:rPr>
      </w:pPr>
      <w:r w:rsidRPr="00641A33">
        <w:rPr>
          <w:sz w:val="22"/>
          <w:szCs w:val="22"/>
        </w:rPr>
        <w:t>Vždy, když je to možné, měl by se kolistin používat pouze na základě testů citlivosti.</w:t>
      </w:r>
    </w:p>
    <w:p w14:paraId="420B0D19" w14:textId="3FDBA8AC" w:rsidR="0014308F" w:rsidRPr="00641A33" w:rsidRDefault="0014308F" w:rsidP="009B3192">
      <w:pPr>
        <w:jc w:val="both"/>
        <w:rPr>
          <w:sz w:val="22"/>
          <w:szCs w:val="22"/>
        </w:rPr>
      </w:pPr>
      <w:r w:rsidRPr="00641A33">
        <w:rPr>
          <w:sz w:val="22"/>
          <w:szCs w:val="22"/>
        </w:rPr>
        <w:t>Použití přípravku v rozporu s pokyny uvedenými v souhrnu údajů o přípravku může v</w:t>
      </w:r>
      <w:r w:rsidR="009A7487">
        <w:rPr>
          <w:sz w:val="22"/>
          <w:szCs w:val="22"/>
        </w:rPr>
        <w:t>é</w:t>
      </w:r>
      <w:r w:rsidRPr="00641A33">
        <w:rPr>
          <w:sz w:val="22"/>
          <w:szCs w:val="22"/>
        </w:rPr>
        <w:t>st k selhání léčby a ke zvýšené prevalenc</w:t>
      </w:r>
      <w:r w:rsidR="009A7487">
        <w:rPr>
          <w:sz w:val="22"/>
          <w:szCs w:val="22"/>
        </w:rPr>
        <w:t>i</w:t>
      </w:r>
      <w:r w:rsidRPr="00641A33">
        <w:rPr>
          <w:sz w:val="22"/>
          <w:szCs w:val="22"/>
        </w:rPr>
        <w:t xml:space="preserve"> bakterií rezistentních na kolistin.</w:t>
      </w:r>
    </w:p>
    <w:p w14:paraId="7B330CA3" w14:textId="77777777" w:rsidR="006E3835" w:rsidRPr="006E3835" w:rsidRDefault="006E3835" w:rsidP="009B3192">
      <w:pPr>
        <w:jc w:val="both"/>
        <w:rPr>
          <w:rFonts w:eastAsia="SimSun"/>
          <w:sz w:val="22"/>
          <w:szCs w:val="22"/>
          <w:lang w:eastAsia="sv-SE"/>
        </w:rPr>
      </w:pPr>
    </w:p>
    <w:p w14:paraId="7078B722" w14:textId="26C9767C" w:rsidR="006E3835" w:rsidRPr="006E3835" w:rsidRDefault="006E3835" w:rsidP="009B3192">
      <w:pPr>
        <w:jc w:val="both"/>
        <w:rPr>
          <w:rFonts w:eastAsia="SimSun"/>
          <w:i/>
          <w:iCs/>
          <w:sz w:val="22"/>
          <w:szCs w:val="22"/>
          <w:lang w:eastAsia="sv-SE"/>
        </w:rPr>
      </w:pPr>
      <w:r w:rsidRPr="006E3835">
        <w:rPr>
          <w:rFonts w:eastAsia="SimSun"/>
          <w:sz w:val="22"/>
          <w:szCs w:val="22"/>
          <w:u w:val="single"/>
          <w:lang w:eastAsia="sv-SE"/>
        </w:rPr>
        <w:t>Zvláštní opatření pro osobu, která podává veterinární léčivý přípravek zvířatům</w:t>
      </w:r>
      <w:r w:rsidRPr="006E3835">
        <w:rPr>
          <w:rFonts w:eastAsia="SimSun"/>
          <w:sz w:val="22"/>
          <w:szCs w:val="22"/>
          <w:lang w:eastAsia="sv-SE"/>
        </w:rPr>
        <w:t>:</w:t>
      </w:r>
    </w:p>
    <w:p w14:paraId="5121E3C1" w14:textId="77777777" w:rsidR="0014308F" w:rsidRPr="00463207" w:rsidRDefault="0014308F" w:rsidP="009B3192">
      <w:pPr>
        <w:jc w:val="both"/>
        <w:rPr>
          <w:sz w:val="22"/>
          <w:szCs w:val="22"/>
          <w:lang w:eastAsia="sk-SK"/>
        </w:rPr>
      </w:pPr>
      <w:r w:rsidRPr="00463207">
        <w:rPr>
          <w:sz w:val="22"/>
          <w:szCs w:val="22"/>
          <w:lang w:eastAsia="sk-SK"/>
        </w:rPr>
        <w:t xml:space="preserve">V průběhu aplikace přípravku nekuřte, nejezte a nepijte. </w:t>
      </w:r>
    </w:p>
    <w:p w14:paraId="1C2B401A" w14:textId="77777777" w:rsidR="0014308F" w:rsidRPr="00463207" w:rsidRDefault="0014308F" w:rsidP="009B3192">
      <w:pPr>
        <w:jc w:val="both"/>
        <w:rPr>
          <w:sz w:val="22"/>
          <w:szCs w:val="22"/>
          <w:lang w:eastAsia="sk-SK"/>
        </w:rPr>
      </w:pPr>
      <w:r w:rsidRPr="00463207">
        <w:rPr>
          <w:sz w:val="22"/>
          <w:szCs w:val="22"/>
          <w:lang w:eastAsia="sk-SK"/>
        </w:rPr>
        <w:t>Po použití přípravku si důkladně umyjte ruce vodou a mýdlem.</w:t>
      </w:r>
    </w:p>
    <w:p w14:paraId="4246E8E2" w14:textId="57E22689" w:rsidR="0014308F" w:rsidRPr="00463207" w:rsidRDefault="0014308F" w:rsidP="009B3192">
      <w:pPr>
        <w:jc w:val="both"/>
        <w:rPr>
          <w:sz w:val="22"/>
          <w:szCs w:val="22"/>
          <w:lang w:eastAsia="sk-SK"/>
        </w:rPr>
      </w:pPr>
      <w:r w:rsidRPr="00463207">
        <w:rPr>
          <w:sz w:val="22"/>
          <w:szCs w:val="22"/>
          <w:lang w:eastAsia="sk-SK"/>
        </w:rPr>
        <w:t>Při nakládání s veterinárním léčivým přípravkem by se měly používat osobní ochranné prostředky skládající se z dýchací masky a gumových či latexových rukavic.</w:t>
      </w:r>
    </w:p>
    <w:p w14:paraId="3560EBDC" w14:textId="77777777" w:rsidR="0014308F" w:rsidRPr="00463207" w:rsidRDefault="0014308F" w:rsidP="009B3192">
      <w:pPr>
        <w:jc w:val="both"/>
        <w:rPr>
          <w:sz w:val="22"/>
          <w:szCs w:val="22"/>
          <w:lang w:eastAsia="sk-SK"/>
        </w:rPr>
      </w:pPr>
      <w:r w:rsidRPr="00463207">
        <w:rPr>
          <w:sz w:val="22"/>
          <w:szCs w:val="22"/>
          <w:lang w:eastAsia="sk-SK"/>
        </w:rPr>
        <w:t>Lidé se známou přecitlivělostí na kolistin by se měli vyhnout kontaktu s veterinárním léčivým přípravkem.</w:t>
      </w:r>
    </w:p>
    <w:p w14:paraId="624534E1" w14:textId="77777777" w:rsidR="0014308F" w:rsidRPr="00463207" w:rsidRDefault="0014308F" w:rsidP="009B3192">
      <w:pPr>
        <w:tabs>
          <w:tab w:val="left" w:pos="426"/>
        </w:tabs>
        <w:jc w:val="both"/>
        <w:rPr>
          <w:sz w:val="22"/>
          <w:szCs w:val="22"/>
          <w:lang w:eastAsia="sk-SK"/>
        </w:rPr>
      </w:pPr>
      <w:r w:rsidRPr="00463207">
        <w:rPr>
          <w:sz w:val="22"/>
          <w:szCs w:val="22"/>
          <w:lang w:eastAsia="sk-SK"/>
        </w:rPr>
        <w:t xml:space="preserve">Zabraňte kontaktu s pokožkou, očima a sliznicemi. V případě zasažení pokožky či sliznice opláchněte exponovanou část ihned po expozici velkým množstvím vody. V případě zasažení očí vypláchněte zasažené oko velkým množstvím pitné vody. Pokud se dostaví potíže, vyhledejte </w:t>
      </w:r>
      <w:r w:rsidRPr="00C53063">
        <w:rPr>
          <w:sz w:val="22"/>
          <w:szCs w:val="22"/>
          <w:lang w:eastAsia="sk-SK"/>
        </w:rPr>
        <w:t xml:space="preserve">ihned </w:t>
      </w:r>
      <w:r w:rsidRPr="00463207">
        <w:rPr>
          <w:sz w:val="22"/>
          <w:szCs w:val="22"/>
          <w:lang w:eastAsia="sk-SK"/>
        </w:rPr>
        <w:t>lékařskou pomoc a ukažte příbalovou informaci nebo etiketu praktickému lékaři.</w:t>
      </w:r>
    </w:p>
    <w:p w14:paraId="62167F2C" w14:textId="77777777" w:rsidR="006E3835" w:rsidRPr="006E3835" w:rsidRDefault="006E3835" w:rsidP="009B3192">
      <w:pPr>
        <w:autoSpaceDE w:val="0"/>
        <w:autoSpaceDN w:val="0"/>
        <w:adjustRightInd w:val="0"/>
        <w:jc w:val="both"/>
        <w:rPr>
          <w:rFonts w:eastAsia="SimSun"/>
          <w:color w:val="000000"/>
          <w:sz w:val="22"/>
          <w:szCs w:val="22"/>
          <w:lang w:eastAsia="sv-SE"/>
        </w:rPr>
      </w:pPr>
    </w:p>
    <w:p w14:paraId="1931355F" w14:textId="74B0FD81" w:rsidR="006E3835" w:rsidRDefault="006E3835" w:rsidP="009B3192">
      <w:pPr>
        <w:jc w:val="both"/>
        <w:rPr>
          <w:rFonts w:eastAsia="SimSun"/>
          <w:color w:val="000000"/>
          <w:sz w:val="22"/>
          <w:szCs w:val="22"/>
          <w:lang w:eastAsia="sv-SE"/>
        </w:rPr>
      </w:pPr>
      <w:r w:rsidRPr="006E3835">
        <w:rPr>
          <w:rFonts w:eastAsia="SimSun"/>
          <w:color w:val="000000"/>
          <w:sz w:val="22"/>
          <w:szCs w:val="22"/>
          <w:u w:val="single"/>
          <w:lang w:eastAsia="sv-SE"/>
        </w:rPr>
        <w:t>Březost a laktace</w:t>
      </w:r>
      <w:r w:rsidRPr="006E3835">
        <w:rPr>
          <w:rFonts w:eastAsia="SimSun"/>
          <w:color w:val="000000"/>
          <w:sz w:val="22"/>
          <w:szCs w:val="22"/>
          <w:lang w:eastAsia="sv-SE"/>
        </w:rPr>
        <w:t>:</w:t>
      </w:r>
    </w:p>
    <w:p w14:paraId="6862393B" w14:textId="3A56D035" w:rsidR="0014308F" w:rsidRPr="006E3835" w:rsidRDefault="0014308F" w:rsidP="009B3192">
      <w:pPr>
        <w:jc w:val="both"/>
        <w:rPr>
          <w:rFonts w:eastAsia="SimSun"/>
          <w:color w:val="000000"/>
          <w:sz w:val="22"/>
          <w:szCs w:val="22"/>
          <w:lang w:eastAsia="sv-SE"/>
        </w:rPr>
      </w:pPr>
      <w:r w:rsidRPr="00E6703D">
        <w:rPr>
          <w:sz w:val="22"/>
          <w:szCs w:val="22"/>
          <w:lang w:eastAsia="sk-SK"/>
        </w:rPr>
        <w:t xml:space="preserve">Přípravek je určen pouze pro prasata ve výkrmu a pro kura domácího. Nepoužívat </w:t>
      </w:r>
      <w:r w:rsidR="006C5601">
        <w:rPr>
          <w:sz w:val="22"/>
          <w:szCs w:val="22"/>
          <w:lang w:eastAsia="sk-SK"/>
        </w:rPr>
        <w:t>v</w:t>
      </w:r>
      <w:r w:rsidR="006C5601" w:rsidRPr="00E6703D">
        <w:rPr>
          <w:sz w:val="22"/>
          <w:szCs w:val="22"/>
          <w:lang w:eastAsia="sk-SK"/>
        </w:rPr>
        <w:t xml:space="preserve"> </w:t>
      </w:r>
      <w:r w:rsidR="006C5601">
        <w:rPr>
          <w:sz w:val="22"/>
          <w:szCs w:val="22"/>
          <w:lang w:eastAsia="sk-SK"/>
        </w:rPr>
        <w:t>období</w:t>
      </w:r>
      <w:r w:rsidR="006C5601" w:rsidRPr="00E6703D">
        <w:rPr>
          <w:sz w:val="22"/>
          <w:szCs w:val="22"/>
          <w:lang w:eastAsia="sk-SK"/>
        </w:rPr>
        <w:t xml:space="preserve"> </w:t>
      </w:r>
      <w:r w:rsidRPr="00E6703D">
        <w:rPr>
          <w:sz w:val="22"/>
          <w:szCs w:val="22"/>
          <w:lang w:eastAsia="sk-SK"/>
        </w:rPr>
        <w:t>gravidity a laktace.</w:t>
      </w:r>
    </w:p>
    <w:p w14:paraId="0FD93EC7" w14:textId="77777777" w:rsidR="006E3835" w:rsidRPr="006E3835" w:rsidRDefault="006E3835" w:rsidP="006E3835">
      <w:pPr>
        <w:rPr>
          <w:rFonts w:eastAsia="SimSun"/>
          <w:color w:val="000000"/>
          <w:sz w:val="22"/>
          <w:szCs w:val="22"/>
          <w:lang w:eastAsia="sv-SE"/>
        </w:rPr>
      </w:pPr>
    </w:p>
    <w:p w14:paraId="74563E0F" w14:textId="77777777" w:rsidR="006E3835" w:rsidRPr="006E3835" w:rsidRDefault="006E3835" w:rsidP="006E3835">
      <w:pPr>
        <w:rPr>
          <w:rFonts w:eastAsia="SimSun"/>
          <w:color w:val="000000"/>
          <w:sz w:val="22"/>
          <w:szCs w:val="22"/>
          <w:lang w:eastAsia="sv-SE"/>
        </w:rPr>
      </w:pPr>
    </w:p>
    <w:p w14:paraId="2B97A8F5" w14:textId="77777777" w:rsidR="006E3835" w:rsidRPr="006E3835" w:rsidRDefault="006E3835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i/>
          <w:iCs/>
          <w:sz w:val="22"/>
          <w:szCs w:val="22"/>
          <w:lang w:eastAsia="sv-SE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8.</w:t>
      </w:r>
      <w:r w:rsidRPr="006E3835">
        <w:rPr>
          <w:rFonts w:eastAsia="SimSun"/>
          <w:b/>
          <w:bCs/>
          <w:sz w:val="22"/>
          <w:szCs w:val="22"/>
          <w:lang w:eastAsia="sv-SE"/>
        </w:rPr>
        <w:tab/>
      </w:r>
      <w:r w:rsidRPr="006E3835">
        <w:rPr>
          <w:rFonts w:eastAsia="SimSun"/>
          <w:b/>
          <w:bCs/>
          <w:caps/>
          <w:color w:val="000000"/>
          <w:sz w:val="22"/>
          <w:szCs w:val="22"/>
          <w:lang w:eastAsia="sv-SE"/>
        </w:rPr>
        <w:t>Nežádoucí účinky</w:t>
      </w:r>
    </w:p>
    <w:p w14:paraId="74397ADE" w14:textId="77777777" w:rsidR="006E3835" w:rsidRPr="006E3835" w:rsidRDefault="006E3835" w:rsidP="006E3835">
      <w:pPr>
        <w:rPr>
          <w:rFonts w:eastAsia="SimSun"/>
          <w:color w:val="000000"/>
          <w:sz w:val="22"/>
          <w:szCs w:val="22"/>
          <w:lang w:eastAsia="sv-SE"/>
        </w:rPr>
      </w:pPr>
    </w:p>
    <w:p w14:paraId="5C2B9BDF" w14:textId="77777777" w:rsidR="006E3835" w:rsidRPr="006E3835" w:rsidRDefault="006E3835" w:rsidP="009B3192">
      <w:pPr>
        <w:jc w:val="both"/>
        <w:rPr>
          <w:rFonts w:eastAsia="SimSun"/>
          <w:b/>
          <w:iCs/>
          <w:sz w:val="22"/>
          <w:szCs w:val="22"/>
          <w:lang w:eastAsia="sv-SE"/>
        </w:rPr>
      </w:pPr>
      <w:r w:rsidRPr="006E3835">
        <w:rPr>
          <w:rFonts w:eastAsia="SimSun"/>
          <w:b/>
          <w:iCs/>
          <w:sz w:val="22"/>
          <w:szCs w:val="22"/>
          <w:lang w:eastAsia="sv-SE"/>
        </w:rPr>
        <w:t>Nežádoucí účinky</w:t>
      </w:r>
    </w:p>
    <w:p w14:paraId="1007925B" w14:textId="77777777" w:rsidR="006E3835" w:rsidRPr="006E3835" w:rsidRDefault="006E3835" w:rsidP="009B3192">
      <w:pPr>
        <w:jc w:val="both"/>
        <w:rPr>
          <w:rFonts w:eastAsia="SimSun"/>
          <w:iCs/>
          <w:sz w:val="22"/>
          <w:szCs w:val="22"/>
          <w:lang w:eastAsia="sv-SE"/>
        </w:rPr>
      </w:pPr>
    </w:p>
    <w:p w14:paraId="646BEF3F" w14:textId="68995CCA" w:rsidR="009B6831" w:rsidRDefault="009B6831" w:rsidP="009B3192">
      <w:pPr>
        <w:jc w:val="both"/>
        <w:rPr>
          <w:sz w:val="22"/>
          <w:szCs w:val="22"/>
        </w:rPr>
      </w:pPr>
      <w:bookmarkStart w:id="0" w:name="_Hlk177646475"/>
      <w:r w:rsidRPr="00641A33">
        <w:rPr>
          <w:sz w:val="22"/>
          <w:szCs w:val="22"/>
        </w:rPr>
        <w:t xml:space="preserve">Prasata </w:t>
      </w:r>
      <w:r w:rsidR="00311C61">
        <w:rPr>
          <w:sz w:val="22"/>
          <w:szCs w:val="22"/>
        </w:rPr>
        <w:t xml:space="preserve">(ve </w:t>
      </w:r>
      <w:r w:rsidRPr="00641A33">
        <w:rPr>
          <w:sz w:val="22"/>
          <w:szCs w:val="22"/>
        </w:rPr>
        <w:t>výkrm</w:t>
      </w:r>
      <w:r w:rsidR="00311C61">
        <w:rPr>
          <w:sz w:val="22"/>
          <w:szCs w:val="22"/>
        </w:rPr>
        <w:t>u)</w:t>
      </w:r>
      <w:r w:rsidRPr="00641A33">
        <w:rPr>
          <w:sz w:val="22"/>
          <w:szCs w:val="22"/>
        </w:rPr>
        <w:t>, kur domácí</w:t>
      </w:r>
      <w:r>
        <w:rPr>
          <w:sz w:val="22"/>
          <w:szCs w:val="22"/>
        </w:rPr>
        <w:t>:</w:t>
      </w:r>
    </w:p>
    <w:p w14:paraId="004438F0" w14:textId="77777777" w:rsidR="009B6831" w:rsidRDefault="009B6831" w:rsidP="009B3192">
      <w:pPr>
        <w:jc w:val="both"/>
        <w:rPr>
          <w:sz w:val="22"/>
          <w:szCs w:val="22"/>
        </w:rPr>
      </w:pPr>
    </w:p>
    <w:p w14:paraId="0CF249B0" w14:textId="77777777" w:rsidR="009B6831" w:rsidRPr="00641A33" w:rsidRDefault="009B6831" w:rsidP="009B3192">
      <w:pPr>
        <w:jc w:val="both"/>
        <w:rPr>
          <w:sz w:val="22"/>
          <w:szCs w:val="22"/>
        </w:rPr>
      </w:pPr>
      <w:r w:rsidRPr="00641A33">
        <w:rPr>
          <w:sz w:val="22"/>
          <w:szCs w:val="22"/>
        </w:rPr>
        <w:t>Nejsou známy.</w:t>
      </w:r>
    </w:p>
    <w:bookmarkEnd w:id="0"/>
    <w:p w14:paraId="78154F39" w14:textId="77777777" w:rsidR="006E3835" w:rsidRPr="006E3835" w:rsidRDefault="006E3835" w:rsidP="009B3192">
      <w:pPr>
        <w:jc w:val="both"/>
        <w:rPr>
          <w:rFonts w:eastAsia="SimSun"/>
          <w:iCs/>
          <w:sz w:val="22"/>
          <w:szCs w:val="22"/>
          <w:lang w:eastAsia="sv-SE"/>
        </w:rPr>
      </w:pPr>
    </w:p>
    <w:p w14:paraId="6306300F" w14:textId="2F7E5B8B" w:rsidR="00A532ED" w:rsidRDefault="006E3835" w:rsidP="009B3192">
      <w:pPr>
        <w:jc w:val="both"/>
        <w:rPr>
          <w:rFonts w:eastAsia="SimSun"/>
          <w:sz w:val="22"/>
          <w:szCs w:val="22"/>
          <w:lang w:eastAsia="zh-CN"/>
        </w:rPr>
      </w:pPr>
      <w:r w:rsidRPr="006E3835">
        <w:rPr>
          <w:rFonts w:eastAsia="SimSun"/>
          <w:sz w:val="22"/>
          <w:szCs w:val="22"/>
          <w:lang w:eastAsia="zh-CN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A532ED">
        <w:rPr>
          <w:rFonts w:eastAsia="SimSun"/>
          <w:sz w:val="22"/>
          <w:szCs w:val="22"/>
          <w:lang w:eastAsia="zh-CN"/>
        </w:rPr>
        <w:t>i</w:t>
      </w:r>
      <w:r w:rsidRPr="006E3835">
        <w:rPr>
          <w:rFonts w:eastAsia="SimSun"/>
          <w:sz w:val="22"/>
          <w:szCs w:val="22"/>
          <w:lang w:eastAsia="zh-CN"/>
        </w:rPr>
        <w:t xml:space="preserve"> rozhodnutí o registraci</w:t>
      </w:r>
      <w:r w:rsidR="009B6831">
        <w:rPr>
          <w:rFonts w:eastAsia="SimSun"/>
          <w:sz w:val="22"/>
          <w:szCs w:val="22"/>
          <w:lang w:eastAsia="zh-CN"/>
        </w:rPr>
        <w:t>,</w:t>
      </w:r>
      <w:r w:rsidRPr="006E3835">
        <w:rPr>
          <w:rFonts w:eastAsia="SimSun"/>
          <w:sz w:val="22"/>
          <w:szCs w:val="22"/>
          <w:lang w:eastAsia="zh-CN"/>
        </w:rPr>
        <w:t xml:space="preserve"> místní</w:t>
      </w:r>
      <w:r w:rsidR="00A532ED">
        <w:rPr>
          <w:rFonts w:eastAsia="SimSun"/>
          <w:sz w:val="22"/>
          <w:szCs w:val="22"/>
          <w:lang w:eastAsia="zh-CN"/>
        </w:rPr>
        <w:t>mu</w:t>
      </w:r>
      <w:r w:rsidRPr="006E3835">
        <w:rPr>
          <w:rFonts w:eastAsia="SimSun"/>
          <w:sz w:val="22"/>
          <w:szCs w:val="22"/>
          <w:lang w:eastAsia="zh-CN"/>
        </w:rPr>
        <w:t xml:space="preserve"> zástupc</w:t>
      </w:r>
      <w:r w:rsidR="00A532ED">
        <w:rPr>
          <w:rFonts w:eastAsia="SimSun"/>
          <w:sz w:val="22"/>
          <w:szCs w:val="22"/>
          <w:lang w:eastAsia="zh-CN"/>
        </w:rPr>
        <w:t>i</w:t>
      </w:r>
      <w:r w:rsidRPr="006E3835">
        <w:rPr>
          <w:rFonts w:eastAsia="SimSun"/>
          <w:sz w:val="22"/>
          <w:szCs w:val="22"/>
          <w:lang w:eastAsia="zh-CN"/>
        </w:rPr>
        <w:t xml:space="preserve"> držitele rozhodnutí o registraci s využitím kontaktních údajů uvedených na konci této příbalové informace nebo prostřednictvím národního systému hlášení nežádoucích účinků</w:t>
      </w:r>
      <w:r w:rsidR="009B6831">
        <w:rPr>
          <w:rFonts w:eastAsia="SimSun"/>
          <w:sz w:val="22"/>
          <w:szCs w:val="22"/>
          <w:lang w:eastAsia="zh-CN"/>
        </w:rPr>
        <w:t>:</w:t>
      </w:r>
    </w:p>
    <w:p w14:paraId="3F6B78DA" w14:textId="1D8AB89E" w:rsidR="00A532ED" w:rsidRDefault="00A532ED" w:rsidP="009B3192">
      <w:pPr>
        <w:jc w:val="both"/>
        <w:rPr>
          <w:rFonts w:eastAsia="SimSun"/>
          <w:sz w:val="22"/>
          <w:szCs w:val="22"/>
          <w:lang w:eastAsia="zh-CN"/>
        </w:rPr>
      </w:pPr>
    </w:p>
    <w:p w14:paraId="68AA844A" w14:textId="6DD9460F" w:rsidR="00A532ED" w:rsidRDefault="009B6831" w:rsidP="009B3192">
      <w:pPr>
        <w:jc w:val="both"/>
        <w:rPr>
          <w:rFonts w:eastAsia="SimSun"/>
          <w:sz w:val="22"/>
          <w:szCs w:val="22"/>
          <w:lang w:eastAsia="zh-CN"/>
        </w:rPr>
      </w:pPr>
      <w:r w:rsidRPr="009B6831">
        <w:rPr>
          <w:rFonts w:eastAsia="SimSun"/>
          <w:sz w:val="22"/>
          <w:szCs w:val="22"/>
          <w:lang w:eastAsia="zh-CN"/>
        </w:rPr>
        <w:t>Ústav pro státní kontrolu veterinárních biopreparátů a léčiv</w:t>
      </w:r>
    </w:p>
    <w:p w14:paraId="3CA7F1E3" w14:textId="13E861A9" w:rsidR="00A532ED" w:rsidRDefault="009B6831" w:rsidP="009B3192">
      <w:pPr>
        <w:jc w:val="both"/>
        <w:rPr>
          <w:rFonts w:eastAsia="SimSun"/>
          <w:sz w:val="22"/>
          <w:szCs w:val="22"/>
          <w:lang w:eastAsia="zh-CN"/>
        </w:rPr>
      </w:pPr>
      <w:r w:rsidRPr="009B6831">
        <w:rPr>
          <w:rFonts w:eastAsia="SimSun"/>
          <w:sz w:val="22"/>
          <w:szCs w:val="22"/>
          <w:lang w:eastAsia="zh-CN"/>
        </w:rPr>
        <w:t>Hudcova 232/56</w:t>
      </w:r>
      <w:r w:rsidR="00A532ED">
        <w:rPr>
          <w:rFonts w:eastAsia="SimSun"/>
          <w:sz w:val="22"/>
          <w:szCs w:val="22"/>
          <w:lang w:eastAsia="zh-CN"/>
        </w:rPr>
        <w:t xml:space="preserve"> </w:t>
      </w:r>
      <w:r w:rsidRPr="009B6831">
        <w:rPr>
          <w:rFonts w:eastAsia="SimSun"/>
          <w:sz w:val="22"/>
          <w:szCs w:val="22"/>
          <w:lang w:eastAsia="zh-CN"/>
        </w:rPr>
        <w:t>a</w:t>
      </w:r>
    </w:p>
    <w:p w14:paraId="3E4F13FE" w14:textId="2BAEC24D" w:rsidR="00A532ED" w:rsidRDefault="009B6831" w:rsidP="009B6831">
      <w:pPr>
        <w:jc w:val="both"/>
        <w:rPr>
          <w:rFonts w:eastAsia="SimSun"/>
          <w:sz w:val="22"/>
          <w:szCs w:val="22"/>
          <w:lang w:eastAsia="zh-CN"/>
        </w:rPr>
      </w:pPr>
      <w:r w:rsidRPr="009B6831">
        <w:rPr>
          <w:rFonts w:eastAsia="SimSun"/>
          <w:sz w:val="22"/>
          <w:szCs w:val="22"/>
          <w:lang w:eastAsia="zh-CN"/>
        </w:rPr>
        <w:lastRenderedPageBreak/>
        <w:t>621 00 Brno</w:t>
      </w:r>
      <w:r>
        <w:rPr>
          <w:rFonts w:eastAsia="SimSun"/>
          <w:sz w:val="22"/>
          <w:szCs w:val="22"/>
          <w:lang w:eastAsia="zh-CN"/>
        </w:rPr>
        <w:t xml:space="preserve"> </w:t>
      </w:r>
    </w:p>
    <w:p w14:paraId="76B190C3" w14:textId="1C25600C" w:rsidR="00A532ED" w:rsidRDefault="00A532ED" w:rsidP="009B6831">
      <w:pPr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E-m</w:t>
      </w:r>
      <w:r w:rsidR="009B6831" w:rsidRPr="009B6831">
        <w:rPr>
          <w:rFonts w:eastAsia="SimSun"/>
          <w:sz w:val="22"/>
          <w:szCs w:val="22"/>
          <w:lang w:eastAsia="zh-CN"/>
        </w:rPr>
        <w:t xml:space="preserve">ail: </w:t>
      </w:r>
      <w:hyperlink r:id="rId8" w:history="1">
        <w:r w:rsidR="009B6831" w:rsidRPr="00EE6FA5">
          <w:rPr>
            <w:rStyle w:val="Hypertextovodkaz"/>
            <w:rFonts w:eastAsia="SimSun"/>
            <w:sz w:val="22"/>
            <w:szCs w:val="22"/>
            <w:lang w:eastAsia="zh-CN"/>
          </w:rPr>
          <w:t>adr@uskvbl.cz</w:t>
        </w:r>
      </w:hyperlink>
    </w:p>
    <w:p w14:paraId="648D2ACD" w14:textId="60E2600F" w:rsidR="006E3835" w:rsidRPr="006E3835" w:rsidRDefault="009B6831" w:rsidP="009B6831">
      <w:pPr>
        <w:jc w:val="both"/>
        <w:rPr>
          <w:rFonts w:eastAsia="SimSun"/>
          <w:sz w:val="22"/>
          <w:szCs w:val="22"/>
          <w:lang w:eastAsia="zh-CN"/>
        </w:rPr>
      </w:pPr>
      <w:r w:rsidRPr="009B6831">
        <w:rPr>
          <w:rFonts w:eastAsia="SimSun"/>
          <w:sz w:val="22"/>
          <w:szCs w:val="22"/>
          <w:lang w:eastAsia="zh-CN"/>
        </w:rPr>
        <w:t>Webové stránky: http://www.uskvbl.cz/cs/farmakovigilance</w:t>
      </w:r>
    </w:p>
    <w:p w14:paraId="16AFE64C" w14:textId="77777777" w:rsidR="006E3835" w:rsidRPr="006E3835" w:rsidRDefault="006E3835" w:rsidP="006E3835">
      <w:pPr>
        <w:rPr>
          <w:rFonts w:eastAsia="SimSun"/>
          <w:sz w:val="22"/>
          <w:szCs w:val="22"/>
          <w:lang w:eastAsia="zh-CN"/>
        </w:rPr>
      </w:pPr>
    </w:p>
    <w:p w14:paraId="7522B3B1" w14:textId="77777777" w:rsidR="006E3835" w:rsidRPr="006E3835" w:rsidRDefault="006E3835" w:rsidP="006E3835">
      <w:pPr>
        <w:rPr>
          <w:rFonts w:eastAsia="SimSun"/>
          <w:sz w:val="22"/>
          <w:szCs w:val="22"/>
          <w:lang w:eastAsia="zh-CN"/>
        </w:rPr>
      </w:pPr>
    </w:p>
    <w:p w14:paraId="4F549572" w14:textId="77777777" w:rsidR="006E3835" w:rsidRPr="006E3835" w:rsidRDefault="006E3835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sz w:val="22"/>
          <w:szCs w:val="22"/>
          <w:lang w:eastAsia="zh-CN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9.</w:t>
      </w:r>
      <w:r w:rsidRPr="006E3835">
        <w:rPr>
          <w:rFonts w:eastAsia="SimSun"/>
          <w:b/>
          <w:bCs/>
          <w:sz w:val="22"/>
          <w:szCs w:val="22"/>
          <w:lang w:eastAsia="sv-SE"/>
        </w:rPr>
        <w:tab/>
      </w:r>
      <w:r w:rsidRPr="006E3835">
        <w:rPr>
          <w:rFonts w:eastAsia="SimSun"/>
          <w:b/>
          <w:bCs/>
          <w:caps/>
          <w:sz w:val="22"/>
          <w:szCs w:val="22"/>
          <w:lang w:eastAsia="sv-SE"/>
        </w:rPr>
        <w:t>Dávkování pro každý druh, cesty a způsob podání</w:t>
      </w:r>
    </w:p>
    <w:p w14:paraId="7AF611E6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4D199C71" w14:textId="77777777" w:rsidR="006E3835" w:rsidRPr="006E3835" w:rsidRDefault="006E3835" w:rsidP="009B3192">
      <w:pPr>
        <w:jc w:val="both"/>
        <w:rPr>
          <w:rFonts w:eastAsia="SimSun"/>
          <w:b/>
          <w:bCs/>
          <w:sz w:val="22"/>
          <w:szCs w:val="22"/>
          <w:lang w:eastAsia="sv-SE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Dávkování pro každý druh, cesty a způsob podání</w:t>
      </w:r>
    </w:p>
    <w:p w14:paraId="537D2A1D" w14:textId="01D00793" w:rsidR="00B6482E" w:rsidRDefault="00B6482E" w:rsidP="009B3192">
      <w:pPr>
        <w:jc w:val="both"/>
        <w:rPr>
          <w:rFonts w:eastAsia="SimSun"/>
          <w:sz w:val="22"/>
          <w:szCs w:val="22"/>
          <w:lang w:eastAsia="sv-SE"/>
        </w:rPr>
      </w:pPr>
      <w:r w:rsidRPr="00B6482E">
        <w:rPr>
          <w:rFonts w:eastAsia="SimSun"/>
          <w:sz w:val="22"/>
          <w:szCs w:val="22"/>
          <w:lang w:eastAsia="sv-SE"/>
        </w:rPr>
        <w:t>Podání v pitné vodě nebo mléce nebo přímé perorální podání.</w:t>
      </w:r>
    </w:p>
    <w:p w14:paraId="621025FA" w14:textId="77777777" w:rsidR="00487FE2" w:rsidRDefault="00487FE2" w:rsidP="009B3192">
      <w:pPr>
        <w:jc w:val="both"/>
        <w:rPr>
          <w:rFonts w:eastAsia="SimSun"/>
          <w:sz w:val="22"/>
          <w:szCs w:val="22"/>
          <w:lang w:eastAsia="sv-SE"/>
        </w:rPr>
      </w:pPr>
    </w:p>
    <w:p w14:paraId="62DB9290" w14:textId="77777777" w:rsidR="00487FE2" w:rsidRPr="00641A33" w:rsidRDefault="00487FE2" w:rsidP="009B3192">
      <w:pPr>
        <w:jc w:val="both"/>
        <w:rPr>
          <w:b/>
          <w:sz w:val="22"/>
          <w:szCs w:val="22"/>
        </w:rPr>
      </w:pPr>
      <w:r w:rsidRPr="00641A33">
        <w:rPr>
          <w:b/>
          <w:sz w:val="22"/>
          <w:szCs w:val="22"/>
        </w:rPr>
        <w:t>Prasata:</w:t>
      </w:r>
    </w:p>
    <w:p w14:paraId="1C928E2F" w14:textId="24BF3B64" w:rsidR="00487FE2" w:rsidRPr="00641A33" w:rsidRDefault="00487FE2" w:rsidP="009B3192">
      <w:pPr>
        <w:jc w:val="both"/>
        <w:rPr>
          <w:sz w:val="22"/>
          <w:szCs w:val="22"/>
        </w:rPr>
      </w:pPr>
      <w:r w:rsidRPr="00641A33">
        <w:rPr>
          <w:sz w:val="22"/>
          <w:szCs w:val="22"/>
        </w:rPr>
        <w:t xml:space="preserve">100 000 IU kolistinu sulfát/kg ž. hm. / den., tj. 0,50 ml přípravku / </w:t>
      </w:r>
      <w:smartTag w:uri="urn:schemas-microsoft-com:office:smarttags" w:element="metricconverter">
        <w:smartTagPr>
          <w:attr w:name="ProductID" w:val="10 kg"/>
        </w:smartTagPr>
        <w:r w:rsidRPr="00641A33">
          <w:rPr>
            <w:sz w:val="22"/>
            <w:szCs w:val="22"/>
          </w:rPr>
          <w:t>10 kg</w:t>
        </w:r>
      </w:smartTag>
      <w:r w:rsidRPr="00641A33">
        <w:rPr>
          <w:sz w:val="22"/>
          <w:szCs w:val="22"/>
        </w:rPr>
        <w:t xml:space="preserve"> ž. hm. / den, po dobu </w:t>
      </w:r>
      <w:proofErr w:type="gramStart"/>
      <w:r w:rsidRPr="00641A33">
        <w:rPr>
          <w:sz w:val="22"/>
          <w:szCs w:val="22"/>
        </w:rPr>
        <w:t>3 – 5</w:t>
      </w:r>
      <w:proofErr w:type="gramEnd"/>
      <w:r w:rsidRPr="00641A33">
        <w:rPr>
          <w:sz w:val="22"/>
          <w:szCs w:val="22"/>
        </w:rPr>
        <w:t xml:space="preserve"> po s</w:t>
      </w:r>
      <w:r w:rsidRPr="00641A33">
        <w:rPr>
          <w:iCs/>
          <w:sz w:val="22"/>
          <w:szCs w:val="22"/>
        </w:rPr>
        <w:t>obě</w:t>
      </w:r>
      <w:r w:rsidRPr="00641A33">
        <w:rPr>
          <w:sz w:val="22"/>
          <w:szCs w:val="22"/>
        </w:rPr>
        <w:t xml:space="preserve"> následujících dnů. Jestliže je přípravek podáván zvířeti přímo perorálně, je třeba denní doporučenou dávku rozdělit do dvou dávek.</w:t>
      </w:r>
    </w:p>
    <w:p w14:paraId="3D655BD2" w14:textId="77777777" w:rsidR="00487FE2" w:rsidRPr="00641A33" w:rsidRDefault="00487FE2" w:rsidP="009B3192">
      <w:pPr>
        <w:jc w:val="both"/>
        <w:rPr>
          <w:b/>
          <w:sz w:val="22"/>
          <w:szCs w:val="22"/>
        </w:rPr>
      </w:pPr>
    </w:p>
    <w:p w14:paraId="74804A59" w14:textId="77777777" w:rsidR="00487FE2" w:rsidRPr="00641A33" w:rsidRDefault="00487FE2" w:rsidP="009B3192">
      <w:pPr>
        <w:jc w:val="both"/>
        <w:rPr>
          <w:b/>
          <w:sz w:val="22"/>
          <w:szCs w:val="22"/>
        </w:rPr>
      </w:pPr>
    </w:p>
    <w:p w14:paraId="78B127F9" w14:textId="77777777" w:rsidR="00487FE2" w:rsidRPr="00641A33" w:rsidRDefault="00487FE2" w:rsidP="009B3192">
      <w:pPr>
        <w:jc w:val="both"/>
        <w:rPr>
          <w:b/>
          <w:sz w:val="22"/>
          <w:szCs w:val="22"/>
        </w:rPr>
      </w:pPr>
      <w:r w:rsidRPr="00641A33">
        <w:rPr>
          <w:b/>
          <w:sz w:val="22"/>
          <w:szCs w:val="22"/>
        </w:rPr>
        <w:t>Kur domácí</w:t>
      </w:r>
    </w:p>
    <w:p w14:paraId="3F576E2C" w14:textId="77777777" w:rsidR="00487FE2" w:rsidRPr="00641A33" w:rsidRDefault="00487FE2" w:rsidP="009B3192">
      <w:pPr>
        <w:jc w:val="both"/>
        <w:rPr>
          <w:sz w:val="22"/>
          <w:szCs w:val="22"/>
        </w:rPr>
      </w:pPr>
      <w:r w:rsidRPr="00641A33">
        <w:rPr>
          <w:sz w:val="22"/>
          <w:szCs w:val="22"/>
        </w:rPr>
        <w:t xml:space="preserve">75 000 IU kolistinu sulfát na kg ž. hm. / den., tj. 0,37 ml přípravku/10 kg ž. hm. / den, po dobu </w:t>
      </w:r>
      <w:proofErr w:type="gramStart"/>
      <w:r w:rsidRPr="00641A33">
        <w:rPr>
          <w:sz w:val="22"/>
          <w:szCs w:val="22"/>
        </w:rPr>
        <w:t>3 – 5</w:t>
      </w:r>
      <w:proofErr w:type="gramEnd"/>
      <w:r w:rsidRPr="00641A33">
        <w:rPr>
          <w:sz w:val="22"/>
          <w:szCs w:val="22"/>
        </w:rPr>
        <w:t xml:space="preserve"> po s</w:t>
      </w:r>
      <w:r w:rsidRPr="00641A33">
        <w:rPr>
          <w:iCs/>
          <w:sz w:val="22"/>
          <w:szCs w:val="22"/>
        </w:rPr>
        <w:t>obě</w:t>
      </w:r>
      <w:r w:rsidRPr="00641A33">
        <w:rPr>
          <w:sz w:val="22"/>
          <w:szCs w:val="22"/>
        </w:rPr>
        <w:t xml:space="preserve"> následujících dnů.</w:t>
      </w:r>
    </w:p>
    <w:p w14:paraId="182A6B6C" w14:textId="77777777" w:rsidR="00487FE2" w:rsidRPr="00641A33" w:rsidRDefault="00487FE2" w:rsidP="009B3192">
      <w:pPr>
        <w:jc w:val="both"/>
        <w:rPr>
          <w:sz w:val="22"/>
          <w:szCs w:val="22"/>
        </w:rPr>
      </w:pPr>
    </w:p>
    <w:p w14:paraId="2E67D51E" w14:textId="77777777" w:rsidR="00487FE2" w:rsidRPr="00641A33" w:rsidRDefault="00487FE2" w:rsidP="009B3192">
      <w:pPr>
        <w:jc w:val="both"/>
        <w:rPr>
          <w:sz w:val="22"/>
          <w:szCs w:val="22"/>
        </w:rPr>
      </w:pPr>
      <w:r w:rsidRPr="00641A33">
        <w:rPr>
          <w:sz w:val="22"/>
          <w:szCs w:val="22"/>
        </w:rPr>
        <w:t>Doba trvání léčby by měla být omezena na minimální dobu nutnou k vyléčení onemocnění.</w:t>
      </w:r>
    </w:p>
    <w:p w14:paraId="7BF1A38B" w14:textId="77777777" w:rsidR="00487FE2" w:rsidRPr="006E3835" w:rsidRDefault="00487FE2" w:rsidP="009B3192">
      <w:pPr>
        <w:jc w:val="both"/>
        <w:rPr>
          <w:rFonts w:eastAsia="SimSun"/>
          <w:sz w:val="22"/>
          <w:szCs w:val="22"/>
          <w:lang w:eastAsia="sv-SE"/>
        </w:rPr>
      </w:pPr>
    </w:p>
    <w:p w14:paraId="33D03955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56343CE2" w14:textId="77777777" w:rsidR="006E3835" w:rsidRPr="006E3835" w:rsidRDefault="006E3835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sz w:val="22"/>
          <w:szCs w:val="22"/>
          <w:lang w:eastAsia="zh-CN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10.</w:t>
      </w:r>
      <w:r w:rsidRPr="006E3835">
        <w:rPr>
          <w:rFonts w:eastAsia="SimSun"/>
          <w:b/>
          <w:bCs/>
          <w:sz w:val="22"/>
          <w:szCs w:val="22"/>
          <w:lang w:eastAsia="sv-SE"/>
        </w:rPr>
        <w:tab/>
      </w:r>
      <w:r w:rsidRPr="006E3835">
        <w:rPr>
          <w:rFonts w:eastAsia="SimSun"/>
          <w:b/>
          <w:bCs/>
          <w:caps/>
          <w:sz w:val="22"/>
          <w:szCs w:val="22"/>
          <w:lang w:eastAsia="sv-SE"/>
        </w:rPr>
        <w:t>Informace o správném podáVÁní</w:t>
      </w:r>
    </w:p>
    <w:p w14:paraId="2D107D20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6C9CF1FD" w14:textId="0D22930C" w:rsidR="006E3835" w:rsidRPr="006E3835" w:rsidRDefault="006E3835" w:rsidP="009B3192">
      <w:pPr>
        <w:jc w:val="both"/>
        <w:rPr>
          <w:rFonts w:eastAsia="SimSun"/>
          <w:b/>
          <w:sz w:val="22"/>
          <w:szCs w:val="22"/>
          <w:lang w:eastAsia="sv-SE"/>
        </w:rPr>
      </w:pPr>
      <w:r w:rsidRPr="00BC36D0">
        <w:rPr>
          <w:rFonts w:eastAsia="SimSun"/>
          <w:b/>
          <w:sz w:val="22"/>
          <w:szCs w:val="22"/>
          <w:highlight w:val="lightGray"/>
          <w:lang w:eastAsia="sv-SE"/>
        </w:rPr>
        <w:t>Informace o správném podávání</w:t>
      </w:r>
    </w:p>
    <w:p w14:paraId="358C2290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5C16CCDF" w14:textId="77777777" w:rsidR="006E3835" w:rsidRPr="006E3835" w:rsidRDefault="006E3835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i/>
          <w:iCs/>
          <w:sz w:val="22"/>
          <w:szCs w:val="22"/>
          <w:lang w:eastAsia="sv-SE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11.</w:t>
      </w:r>
      <w:r w:rsidRPr="006E3835">
        <w:rPr>
          <w:rFonts w:eastAsia="SimSun"/>
          <w:b/>
          <w:bCs/>
          <w:sz w:val="22"/>
          <w:szCs w:val="22"/>
          <w:lang w:eastAsia="sv-SE"/>
        </w:rPr>
        <w:tab/>
      </w:r>
      <w:r w:rsidRPr="006E3835">
        <w:rPr>
          <w:rFonts w:eastAsia="SimSun"/>
          <w:b/>
          <w:bCs/>
          <w:caps/>
          <w:sz w:val="22"/>
          <w:szCs w:val="22"/>
          <w:lang w:eastAsia="sv-SE"/>
        </w:rPr>
        <w:t>Ochranné lhůty</w:t>
      </w:r>
    </w:p>
    <w:p w14:paraId="71BE69B1" w14:textId="77777777" w:rsidR="006E3835" w:rsidRPr="006E3835" w:rsidRDefault="006E3835" w:rsidP="006E3835">
      <w:pPr>
        <w:rPr>
          <w:rFonts w:eastAsia="SimSun"/>
          <w:i/>
          <w:iCs/>
          <w:sz w:val="22"/>
          <w:szCs w:val="22"/>
          <w:lang w:eastAsia="sv-SE"/>
        </w:rPr>
      </w:pPr>
    </w:p>
    <w:p w14:paraId="30E98D9C" w14:textId="77777777" w:rsidR="006E3835" w:rsidRPr="006E3835" w:rsidRDefault="006E3835" w:rsidP="006E3835">
      <w:pPr>
        <w:rPr>
          <w:rFonts w:eastAsia="SimSun"/>
          <w:b/>
          <w:sz w:val="22"/>
          <w:szCs w:val="22"/>
          <w:lang w:eastAsia="sv-SE"/>
        </w:rPr>
      </w:pPr>
      <w:r w:rsidRPr="006E3835">
        <w:rPr>
          <w:rFonts w:eastAsia="SimSun"/>
          <w:b/>
          <w:sz w:val="22"/>
          <w:szCs w:val="22"/>
          <w:lang w:eastAsia="sv-SE"/>
        </w:rPr>
        <w:t>Ochranné lhůty</w:t>
      </w:r>
    </w:p>
    <w:p w14:paraId="4B3914E0" w14:textId="1FF6B5D9" w:rsidR="00487FE2" w:rsidRPr="00641A33" w:rsidRDefault="00487FE2" w:rsidP="00487FE2">
      <w:pPr>
        <w:rPr>
          <w:bCs/>
          <w:sz w:val="22"/>
          <w:szCs w:val="22"/>
        </w:rPr>
      </w:pPr>
      <w:r w:rsidRPr="00641A33">
        <w:rPr>
          <w:bCs/>
          <w:sz w:val="22"/>
          <w:szCs w:val="22"/>
        </w:rPr>
        <w:t>Maso:</w:t>
      </w:r>
      <w:r w:rsidRPr="00641A3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</w:t>
      </w:r>
      <w:r w:rsidRPr="00641A33">
        <w:rPr>
          <w:bCs/>
          <w:sz w:val="22"/>
          <w:szCs w:val="22"/>
        </w:rPr>
        <w:t>Prasata</w:t>
      </w:r>
      <w:r w:rsidR="007146C5">
        <w:rPr>
          <w:bCs/>
          <w:sz w:val="22"/>
          <w:szCs w:val="22"/>
        </w:rPr>
        <w:t xml:space="preserve"> (ve výkrmu</w:t>
      </w:r>
      <w:proofErr w:type="gramStart"/>
      <w:r w:rsidR="007146C5">
        <w:rPr>
          <w:bCs/>
          <w:sz w:val="22"/>
          <w:szCs w:val="22"/>
        </w:rPr>
        <w:t>)</w:t>
      </w:r>
      <w:r w:rsidRPr="00641A33">
        <w:rPr>
          <w:bCs/>
          <w:sz w:val="22"/>
          <w:szCs w:val="22"/>
        </w:rPr>
        <w:t xml:space="preserve">:   </w:t>
      </w:r>
      <w:proofErr w:type="gramEnd"/>
      <w:r>
        <w:rPr>
          <w:bCs/>
          <w:sz w:val="22"/>
          <w:szCs w:val="22"/>
        </w:rPr>
        <w:tab/>
      </w:r>
      <w:r w:rsidRPr="00641A33">
        <w:rPr>
          <w:bCs/>
          <w:sz w:val="22"/>
          <w:szCs w:val="22"/>
        </w:rPr>
        <w:t>1 den</w:t>
      </w:r>
    </w:p>
    <w:p w14:paraId="67E2C1CB" w14:textId="73C53787" w:rsidR="00487FE2" w:rsidRPr="00641A33" w:rsidRDefault="00487FE2" w:rsidP="00487FE2">
      <w:pPr>
        <w:rPr>
          <w:bCs/>
          <w:sz w:val="22"/>
          <w:szCs w:val="22"/>
        </w:rPr>
      </w:pPr>
      <w:r w:rsidRPr="00641A3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</w:t>
      </w:r>
      <w:r w:rsidRPr="00641A33">
        <w:rPr>
          <w:bCs/>
          <w:sz w:val="22"/>
          <w:szCs w:val="22"/>
        </w:rPr>
        <w:t>Kur domácí:</w:t>
      </w:r>
      <w:r>
        <w:rPr>
          <w:bCs/>
          <w:sz w:val="22"/>
          <w:szCs w:val="22"/>
        </w:rPr>
        <w:tab/>
      </w:r>
      <w:r w:rsidR="007146C5">
        <w:rPr>
          <w:bCs/>
          <w:sz w:val="22"/>
          <w:szCs w:val="22"/>
        </w:rPr>
        <w:t xml:space="preserve">          </w:t>
      </w:r>
      <w:r w:rsidRPr="00641A33">
        <w:rPr>
          <w:bCs/>
          <w:sz w:val="22"/>
          <w:szCs w:val="22"/>
        </w:rPr>
        <w:t>1 den</w:t>
      </w:r>
    </w:p>
    <w:p w14:paraId="01318295" w14:textId="22B6B1C3" w:rsidR="00487FE2" w:rsidRPr="00641A33" w:rsidRDefault="00487FE2" w:rsidP="00487FE2">
      <w:pPr>
        <w:rPr>
          <w:bCs/>
          <w:sz w:val="22"/>
          <w:szCs w:val="22"/>
        </w:rPr>
      </w:pPr>
      <w:r w:rsidRPr="00641A33">
        <w:rPr>
          <w:bCs/>
          <w:sz w:val="22"/>
          <w:szCs w:val="22"/>
        </w:rPr>
        <w:t>Vejce:</w:t>
      </w:r>
      <w:r>
        <w:rPr>
          <w:bCs/>
          <w:sz w:val="22"/>
          <w:szCs w:val="22"/>
        </w:rPr>
        <w:t xml:space="preserve"> </w:t>
      </w:r>
      <w:r w:rsidRPr="00641A33">
        <w:rPr>
          <w:bCs/>
          <w:sz w:val="22"/>
          <w:szCs w:val="22"/>
        </w:rPr>
        <w:t>Bez ochranných lhůt.</w:t>
      </w:r>
    </w:p>
    <w:p w14:paraId="0AEA5924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5B6A67C8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1C1C5C38" w14:textId="77777777" w:rsidR="006E3835" w:rsidRPr="006E3835" w:rsidRDefault="006E3835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i/>
          <w:iCs/>
          <w:sz w:val="22"/>
          <w:szCs w:val="22"/>
          <w:lang w:eastAsia="sv-SE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12.</w:t>
      </w:r>
      <w:r w:rsidRPr="006E3835">
        <w:rPr>
          <w:rFonts w:eastAsia="SimSun"/>
          <w:b/>
          <w:bCs/>
          <w:sz w:val="22"/>
          <w:szCs w:val="22"/>
          <w:lang w:eastAsia="sv-SE"/>
        </w:rPr>
        <w:tab/>
      </w:r>
      <w:r w:rsidRPr="006E3835">
        <w:rPr>
          <w:rFonts w:eastAsia="SimSun"/>
          <w:b/>
          <w:bCs/>
          <w:caps/>
          <w:sz w:val="22"/>
          <w:szCs w:val="22"/>
          <w:lang w:eastAsia="sv-SE"/>
        </w:rPr>
        <w:t>Zvláštní podmínky pro uchovávání</w:t>
      </w:r>
    </w:p>
    <w:p w14:paraId="070A8DCA" w14:textId="77777777" w:rsidR="006E3835" w:rsidRPr="006E3835" w:rsidRDefault="006E3835" w:rsidP="006E3835">
      <w:pPr>
        <w:rPr>
          <w:rFonts w:eastAsia="SimSun"/>
          <w:i/>
          <w:iCs/>
          <w:sz w:val="22"/>
          <w:szCs w:val="22"/>
          <w:lang w:eastAsia="sv-SE"/>
        </w:rPr>
      </w:pPr>
    </w:p>
    <w:p w14:paraId="3AEE2FC3" w14:textId="77777777" w:rsidR="006E3835" w:rsidRPr="006E3835" w:rsidRDefault="006E3835" w:rsidP="009B3192">
      <w:pPr>
        <w:autoSpaceDE w:val="0"/>
        <w:autoSpaceDN w:val="0"/>
        <w:adjustRightInd w:val="0"/>
        <w:ind w:right="-2"/>
        <w:jc w:val="both"/>
        <w:rPr>
          <w:rFonts w:eastAsia="SimSun"/>
          <w:b/>
          <w:bCs/>
          <w:sz w:val="22"/>
          <w:szCs w:val="22"/>
          <w:lang w:eastAsia="sv-SE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Zvláštní podmínky pro uchovávání</w:t>
      </w:r>
    </w:p>
    <w:p w14:paraId="5EAB1A37" w14:textId="77777777" w:rsidR="006E3835" w:rsidRPr="006E3835" w:rsidRDefault="006E3835" w:rsidP="009B3192">
      <w:pPr>
        <w:ind w:right="-2"/>
        <w:jc w:val="both"/>
        <w:rPr>
          <w:rFonts w:eastAsia="SimSun"/>
          <w:sz w:val="22"/>
          <w:szCs w:val="22"/>
          <w:lang w:eastAsia="sv-SE"/>
        </w:rPr>
      </w:pPr>
    </w:p>
    <w:p w14:paraId="651989AB" w14:textId="77777777" w:rsidR="006E3835" w:rsidRPr="006E3835" w:rsidRDefault="006E3835" w:rsidP="009B3192">
      <w:pPr>
        <w:autoSpaceDE w:val="0"/>
        <w:autoSpaceDN w:val="0"/>
        <w:adjustRightInd w:val="0"/>
        <w:ind w:right="-2"/>
        <w:jc w:val="both"/>
        <w:rPr>
          <w:rFonts w:eastAsia="SimSun"/>
          <w:color w:val="000000"/>
          <w:sz w:val="22"/>
          <w:szCs w:val="22"/>
          <w:lang w:eastAsia="sv-SE"/>
        </w:rPr>
      </w:pPr>
      <w:r w:rsidRPr="006E3835">
        <w:rPr>
          <w:rFonts w:eastAsia="SimSun"/>
          <w:color w:val="000000"/>
          <w:sz w:val="22"/>
          <w:szCs w:val="22"/>
          <w:lang w:eastAsia="sv-SE"/>
        </w:rPr>
        <w:t>Uchovávejte mimo dohled a dosah dětí.</w:t>
      </w:r>
    </w:p>
    <w:p w14:paraId="1FC34F39" w14:textId="77777777" w:rsidR="006E3835" w:rsidRDefault="006E3835" w:rsidP="009B3192">
      <w:pPr>
        <w:autoSpaceDE w:val="0"/>
        <w:autoSpaceDN w:val="0"/>
        <w:adjustRightInd w:val="0"/>
        <w:ind w:right="-2"/>
        <w:jc w:val="both"/>
        <w:rPr>
          <w:rFonts w:eastAsia="SimSun"/>
          <w:color w:val="000000"/>
          <w:sz w:val="22"/>
          <w:szCs w:val="22"/>
          <w:lang w:eastAsia="sv-SE"/>
        </w:rPr>
      </w:pPr>
    </w:p>
    <w:p w14:paraId="3CD6F875" w14:textId="77777777" w:rsidR="003F2A6B" w:rsidRPr="00641A33" w:rsidRDefault="003F2A6B" w:rsidP="009B3192">
      <w:pPr>
        <w:ind w:right="-2"/>
        <w:jc w:val="both"/>
        <w:rPr>
          <w:sz w:val="22"/>
          <w:szCs w:val="22"/>
        </w:rPr>
      </w:pPr>
      <w:r w:rsidRPr="00641A33">
        <w:rPr>
          <w:sz w:val="22"/>
          <w:szCs w:val="22"/>
        </w:rPr>
        <w:t>Uchovávejte při teplotě do 25</w:t>
      </w:r>
      <w:r w:rsidRPr="00641A33">
        <w:rPr>
          <w:sz w:val="22"/>
          <w:szCs w:val="22"/>
        </w:rPr>
        <w:sym w:font="Symbol" w:char="F0B0"/>
      </w:r>
      <w:r w:rsidRPr="00641A33">
        <w:rPr>
          <w:sz w:val="22"/>
          <w:szCs w:val="22"/>
        </w:rPr>
        <w:t>C.</w:t>
      </w:r>
    </w:p>
    <w:p w14:paraId="1E067194" w14:textId="56AAFCE7" w:rsidR="003F2A6B" w:rsidRPr="00641A33" w:rsidRDefault="003F2A6B" w:rsidP="009B3192">
      <w:pPr>
        <w:ind w:right="-2"/>
        <w:jc w:val="both"/>
        <w:rPr>
          <w:sz w:val="22"/>
          <w:szCs w:val="22"/>
        </w:rPr>
      </w:pPr>
      <w:r w:rsidRPr="00641A33">
        <w:rPr>
          <w:sz w:val="22"/>
          <w:szCs w:val="22"/>
        </w:rPr>
        <w:t>Chr</w:t>
      </w:r>
      <w:r>
        <w:rPr>
          <w:sz w:val="22"/>
          <w:szCs w:val="22"/>
        </w:rPr>
        <w:t>aňte</w:t>
      </w:r>
      <w:r w:rsidRPr="00641A33">
        <w:rPr>
          <w:sz w:val="22"/>
          <w:szCs w:val="22"/>
        </w:rPr>
        <w:t xml:space="preserve"> před mrazem.</w:t>
      </w:r>
    </w:p>
    <w:p w14:paraId="3D8B50A5" w14:textId="77777777" w:rsidR="006E3835" w:rsidRPr="006E3835" w:rsidRDefault="006E3835" w:rsidP="009B3192">
      <w:pPr>
        <w:ind w:right="-2"/>
        <w:jc w:val="both"/>
        <w:rPr>
          <w:rFonts w:eastAsia="SimSun"/>
          <w:i/>
          <w:iCs/>
          <w:sz w:val="22"/>
          <w:szCs w:val="22"/>
          <w:lang w:eastAsia="sv-SE"/>
        </w:rPr>
      </w:pPr>
    </w:p>
    <w:p w14:paraId="24A1A595" w14:textId="716B58A5" w:rsidR="006E3835" w:rsidRPr="006E3835" w:rsidRDefault="006E3835" w:rsidP="009B3192">
      <w:pPr>
        <w:ind w:right="-2"/>
        <w:jc w:val="both"/>
        <w:rPr>
          <w:rFonts w:eastAsia="SimSun"/>
          <w:i/>
          <w:iCs/>
          <w:sz w:val="22"/>
          <w:szCs w:val="22"/>
          <w:lang w:eastAsia="sv-SE"/>
        </w:rPr>
      </w:pPr>
      <w:r w:rsidRPr="006E3835">
        <w:rPr>
          <w:rFonts w:eastAsia="SimSun"/>
          <w:sz w:val="22"/>
          <w:szCs w:val="22"/>
          <w:lang w:eastAsia="sv-SE"/>
        </w:rPr>
        <w:t>Nepoužívejte tento veterinární léčivý přípravek po uplynutí doby použitelnosti uvedené na etiketě po Exp.</w:t>
      </w:r>
    </w:p>
    <w:p w14:paraId="6859FE39" w14:textId="77777777" w:rsidR="006E3835" w:rsidRPr="006E3835" w:rsidRDefault="006E3835" w:rsidP="006E3835">
      <w:pPr>
        <w:rPr>
          <w:rFonts w:eastAsia="SimSun"/>
          <w:iCs/>
          <w:sz w:val="22"/>
          <w:szCs w:val="22"/>
          <w:lang w:eastAsia="sv-SE"/>
        </w:rPr>
      </w:pPr>
    </w:p>
    <w:p w14:paraId="5F7ABA48" w14:textId="77777777" w:rsidR="006E3835" w:rsidRPr="006E3835" w:rsidRDefault="006E3835" w:rsidP="006E3835">
      <w:pPr>
        <w:rPr>
          <w:rFonts w:eastAsia="SimSun"/>
          <w:iCs/>
          <w:sz w:val="22"/>
          <w:szCs w:val="22"/>
          <w:lang w:eastAsia="sv-SE"/>
        </w:rPr>
      </w:pPr>
    </w:p>
    <w:p w14:paraId="02493360" w14:textId="77777777" w:rsidR="006E3835" w:rsidRPr="006E3835" w:rsidRDefault="006E3835" w:rsidP="009B31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i/>
          <w:iCs/>
          <w:sz w:val="22"/>
          <w:szCs w:val="22"/>
          <w:lang w:eastAsia="sv-SE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13.</w:t>
      </w:r>
      <w:r w:rsidRPr="006E3835">
        <w:rPr>
          <w:rFonts w:eastAsia="SimSun"/>
          <w:b/>
          <w:bCs/>
          <w:sz w:val="22"/>
          <w:szCs w:val="22"/>
          <w:lang w:eastAsia="sv-SE"/>
        </w:rPr>
        <w:tab/>
        <w:t>ZVLÁŠTNÍ OPATŘENÍ PRO LIKVIDACI</w:t>
      </w:r>
    </w:p>
    <w:p w14:paraId="4D44ADD6" w14:textId="77777777" w:rsidR="006E3835" w:rsidRPr="006E3835" w:rsidRDefault="006E3835" w:rsidP="009B3192">
      <w:pPr>
        <w:keepNext/>
        <w:rPr>
          <w:rFonts w:eastAsia="SimSun"/>
          <w:i/>
          <w:iCs/>
          <w:sz w:val="22"/>
          <w:szCs w:val="22"/>
          <w:lang w:eastAsia="sv-SE"/>
        </w:rPr>
      </w:pPr>
    </w:p>
    <w:p w14:paraId="5ECDBAEB" w14:textId="77777777" w:rsidR="006E3835" w:rsidRPr="006E3835" w:rsidRDefault="006E3835" w:rsidP="009B3192">
      <w:pPr>
        <w:keepNext/>
        <w:autoSpaceDE w:val="0"/>
        <w:autoSpaceDN w:val="0"/>
        <w:adjustRightInd w:val="0"/>
        <w:jc w:val="both"/>
        <w:rPr>
          <w:rFonts w:eastAsia="SimSun"/>
          <w:b/>
          <w:color w:val="000000"/>
          <w:sz w:val="22"/>
          <w:szCs w:val="22"/>
          <w:lang w:eastAsia="sv-SE"/>
        </w:rPr>
      </w:pPr>
      <w:r w:rsidRPr="006E3835">
        <w:rPr>
          <w:rFonts w:eastAsia="SimSun"/>
          <w:b/>
          <w:color w:val="000000"/>
          <w:sz w:val="22"/>
          <w:szCs w:val="22"/>
          <w:lang w:eastAsia="sv-SE"/>
        </w:rPr>
        <w:t>Zvláštní opatření pro likvidaci</w:t>
      </w:r>
    </w:p>
    <w:p w14:paraId="1588A17D" w14:textId="77777777" w:rsidR="006E3835" w:rsidRPr="006E3835" w:rsidRDefault="006E3835" w:rsidP="009B3192">
      <w:pPr>
        <w:keepNext/>
        <w:autoSpaceDE w:val="0"/>
        <w:autoSpaceDN w:val="0"/>
        <w:adjustRightInd w:val="0"/>
        <w:jc w:val="both"/>
        <w:rPr>
          <w:rFonts w:eastAsia="SimSun"/>
          <w:color w:val="000000"/>
          <w:sz w:val="22"/>
          <w:szCs w:val="22"/>
          <w:lang w:eastAsia="sv-SE"/>
        </w:rPr>
      </w:pPr>
    </w:p>
    <w:p w14:paraId="35A80344" w14:textId="30B9A079" w:rsidR="006E3835" w:rsidRPr="006E3835" w:rsidRDefault="006E3835" w:rsidP="009B3192">
      <w:pPr>
        <w:jc w:val="both"/>
        <w:rPr>
          <w:rFonts w:eastAsia="SimSun"/>
          <w:sz w:val="22"/>
          <w:szCs w:val="22"/>
          <w:lang w:eastAsia="zh-CN"/>
        </w:rPr>
      </w:pPr>
      <w:r w:rsidRPr="006E3835">
        <w:rPr>
          <w:rFonts w:eastAsia="SimSun"/>
          <w:sz w:val="22"/>
          <w:szCs w:val="22"/>
          <w:lang w:eastAsia="zh-CN"/>
        </w:rPr>
        <w:t>Léčivé přípravky se nesmí likvidovat prostřednictvím odpadní vody či domovního odpadu.</w:t>
      </w:r>
    </w:p>
    <w:p w14:paraId="09920CCA" w14:textId="77777777" w:rsidR="006E3835" w:rsidRPr="006E3835" w:rsidRDefault="006E3835" w:rsidP="009B3192">
      <w:pPr>
        <w:jc w:val="both"/>
        <w:rPr>
          <w:rFonts w:eastAsia="SimSun"/>
          <w:sz w:val="22"/>
          <w:szCs w:val="22"/>
          <w:lang w:eastAsia="zh-CN"/>
        </w:rPr>
      </w:pPr>
    </w:p>
    <w:p w14:paraId="483AB326" w14:textId="7C0AA15B" w:rsidR="006E3835" w:rsidRPr="006E3835" w:rsidRDefault="006E3835" w:rsidP="009B3192">
      <w:pPr>
        <w:jc w:val="both"/>
        <w:rPr>
          <w:rFonts w:eastAsia="SimSun"/>
          <w:sz w:val="22"/>
          <w:szCs w:val="22"/>
          <w:lang w:eastAsia="zh-CN"/>
        </w:rPr>
      </w:pPr>
      <w:r w:rsidRPr="006E3835">
        <w:rPr>
          <w:rFonts w:eastAsia="SimSun"/>
          <w:sz w:val="22"/>
          <w:szCs w:val="22"/>
          <w:lang w:eastAsia="zh-CN"/>
        </w:rPr>
        <w:lastRenderedPageBreak/>
        <w:t>Všechen nepoužitý veterinární léčivý přípravek nebo odpad, který pochází z tohoto přípravku, likvidujte odevzdáním v souladu s místními požadavky a platnými národními systémy sběru.</w:t>
      </w:r>
      <w:r w:rsidR="007C5467">
        <w:rPr>
          <w:rFonts w:eastAsia="SimSun"/>
          <w:sz w:val="22"/>
          <w:szCs w:val="22"/>
          <w:lang w:eastAsia="zh-CN"/>
        </w:rPr>
        <w:t xml:space="preserve"> </w:t>
      </w:r>
      <w:r w:rsidRPr="006E3835">
        <w:rPr>
          <w:rFonts w:eastAsia="SimSun"/>
          <w:sz w:val="22"/>
          <w:szCs w:val="22"/>
          <w:lang w:eastAsia="zh-CN"/>
        </w:rPr>
        <w:t>Tato opatření napomáhají chránit životní prostředí.</w:t>
      </w:r>
    </w:p>
    <w:p w14:paraId="0EF794F8" w14:textId="77777777" w:rsidR="006E3835" w:rsidRPr="006E3835" w:rsidRDefault="006E3835" w:rsidP="009B3192">
      <w:pPr>
        <w:jc w:val="both"/>
        <w:rPr>
          <w:rFonts w:eastAsia="SimSun"/>
          <w:sz w:val="22"/>
          <w:szCs w:val="22"/>
          <w:lang w:eastAsia="zh-CN"/>
        </w:rPr>
      </w:pPr>
    </w:p>
    <w:p w14:paraId="0BD0B71D" w14:textId="77777777" w:rsidR="006E3835" w:rsidRPr="006E3835" w:rsidRDefault="006E3835" w:rsidP="006E3835">
      <w:pPr>
        <w:rPr>
          <w:rFonts w:eastAsia="SimSun"/>
          <w:bCs/>
          <w:sz w:val="22"/>
          <w:szCs w:val="22"/>
          <w:lang w:eastAsia="zh-CN"/>
        </w:rPr>
      </w:pPr>
    </w:p>
    <w:p w14:paraId="610D7ED8" w14:textId="77777777" w:rsidR="006E3835" w:rsidRPr="006E3835" w:rsidRDefault="006E3835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/>
          <w:bCs/>
          <w:sz w:val="22"/>
          <w:szCs w:val="22"/>
          <w:lang w:eastAsia="sv-SE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14.</w:t>
      </w:r>
      <w:r w:rsidRPr="006E3835">
        <w:rPr>
          <w:rFonts w:eastAsia="SimSun"/>
          <w:b/>
          <w:bCs/>
          <w:sz w:val="22"/>
          <w:szCs w:val="22"/>
          <w:lang w:eastAsia="sv-SE"/>
        </w:rPr>
        <w:tab/>
      </w:r>
      <w:r w:rsidRPr="006E3835">
        <w:rPr>
          <w:rFonts w:eastAsia="SimSun"/>
          <w:b/>
          <w:bCs/>
          <w:caps/>
          <w:sz w:val="22"/>
          <w:szCs w:val="22"/>
          <w:lang w:eastAsia="sv-SE"/>
        </w:rPr>
        <w:t>Klasifikace veterinárních léčivých přípravků</w:t>
      </w:r>
    </w:p>
    <w:p w14:paraId="5DC7FDDB" w14:textId="77777777" w:rsidR="006E3835" w:rsidRPr="006E3835" w:rsidRDefault="006E3835" w:rsidP="006E3835">
      <w:pPr>
        <w:rPr>
          <w:rFonts w:eastAsia="SimSun"/>
          <w:bCs/>
          <w:sz w:val="22"/>
          <w:szCs w:val="22"/>
          <w:lang w:eastAsia="sv-SE"/>
        </w:rPr>
      </w:pPr>
    </w:p>
    <w:p w14:paraId="5C62AF25" w14:textId="77777777" w:rsidR="006E3835" w:rsidRPr="006E3835" w:rsidRDefault="006E3835" w:rsidP="009B3192">
      <w:pPr>
        <w:jc w:val="both"/>
        <w:rPr>
          <w:rFonts w:eastAsia="SimSun"/>
          <w:b/>
          <w:bCs/>
          <w:sz w:val="22"/>
          <w:szCs w:val="22"/>
          <w:lang w:eastAsia="sv-SE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Klasifikace veterinárních léčivých přípravků</w:t>
      </w:r>
    </w:p>
    <w:p w14:paraId="50E6108E" w14:textId="74B44344" w:rsidR="006E3835" w:rsidRDefault="007C5467" w:rsidP="009B3192">
      <w:pPr>
        <w:jc w:val="both"/>
        <w:rPr>
          <w:sz w:val="22"/>
          <w:szCs w:val="22"/>
        </w:rPr>
      </w:pPr>
      <w:r w:rsidRPr="00641A33">
        <w:rPr>
          <w:sz w:val="22"/>
          <w:szCs w:val="22"/>
        </w:rPr>
        <w:t>Veterinární léčivý přípravek je vydáván pouze na předpis.</w:t>
      </w:r>
    </w:p>
    <w:p w14:paraId="6DDB3E76" w14:textId="77777777" w:rsidR="00014788" w:rsidRPr="006E3835" w:rsidRDefault="00014788" w:rsidP="006E3835">
      <w:pPr>
        <w:rPr>
          <w:rFonts w:eastAsia="SimSun"/>
          <w:bCs/>
          <w:sz w:val="22"/>
          <w:szCs w:val="22"/>
          <w:lang w:eastAsia="sv-SE"/>
        </w:rPr>
      </w:pPr>
    </w:p>
    <w:p w14:paraId="251609EE" w14:textId="77777777" w:rsidR="006E3835" w:rsidRPr="006E3835" w:rsidRDefault="006E3835" w:rsidP="006E3835">
      <w:pPr>
        <w:rPr>
          <w:rFonts w:eastAsia="SimSun"/>
          <w:bCs/>
          <w:sz w:val="22"/>
          <w:szCs w:val="22"/>
          <w:lang w:eastAsia="sv-SE"/>
        </w:rPr>
      </w:pPr>
    </w:p>
    <w:p w14:paraId="5987A9FB" w14:textId="77777777" w:rsidR="006E3835" w:rsidRPr="006E3835" w:rsidRDefault="006E3835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eastAsia="SimSun"/>
          <w:sz w:val="22"/>
          <w:szCs w:val="22"/>
          <w:lang w:eastAsia="sv-SE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15.</w:t>
      </w:r>
      <w:r w:rsidRPr="006E3835">
        <w:rPr>
          <w:rFonts w:eastAsia="SimSun"/>
          <w:b/>
          <w:bCs/>
          <w:sz w:val="22"/>
          <w:szCs w:val="22"/>
          <w:lang w:eastAsia="sv-SE"/>
        </w:rPr>
        <w:tab/>
      </w:r>
      <w:r w:rsidRPr="006E3835">
        <w:rPr>
          <w:rFonts w:eastAsia="SimSun"/>
          <w:b/>
          <w:bCs/>
          <w:caps/>
          <w:sz w:val="22"/>
          <w:szCs w:val="22"/>
          <w:lang w:eastAsia="sv-SE"/>
        </w:rPr>
        <w:t>Registrační čísla a velikosti balení</w:t>
      </w:r>
    </w:p>
    <w:p w14:paraId="4490D6B4" w14:textId="77777777" w:rsidR="006E3835" w:rsidRPr="006E3835" w:rsidRDefault="006E3835" w:rsidP="006E3835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eastAsia="sv-SE"/>
        </w:rPr>
      </w:pPr>
    </w:p>
    <w:p w14:paraId="4EF45D59" w14:textId="11449B5C" w:rsidR="006E3835" w:rsidRDefault="00014788" w:rsidP="009B31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41A33">
        <w:rPr>
          <w:sz w:val="22"/>
          <w:szCs w:val="22"/>
        </w:rPr>
        <w:t>96/007/05-C</w:t>
      </w:r>
    </w:p>
    <w:p w14:paraId="314D8200" w14:textId="77777777" w:rsidR="00014788" w:rsidRPr="006E3835" w:rsidRDefault="00014788" w:rsidP="009B3192">
      <w:pPr>
        <w:autoSpaceDE w:val="0"/>
        <w:autoSpaceDN w:val="0"/>
        <w:adjustRightInd w:val="0"/>
        <w:jc w:val="both"/>
        <w:rPr>
          <w:rFonts w:eastAsia="SimSun"/>
          <w:color w:val="000000"/>
          <w:sz w:val="22"/>
          <w:szCs w:val="22"/>
          <w:lang w:eastAsia="sv-SE"/>
        </w:rPr>
      </w:pPr>
    </w:p>
    <w:p w14:paraId="0FADF953" w14:textId="77777777" w:rsidR="006E3835" w:rsidRPr="006E3835" w:rsidRDefault="006E3835" w:rsidP="009B3192">
      <w:pPr>
        <w:autoSpaceDE w:val="0"/>
        <w:autoSpaceDN w:val="0"/>
        <w:adjustRightInd w:val="0"/>
        <w:jc w:val="both"/>
        <w:rPr>
          <w:rFonts w:eastAsia="SimSun"/>
          <w:color w:val="000000"/>
          <w:sz w:val="22"/>
          <w:szCs w:val="22"/>
          <w:lang w:eastAsia="sv-SE"/>
        </w:rPr>
      </w:pPr>
      <w:r w:rsidRPr="006E3835">
        <w:rPr>
          <w:rFonts w:eastAsia="SimSun"/>
          <w:b/>
          <w:color w:val="000000"/>
          <w:sz w:val="22"/>
          <w:szCs w:val="22"/>
          <w:lang w:eastAsia="sv-SE"/>
        </w:rPr>
        <w:t>Velikosti balení</w:t>
      </w:r>
    </w:p>
    <w:p w14:paraId="20429E66" w14:textId="750997CB" w:rsidR="006E3835" w:rsidRDefault="00014788" w:rsidP="009B3192">
      <w:pPr>
        <w:autoSpaceDE w:val="0"/>
        <w:autoSpaceDN w:val="0"/>
        <w:adjustRightInd w:val="0"/>
        <w:jc w:val="both"/>
        <w:rPr>
          <w:b/>
          <w:sz w:val="22"/>
          <w:szCs w:val="22"/>
          <w:lang w:eastAsia="sk-SK"/>
        </w:rPr>
      </w:pPr>
      <w:r w:rsidRPr="00C53063">
        <w:rPr>
          <w:sz w:val="22"/>
          <w:szCs w:val="22"/>
          <w:lang w:eastAsia="sk-SK"/>
        </w:rPr>
        <w:t xml:space="preserve">1 x 250 ml, 1 x 500 ml, 1 x 1 </w:t>
      </w:r>
      <w:r w:rsidRPr="00C53063">
        <w:rPr>
          <w:b/>
          <w:sz w:val="22"/>
          <w:szCs w:val="22"/>
          <w:lang w:eastAsia="sk-SK"/>
        </w:rPr>
        <w:t>L</w:t>
      </w:r>
      <w:r w:rsidRPr="00C53063">
        <w:rPr>
          <w:sz w:val="22"/>
          <w:szCs w:val="22"/>
          <w:lang w:eastAsia="sk-SK"/>
        </w:rPr>
        <w:t xml:space="preserve">, 1 x 2 </w:t>
      </w:r>
      <w:r w:rsidRPr="00C53063">
        <w:rPr>
          <w:b/>
          <w:sz w:val="22"/>
          <w:szCs w:val="22"/>
          <w:lang w:eastAsia="sk-SK"/>
        </w:rPr>
        <w:t>L</w:t>
      </w:r>
      <w:r w:rsidRPr="00C53063">
        <w:rPr>
          <w:sz w:val="22"/>
          <w:szCs w:val="22"/>
          <w:lang w:eastAsia="sk-SK"/>
        </w:rPr>
        <w:t xml:space="preserve">, 1 x 5 </w:t>
      </w:r>
      <w:r w:rsidRPr="00C53063">
        <w:rPr>
          <w:b/>
          <w:sz w:val="22"/>
          <w:szCs w:val="22"/>
          <w:lang w:eastAsia="sk-SK"/>
        </w:rPr>
        <w:t>L</w:t>
      </w:r>
      <w:r w:rsidRPr="00C53063">
        <w:rPr>
          <w:sz w:val="22"/>
          <w:szCs w:val="22"/>
          <w:lang w:eastAsia="sk-SK"/>
        </w:rPr>
        <w:t xml:space="preserve">, 1 x 10 </w:t>
      </w:r>
      <w:r w:rsidRPr="00C53063">
        <w:rPr>
          <w:b/>
          <w:sz w:val="22"/>
          <w:szCs w:val="22"/>
          <w:lang w:eastAsia="sk-SK"/>
        </w:rPr>
        <w:t>L</w:t>
      </w:r>
    </w:p>
    <w:p w14:paraId="0B1E4995" w14:textId="77777777" w:rsidR="00014788" w:rsidRPr="006E3835" w:rsidRDefault="00014788" w:rsidP="009B3192">
      <w:pPr>
        <w:autoSpaceDE w:val="0"/>
        <w:autoSpaceDN w:val="0"/>
        <w:adjustRightInd w:val="0"/>
        <w:jc w:val="both"/>
        <w:rPr>
          <w:rFonts w:eastAsia="SimSun"/>
          <w:color w:val="000000"/>
          <w:sz w:val="22"/>
          <w:szCs w:val="22"/>
          <w:lang w:eastAsia="sv-SE"/>
        </w:rPr>
      </w:pPr>
    </w:p>
    <w:p w14:paraId="36C38034" w14:textId="41A6EA83" w:rsidR="006E3835" w:rsidRPr="006E3835" w:rsidRDefault="006E3835" w:rsidP="009B3192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6E3835">
        <w:rPr>
          <w:rFonts w:eastAsia="SimSun"/>
          <w:color w:val="000000"/>
          <w:sz w:val="22"/>
          <w:szCs w:val="22"/>
          <w:lang w:eastAsia="sv-SE"/>
        </w:rPr>
        <w:t>Na trhu nemusí být všechny velikosti balení.</w:t>
      </w:r>
    </w:p>
    <w:p w14:paraId="051A19DE" w14:textId="77777777" w:rsidR="006E3835" w:rsidRPr="006E3835" w:rsidRDefault="006E3835" w:rsidP="006E3835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eastAsia="sv-SE"/>
        </w:rPr>
      </w:pPr>
    </w:p>
    <w:p w14:paraId="555F1E5B" w14:textId="77777777" w:rsidR="006E3835" w:rsidRPr="006E3835" w:rsidRDefault="006E3835" w:rsidP="006E3835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eastAsia="sv-SE"/>
        </w:rPr>
      </w:pPr>
    </w:p>
    <w:p w14:paraId="3D1C788D" w14:textId="77777777" w:rsidR="006E3835" w:rsidRPr="006E3835" w:rsidRDefault="006E3835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eastAsia="SimSun"/>
          <w:sz w:val="22"/>
          <w:szCs w:val="22"/>
          <w:lang w:eastAsia="sv-SE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16.</w:t>
      </w:r>
      <w:r w:rsidRPr="006E3835">
        <w:rPr>
          <w:rFonts w:eastAsia="SimSun"/>
          <w:b/>
          <w:bCs/>
          <w:sz w:val="22"/>
          <w:szCs w:val="22"/>
          <w:lang w:eastAsia="sv-SE"/>
        </w:rPr>
        <w:tab/>
      </w:r>
      <w:r w:rsidRPr="006E3835">
        <w:rPr>
          <w:rFonts w:eastAsia="SimSun"/>
          <w:b/>
          <w:bCs/>
          <w:caps/>
          <w:sz w:val="22"/>
          <w:szCs w:val="22"/>
          <w:lang w:eastAsia="sv-SE"/>
        </w:rPr>
        <w:t>Datum poslední revize etikety</w:t>
      </w:r>
    </w:p>
    <w:p w14:paraId="08499DDB" w14:textId="77777777" w:rsidR="006E3835" w:rsidRPr="006E3835" w:rsidRDefault="006E3835" w:rsidP="006E3835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eastAsia="sv-SE"/>
        </w:rPr>
      </w:pPr>
    </w:p>
    <w:p w14:paraId="0B398BDD" w14:textId="77777777" w:rsidR="006E3835" w:rsidRPr="006E3835" w:rsidRDefault="006E3835" w:rsidP="009B3192">
      <w:pPr>
        <w:jc w:val="both"/>
        <w:rPr>
          <w:rFonts w:eastAsia="SimSun"/>
          <w:b/>
          <w:sz w:val="22"/>
          <w:szCs w:val="22"/>
          <w:lang w:eastAsia="sv-SE"/>
        </w:rPr>
      </w:pPr>
      <w:r w:rsidRPr="006E3835">
        <w:rPr>
          <w:rFonts w:eastAsia="SimSun"/>
          <w:b/>
          <w:sz w:val="22"/>
          <w:szCs w:val="22"/>
          <w:lang w:eastAsia="sv-SE"/>
        </w:rPr>
        <w:t>Datum poslední revize etikety</w:t>
      </w:r>
    </w:p>
    <w:p w14:paraId="39B764B1" w14:textId="77777777" w:rsidR="006E3835" w:rsidRPr="006E3835" w:rsidRDefault="006E3835" w:rsidP="009B3192">
      <w:pPr>
        <w:jc w:val="both"/>
        <w:rPr>
          <w:rFonts w:eastAsia="SimSun"/>
          <w:sz w:val="22"/>
          <w:szCs w:val="22"/>
          <w:lang w:eastAsia="sv-SE"/>
        </w:rPr>
      </w:pPr>
    </w:p>
    <w:p w14:paraId="4B9EB81C" w14:textId="78B51729" w:rsidR="006E3835" w:rsidRPr="006E3835" w:rsidRDefault="003526E6" w:rsidP="009B3192">
      <w:pPr>
        <w:jc w:val="both"/>
        <w:rPr>
          <w:rFonts w:eastAsia="SimSun"/>
          <w:sz w:val="22"/>
          <w:szCs w:val="22"/>
          <w:lang w:eastAsia="zh-CN"/>
        </w:rPr>
      </w:pPr>
      <w:bookmarkStart w:id="1" w:name="_GoBack"/>
      <w:proofErr w:type="gramStart"/>
      <w:r>
        <w:rPr>
          <w:rFonts w:eastAsia="SimSun"/>
          <w:sz w:val="22"/>
          <w:szCs w:val="22"/>
          <w:lang w:eastAsia="zh-CN"/>
        </w:rPr>
        <w:t>Listopad</w:t>
      </w:r>
      <w:proofErr w:type="gramEnd"/>
      <w:r>
        <w:rPr>
          <w:rFonts w:eastAsia="SimSun"/>
          <w:sz w:val="22"/>
          <w:szCs w:val="22"/>
          <w:lang w:eastAsia="zh-CN"/>
        </w:rPr>
        <w:t xml:space="preserve"> 2024</w:t>
      </w:r>
      <w:bookmarkEnd w:id="1"/>
    </w:p>
    <w:p w14:paraId="257B7B0D" w14:textId="77777777" w:rsidR="006E3835" w:rsidRPr="006E3835" w:rsidRDefault="006E3835" w:rsidP="009B3192">
      <w:pPr>
        <w:jc w:val="both"/>
        <w:rPr>
          <w:rFonts w:eastAsia="SimSun"/>
          <w:sz w:val="22"/>
          <w:szCs w:val="22"/>
          <w:lang w:eastAsia="sv-SE"/>
        </w:rPr>
      </w:pPr>
    </w:p>
    <w:p w14:paraId="48046F24" w14:textId="77777777" w:rsidR="00B520A7" w:rsidRPr="00C53063" w:rsidRDefault="00B520A7" w:rsidP="009B3192">
      <w:pPr>
        <w:jc w:val="both"/>
        <w:rPr>
          <w:sz w:val="22"/>
          <w:szCs w:val="22"/>
        </w:rPr>
      </w:pPr>
      <w:r w:rsidRPr="00C53063">
        <w:rPr>
          <w:sz w:val="22"/>
          <w:szCs w:val="22"/>
        </w:rPr>
        <w:t>Podrobné informace o tomto veterinárním léčivém přípravku jsou k dispozici v databázi přípravků Unie (</w:t>
      </w:r>
      <w:hyperlink r:id="rId9" w:history="1">
        <w:r w:rsidRPr="00C53063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C53063">
        <w:rPr>
          <w:sz w:val="22"/>
          <w:szCs w:val="22"/>
        </w:rPr>
        <w:t>).</w:t>
      </w:r>
    </w:p>
    <w:p w14:paraId="6D28A326" w14:textId="77777777" w:rsidR="00B520A7" w:rsidRPr="00C53063" w:rsidRDefault="00B520A7" w:rsidP="009B3192">
      <w:pPr>
        <w:jc w:val="both"/>
        <w:rPr>
          <w:sz w:val="22"/>
          <w:szCs w:val="22"/>
        </w:rPr>
      </w:pPr>
    </w:p>
    <w:p w14:paraId="4B07D84C" w14:textId="47EF7165" w:rsidR="00B520A7" w:rsidRDefault="00B520A7" w:rsidP="009B3192">
      <w:pPr>
        <w:jc w:val="both"/>
        <w:rPr>
          <w:sz w:val="22"/>
          <w:szCs w:val="22"/>
        </w:rPr>
      </w:pPr>
      <w:r w:rsidRPr="00B520A7">
        <w:rPr>
          <w:sz w:val="22"/>
          <w:szCs w:val="22"/>
        </w:rPr>
        <w:t>Podrobné informace o tomto veterinárním léčivém přípravku naleznete také v národní databázi (</w:t>
      </w:r>
      <w:hyperlink r:id="rId10" w:history="1">
        <w:r w:rsidRPr="00EE6FA5">
          <w:rPr>
            <w:rStyle w:val="Hypertextovodkaz"/>
            <w:sz w:val="22"/>
            <w:szCs w:val="22"/>
          </w:rPr>
          <w:t>https://www.uskvbl.cz</w:t>
        </w:r>
      </w:hyperlink>
      <w:r w:rsidRPr="00B520A7">
        <w:rPr>
          <w:sz w:val="22"/>
          <w:szCs w:val="22"/>
        </w:rPr>
        <w:t>).</w:t>
      </w:r>
    </w:p>
    <w:p w14:paraId="7D37045F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42AFA7F3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67CADD6E" w14:textId="77777777" w:rsidR="006E3835" w:rsidRPr="006E3835" w:rsidRDefault="006E3835" w:rsidP="006E383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eastAsia="SimSun"/>
          <w:sz w:val="22"/>
          <w:szCs w:val="22"/>
          <w:lang w:eastAsia="sv-SE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17.</w:t>
      </w:r>
      <w:r w:rsidRPr="006E3835">
        <w:rPr>
          <w:rFonts w:eastAsia="SimSun"/>
          <w:b/>
          <w:bCs/>
          <w:sz w:val="22"/>
          <w:szCs w:val="22"/>
          <w:lang w:eastAsia="sv-SE"/>
        </w:rPr>
        <w:tab/>
      </w:r>
      <w:r w:rsidRPr="006E3835">
        <w:rPr>
          <w:rFonts w:eastAsia="SimSun"/>
          <w:b/>
          <w:iCs/>
          <w:caps/>
          <w:sz w:val="22"/>
          <w:szCs w:val="22"/>
          <w:lang w:eastAsia="sv-SE"/>
        </w:rPr>
        <w:t>Kontaktní údaje</w:t>
      </w:r>
    </w:p>
    <w:p w14:paraId="6C9DC217" w14:textId="77777777" w:rsidR="006E3835" w:rsidRPr="006E3835" w:rsidRDefault="006E3835" w:rsidP="006E3835">
      <w:pPr>
        <w:rPr>
          <w:rFonts w:eastAsia="SimSun"/>
          <w:b/>
          <w:sz w:val="22"/>
          <w:szCs w:val="22"/>
          <w:lang w:eastAsia="sv-SE"/>
        </w:rPr>
      </w:pPr>
    </w:p>
    <w:p w14:paraId="7B2BD33B" w14:textId="77777777" w:rsidR="006E3835" w:rsidRPr="006E3835" w:rsidRDefault="006E3835" w:rsidP="009B3192">
      <w:pPr>
        <w:jc w:val="both"/>
        <w:rPr>
          <w:rFonts w:eastAsia="SimSun"/>
          <w:b/>
          <w:sz w:val="22"/>
          <w:szCs w:val="22"/>
          <w:lang w:eastAsia="sv-SE"/>
        </w:rPr>
      </w:pPr>
      <w:r w:rsidRPr="006E3835">
        <w:rPr>
          <w:rFonts w:eastAsia="SimSun"/>
          <w:b/>
          <w:sz w:val="22"/>
          <w:szCs w:val="22"/>
          <w:lang w:eastAsia="sv-SE"/>
        </w:rPr>
        <w:t>Kontaktní údaje</w:t>
      </w:r>
    </w:p>
    <w:p w14:paraId="5B536768" w14:textId="77777777" w:rsidR="006E3835" w:rsidRPr="006E3835" w:rsidRDefault="006E3835" w:rsidP="009B3192">
      <w:pPr>
        <w:jc w:val="both"/>
        <w:rPr>
          <w:rFonts w:eastAsia="SimSun"/>
          <w:sz w:val="22"/>
          <w:szCs w:val="22"/>
          <w:lang w:eastAsia="sv-SE"/>
        </w:rPr>
      </w:pPr>
    </w:p>
    <w:p w14:paraId="29B2ED0E" w14:textId="1C2E2DB6" w:rsidR="006E3835" w:rsidRPr="006E3835" w:rsidRDefault="006E3835" w:rsidP="009B3192">
      <w:pPr>
        <w:jc w:val="both"/>
        <w:rPr>
          <w:rFonts w:eastAsia="SimSun"/>
          <w:iCs/>
          <w:sz w:val="22"/>
          <w:szCs w:val="22"/>
          <w:lang w:eastAsia="zh-CN"/>
        </w:rPr>
      </w:pPr>
      <w:r w:rsidRPr="006E3835">
        <w:rPr>
          <w:rFonts w:eastAsia="SimSun"/>
          <w:iCs/>
          <w:sz w:val="22"/>
          <w:szCs w:val="22"/>
          <w:u w:val="single"/>
          <w:lang w:eastAsia="zh-CN"/>
        </w:rPr>
        <w:t>Držitel rozhodnutí o registraci a kontaktní údaje pro hlášení podezření na nežádoucí účinky</w:t>
      </w:r>
      <w:r w:rsidRPr="006E3835">
        <w:rPr>
          <w:rFonts w:eastAsia="SimSun"/>
          <w:sz w:val="22"/>
          <w:szCs w:val="22"/>
          <w:lang w:eastAsia="zh-CN"/>
        </w:rPr>
        <w:t>:</w:t>
      </w:r>
    </w:p>
    <w:p w14:paraId="69C7AEEA" w14:textId="77777777" w:rsidR="00B520A7" w:rsidRPr="00641A33" w:rsidRDefault="00B520A7" w:rsidP="009B3192">
      <w:pPr>
        <w:jc w:val="both"/>
        <w:rPr>
          <w:sz w:val="22"/>
          <w:szCs w:val="22"/>
        </w:rPr>
      </w:pPr>
      <w:r w:rsidRPr="00641A33">
        <w:rPr>
          <w:sz w:val="22"/>
          <w:szCs w:val="22"/>
        </w:rPr>
        <w:t xml:space="preserve">CEVA ANIMAL HEALTH SLOVAKIA, s.r.o., </w:t>
      </w:r>
      <w:proofErr w:type="spellStart"/>
      <w:r w:rsidRPr="00641A33">
        <w:rPr>
          <w:sz w:val="22"/>
          <w:szCs w:val="22"/>
        </w:rPr>
        <w:t>Prievozská</w:t>
      </w:r>
      <w:proofErr w:type="spellEnd"/>
      <w:r w:rsidRPr="00641A33">
        <w:rPr>
          <w:sz w:val="22"/>
          <w:szCs w:val="22"/>
        </w:rPr>
        <w:t xml:space="preserve"> 5434/</w:t>
      </w:r>
      <w:proofErr w:type="gramStart"/>
      <w:r w:rsidRPr="00641A33">
        <w:rPr>
          <w:sz w:val="22"/>
          <w:szCs w:val="22"/>
        </w:rPr>
        <w:t>6A</w:t>
      </w:r>
      <w:proofErr w:type="gramEnd"/>
      <w:r w:rsidRPr="00641A33">
        <w:rPr>
          <w:sz w:val="22"/>
          <w:szCs w:val="22"/>
        </w:rPr>
        <w:t xml:space="preserve">, </w:t>
      </w:r>
    </w:p>
    <w:p w14:paraId="2C8E47A9" w14:textId="77777777" w:rsidR="00B520A7" w:rsidRPr="00641A33" w:rsidRDefault="00B520A7" w:rsidP="009B3192">
      <w:pPr>
        <w:jc w:val="both"/>
        <w:rPr>
          <w:sz w:val="22"/>
          <w:szCs w:val="22"/>
        </w:rPr>
      </w:pPr>
      <w:r w:rsidRPr="00641A33">
        <w:rPr>
          <w:sz w:val="22"/>
          <w:szCs w:val="22"/>
        </w:rPr>
        <w:t xml:space="preserve">821 09 </w:t>
      </w:r>
      <w:proofErr w:type="gramStart"/>
      <w:r w:rsidRPr="00641A33">
        <w:rPr>
          <w:sz w:val="22"/>
          <w:szCs w:val="22"/>
        </w:rPr>
        <w:t xml:space="preserve">Bratislava - </w:t>
      </w:r>
      <w:proofErr w:type="spellStart"/>
      <w:r w:rsidRPr="00641A33">
        <w:rPr>
          <w:sz w:val="22"/>
          <w:szCs w:val="22"/>
        </w:rPr>
        <w:t>mestská</w:t>
      </w:r>
      <w:proofErr w:type="spellEnd"/>
      <w:proofErr w:type="gramEnd"/>
      <w:r w:rsidRPr="00641A33">
        <w:rPr>
          <w:sz w:val="22"/>
          <w:szCs w:val="22"/>
        </w:rPr>
        <w:t xml:space="preserve"> </w:t>
      </w:r>
      <w:proofErr w:type="spellStart"/>
      <w:r w:rsidRPr="00641A33">
        <w:rPr>
          <w:sz w:val="22"/>
          <w:szCs w:val="22"/>
        </w:rPr>
        <w:t>časť</w:t>
      </w:r>
      <w:proofErr w:type="spellEnd"/>
      <w:r w:rsidRPr="00641A33">
        <w:rPr>
          <w:sz w:val="22"/>
          <w:szCs w:val="22"/>
        </w:rPr>
        <w:t xml:space="preserve"> </w:t>
      </w:r>
      <w:proofErr w:type="spellStart"/>
      <w:r w:rsidRPr="00641A33">
        <w:rPr>
          <w:sz w:val="22"/>
          <w:szCs w:val="22"/>
        </w:rPr>
        <w:t>Ružinov</w:t>
      </w:r>
      <w:proofErr w:type="spellEnd"/>
      <w:r w:rsidRPr="00641A33">
        <w:rPr>
          <w:sz w:val="22"/>
          <w:szCs w:val="22"/>
        </w:rPr>
        <w:t>, SR</w:t>
      </w:r>
    </w:p>
    <w:p w14:paraId="4AF92565" w14:textId="77777777" w:rsidR="00B520A7" w:rsidRPr="00B520A7" w:rsidRDefault="00B520A7" w:rsidP="009B3192">
      <w:pPr>
        <w:jc w:val="both"/>
        <w:rPr>
          <w:sz w:val="22"/>
          <w:szCs w:val="22"/>
        </w:rPr>
      </w:pPr>
      <w:r w:rsidRPr="00B520A7">
        <w:rPr>
          <w:sz w:val="22"/>
          <w:szCs w:val="22"/>
        </w:rPr>
        <w:t xml:space="preserve">Email: </w:t>
      </w:r>
      <w:hyperlink r:id="rId11" w:history="1">
        <w:r w:rsidRPr="00B520A7">
          <w:rPr>
            <w:rStyle w:val="Hypertextovodkaz"/>
            <w:sz w:val="22"/>
            <w:szCs w:val="22"/>
            <w:lang w:val="fr-FR"/>
          </w:rPr>
          <w:t>pharmacovigilance@ceva.com</w:t>
        </w:r>
      </w:hyperlink>
      <w:r w:rsidRPr="00B520A7">
        <w:rPr>
          <w:sz w:val="22"/>
          <w:szCs w:val="22"/>
          <w:lang w:val="fr-FR"/>
        </w:rPr>
        <w:t xml:space="preserve"> , </w:t>
      </w:r>
      <w:hyperlink r:id="rId12" w:history="1">
        <w:r w:rsidRPr="00B520A7">
          <w:rPr>
            <w:rStyle w:val="Hypertextovodkaz"/>
            <w:sz w:val="22"/>
            <w:szCs w:val="22"/>
          </w:rPr>
          <w:t>ceva@ceva-ah.sk</w:t>
        </w:r>
      </w:hyperlink>
      <w:r w:rsidRPr="00B520A7">
        <w:rPr>
          <w:sz w:val="22"/>
          <w:szCs w:val="22"/>
        </w:rPr>
        <w:t xml:space="preserve"> </w:t>
      </w:r>
      <w:r w:rsidRPr="00B520A7">
        <w:rPr>
          <w:b/>
          <w:sz w:val="22"/>
          <w:szCs w:val="22"/>
        </w:rPr>
        <w:t xml:space="preserve">  </w:t>
      </w:r>
    </w:p>
    <w:p w14:paraId="531C62E4" w14:textId="77777777" w:rsidR="00B520A7" w:rsidRPr="00C53063" w:rsidRDefault="00B520A7" w:rsidP="009B3192">
      <w:pPr>
        <w:jc w:val="both"/>
        <w:rPr>
          <w:sz w:val="22"/>
          <w:szCs w:val="22"/>
        </w:rPr>
      </w:pPr>
      <w:r w:rsidRPr="00B520A7">
        <w:rPr>
          <w:sz w:val="22"/>
          <w:szCs w:val="22"/>
        </w:rPr>
        <w:t>Tel: 00 800 35 22 11 51</w:t>
      </w:r>
      <w:r w:rsidRPr="00C53063">
        <w:rPr>
          <w:sz w:val="22"/>
          <w:szCs w:val="22"/>
        </w:rPr>
        <w:t> </w:t>
      </w:r>
    </w:p>
    <w:p w14:paraId="503CF79E" w14:textId="77777777" w:rsidR="006E3835" w:rsidRPr="006E3835" w:rsidRDefault="006E3835" w:rsidP="009B3192">
      <w:pPr>
        <w:jc w:val="both"/>
        <w:rPr>
          <w:rFonts w:eastAsia="SimSun"/>
          <w:sz w:val="22"/>
          <w:szCs w:val="22"/>
          <w:lang w:eastAsia="sv-SE"/>
        </w:rPr>
      </w:pPr>
    </w:p>
    <w:p w14:paraId="4DF457D1" w14:textId="33B47066" w:rsidR="006E3835" w:rsidRPr="006E3835" w:rsidRDefault="006E3835" w:rsidP="009B3192">
      <w:pPr>
        <w:jc w:val="both"/>
        <w:rPr>
          <w:rFonts w:eastAsia="SimSun"/>
          <w:bCs/>
          <w:sz w:val="22"/>
          <w:szCs w:val="22"/>
          <w:lang w:eastAsia="zh-CN"/>
        </w:rPr>
      </w:pPr>
      <w:r w:rsidRPr="006E3835">
        <w:rPr>
          <w:rFonts w:eastAsia="SimSun"/>
          <w:bCs/>
          <w:sz w:val="22"/>
          <w:szCs w:val="22"/>
          <w:u w:val="single"/>
          <w:lang w:eastAsia="zh-CN"/>
        </w:rPr>
        <w:t>Výrobce odpovědný za uvolnění šarže</w:t>
      </w:r>
      <w:r w:rsidRPr="006E3835">
        <w:rPr>
          <w:rFonts w:eastAsia="SimSun"/>
          <w:sz w:val="22"/>
          <w:szCs w:val="22"/>
          <w:lang w:eastAsia="zh-CN"/>
        </w:rPr>
        <w:t>:</w:t>
      </w:r>
    </w:p>
    <w:p w14:paraId="72F4030D" w14:textId="77777777" w:rsidR="00B520A7" w:rsidRPr="00641A33" w:rsidRDefault="00B520A7" w:rsidP="009B3192">
      <w:pPr>
        <w:jc w:val="both"/>
        <w:rPr>
          <w:sz w:val="22"/>
          <w:szCs w:val="22"/>
        </w:rPr>
      </w:pPr>
      <w:proofErr w:type="spellStart"/>
      <w:r w:rsidRPr="00641A33">
        <w:rPr>
          <w:sz w:val="22"/>
          <w:szCs w:val="22"/>
        </w:rPr>
        <w:t>Ceva</w:t>
      </w:r>
      <w:proofErr w:type="spellEnd"/>
      <w:r w:rsidRPr="00641A33">
        <w:rPr>
          <w:sz w:val="22"/>
          <w:szCs w:val="22"/>
        </w:rPr>
        <w:t xml:space="preserve"> </w:t>
      </w:r>
      <w:proofErr w:type="spellStart"/>
      <w:r w:rsidRPr="00641A33">
        <w:rPr>
          <w:sz w:val="22"/>
          <w:szCs w:val="22"/>
        </w:rPr>
        <w:t>Santé</w:t>
      </w:r>
      <w:proofErr w:type="spellEnd"/>
      <w:r w:rsidRPr="00641A33">
        <w:rPr>
          <w:sz w:val="22"/>
          <w:szCs w:val="22"/>
        </w:rPr>
        <w:t xml:space="preserve"> Animale, ZI </w:t>
      </w:r>
      <w:proofErr w:type="spellStart"/>
      <w:r w:rsidRPr="00641A33">
        <w:rPr>
          <w:sz w:val="22"/>
          <w:szCs w:val="22"/>
        </w:rPr>
        <w:t>Trés</w:t>
      </w:r>
      <w:proofErr w:type="spellEnd"/>
      <w:r w:rsidRPr="00641A33">
        <w:rPr>
          <w:sz w:val="22"/>
          <w:szCs w:val="22"/>
        </w:rPr>
        <w:t xml:space="preserve"> </w:t>
      </w:r>
      <w:proofErr w:type="spellStart"/>
      <w:r w:rsidRPr="00641A33">
        <w:rPr>
          <w:sz w:val="22"/>
          <w:szCs w:val="22"/>
        </w:rPr>
        <w:t>le</w:t>
      </w:r>
      <w:proofErr w:type="spellEnd"/>
      <w:r w:rsidRPr="00641A33">
        <w:rPr>
          <w:sz w:val="22"/>
          <w:szCs w:val="22"/>
        </w:rPr>
        <w:t xml:space="preserve"> </w:t>
      </w:r>
      <w:proofErr w:type="spellStart"/>
      <w:proofErr w:type="gramStart"/>
      <w:r w:rsidRPr="00641A33">
        <w:rPr>
          <w:sz w:val="22"/>
          <w:szCs w:val="22"/>
        </w:rPr>
        <w:t>bois</w:t>
      </w:r>
      <w:proofErr w:type="spellEnd"/>
      <w:r w:rsidRPr="00641A33">
        <w:rPr>
          <w:sz w:val="22"/>
          <w:szCs w:val="22"/>
        </w:rPr>
        <w:t xml:space="preserve"> - </w:t>
      </w:r>
      <w:proofErr w:type="spellStart"/>
      <w:r w:rsidRPr="00641A33">
        <w:rPr>
          <w:sz w:val="22"/>
          <w:szCs w:val="22"/>
        </w:rPr>
        <w:t>Loudeac</w:t>
      </w:r>
      <w:proofErr w:type="spellEnd"/>
      <w:proofErr w:type="gramEnd"/>
      <w:r w:rsidRPr="00641A33">
        <w:rPr>
          <w:sz w:val="22"/>
          <w:szCs w:val="22"/>
        </w:rPr>
        <w:t>, Francie</w:t>
      </w:r>
    </w:p>
    <w:p w14:paraId="31D9CA96" w14:textId="77777777" w:rsidR="006E3835" w:rsidRPr="006E3835" w:rsidRDefault="006E3835" w:rsidP="006E3835">
      <w:pPr>
        <w:rPr>
          <w:rFonts w:eastAsia="SimSun"/>
          <w:bCs/>
          <w:sz w:val="22"/>
          <w:szCs w:val="22"/>
          <w:lang w:eastAsia="zh-CN"/>
        </w:rPr>
      </w:pPr>
    </w:p>
    <w:p w14:paraId="72FD892A" w14:textId="77777777" w:rsidR="006E3835" w:rsidRPr="006E3835" w:rsidRDefault="006E3835" w:rsidP="006E3835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eastAsia="sv-SE"/>
        </w:rPr>
      </w:pPr>
    </w:p>
    <w:p w14:paraId="03841509" w14:textId="77777777" w:rsidR="006E3835" w:rsidRPr="006E3835" w:rsidRDefault="006E3835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eastAsia="SimSun"/>
          <w:sz w:val="22"/>
          <w:szCs w:val="22"/>
          <w:lang w:eastAsia="sv-SE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18.</w:t>
      </w:r>
      <w:r w:rsidRPr="006E3835">
        <w:rPr>
          <w:rFonts w:eastAsia="SimSun"/>
          <w:b/>
          <w:bCs/>
          <w:sz w:val="22"/>
          <w:szCs w:val="22"/>
          <w:lang w:eastAsia="sv-SE"/>
        </w:rPr>
        <w:tab/>
        <w:t>DALŠÍ INFORMACE</w:t>
      </w:r>
    </w:p>
    <w:p w14:paraId="7D27A8A6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757DD2DA" w14:textId="496D382E" w:rsidR="006E3835" w:rsidRPr="006E3835" w:rsidRDefault="006E3835" w:rsidP="006E3835">
      <w:pPr>
        <w:rPr>
          <w:rFonts w:eastAsia="SimSun"/>
          <w:b/>
          <w:sz w:val="22"/>
          <w:szCs w:val="22"/>
          <w:lang w:eastAsia="zh-CN"/>
        </w:rPr>
      </w:pPr>
      <w:r w:rsidRPr="006E3835">
        <w:rPr>
          <w:rFonts w:eastAsia="SimSun"/>
          <w:b/>
          <w:sz w:val="22"/>
          <w:szCs w:val="22"/>
          <w:highlight w:val="lightGray"/>
          <w:lang w:eastAsia="sv-SE"/>
        </w:rPr>
        <w:t>Další informace</w:t>
      </w:r>
    </w:p>
    <w:p w14:paraId="770EDA6C" w14:textId="77777777" w:rsidR="006E3835" w:rsidRPr="006E3835" w:rsidRDefault="006E3835" w:rsidP="006E3835">
      <w:pPr>
        <w:rPr>
          <w:rFonts w:eastAsia="SimSun"/>
          <w:sz w:val="22"/>
          <w:szCs w:val="22"/>
          <w:lang w:eastAsia="zh-CN"/>
        </w:rPr>
      </w:pPr>
    </w:p>
    <w:p w14:paraId="0FDE4A5D" w14:textId="77777777" w:rsidR="006E3835" w:rsidRPr="006E3835" w:rsidRDefault="006E3835" w:rsidP="006E3835">
      <w:pPr>
        <w:rPr>
          <w:rFonts w:eastAsia="SimSun"/>
          <w:sz w:val="22"/>
          <w:szCs w:val="22"/>
          <w:lang w:eastAsia="zh-CN"/>
        </w:rPr>
      </w:pPr>
    </w:p>
    <w:p w14:paraId="5DD77F44" w14:textId="77777777" w:rsidR="006E3835" w:rsidRPr="006E3835" w:rsidRDefault="006E3835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eastAsia="SimSun"/>
          <w:b/>
          <w:sz w:val="22"/>
          <w:szCs w:val="22"/>
          <w:lang w:eastAsia="sv-SE"/>
        </w:rPr>
      </w:pPr>
      <w:r w:rsidRPr="006E3835">
        <w:rPr>
          <w:rFonts w:eastAsia="SimSun"/>
          <w:b/>
          <w:sz w:val="22"/>
          <w:szCs w:val="22"/>
          <w:lang w:eastAsia="sv-SE"/>
        </w:rPr>
        <w:lastRenderedPageBreak/>
        <w:t>19.</w:t>
      </w:r>
      <w:r w:rsidRPr="006E3835">
        <w:rPr>
          <w:rFonts w:eastAsia="SimSun"/>
          <w:b/>
          <w:sz w:val="22"/>
          <w:szCs w:val="22"/>
          <w:lang w:eastAsia="sv-SE"/>
        </w:rPr>
        <w:tab/>
      </w:r>
      <w:r w:rsidRPr="006E3835">
        <w:rPr>
          <w:rFonts w:eastAsia="SimSun"/>
          <w:b/>
          <w:caps/>
          <w:sz w:val="22"/>
          <w:szCs w:val="22"/>
          <w:lang w:eastAsia="sv-SE"/>
        </w:rPr>
        <w:t xml:space="preserve">Označení “Pouze pro zvířata” </w:t>
      </w:r>
    </w:p>
    <w:p w14:paraId="2F3A375C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676A8E39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  <w:r w:rsidRPr="006E3835">
        <w:rPr>
          <w:rFonts w:eastAsia="SimSun"/>
          <w:sz w:val="22"/>
          <w:szCs w:val="22"/>
          <w:lang w:eastAsia="sv-SE"/>
        </w:rPr>
        <w:t xml:space="preserve">Pouze pro zvířata. </w:t>
      </w:r>
    </w:p>
    <w:p w14:paraId="7DDF1DAF" w14:textId="77777777" w:rsidR="006E3835" w:rsidRPr="006E3835" w:rsidRDefault="006E3835" w:rsidP="006E3835">
      <w:pPr>
        <w:rPr>
          <w:rFonts w:eastAsia="SimSun"/>
          <w:i/>
          <w:iCs/>
          <w:sz w:val="22"/>
          <w:szCs w:val="22"/>
          <w:lang w:eastAsia="sv-SE"/>
        </w:rPr>
      </w:pPr>
    </w:p>
    <w:p w14:paraId="7382C1E0" w14:textId="77777777" w:rsidR="006E3835" w:rsidRPr="006E3835" w:rsidRDefault="006E3835" w:rsidP="006E3835">
      <w:pPr>
        <w:rPr>
          <w:rFonts w:eastAsia="SimSun"/>
          <w:i/>
          <w:iCs/>
          <w:sz w:val="22"/>
          <w:szCs w:val="22"/>
          <w:lang w:eastAsia="sv-SE"/>
        </w:rPr>
      </w:pPr>
    </w:p>
    <w:p w14:paraId="7A549F97" w14:textId="77777777" w:rsidR="006E3835" w:rsidRPr="006E3835" w:rsidRDefault="006E3835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eastAsia="SimSun"/>
          <w:sz w:val="22"/>
          <w:szCs w:val="22"/>
          <w:lang w:eastAsia="sv-SE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20.</w:t>
      </w:r>
      <w:r w:rsidRPr="006E3835">
        <w:rPr>
          <w:rFonts w:eastAsia="SimSun"/>
          <w:b/>
          <w:bCs/>
          <w:sz w:val="22"/>
          <w:szCs w:val="22"/>
          <w:lang w:eastAsia="sv-SE"/>
        </w:rPr>
        <w:tab/>
      </w:r>
      <w:r w:rsidRPr="006E3835">
        <w:rPr>
          <w:rFonts w:eastAsia="SimSun"/>
          <w:b/>
          <w:bCs/>
          <w:caps/>
          <w:sz w:val="22"/>
          <w:szCs w:val="22"/>
          <w:lang w:eastAsia="sv-SE"/>
        </w:rPr>
        <w:t>Datum exspirace</w:t>
      </w:r>
    </w:p>
    <w:p w14:paraId="1B7B4F61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64A108E3" w14:textId="77777777" w:rsidR="006E3835" w:rsidRPr="006E3835" w:rsidRDefault="006E3835" w:rsidP="009B3192">
      <w:pPr>
        <w:jc w:val="both"/>
        <w:rPr>
          <w:rFonts w:eastAsia="SimSun"/>
          <w:sz w:val="22"/>
          <w:szCs w:val="22"/>
          <w:lang w:eastAsia="sv-SE"/>
        </w:rPr>
      </w:pPr>
      <w:r w:rsidRPr="006E3835">
        <w:rPr>
          <w:rFonts w:eastAsia="SimSun"/>
          <w:sz w:val="22"/>
          <w:szCs w:val="22"/>
          <w:lang w:eastAsia="sv-SE"/>
        </w:rPr>
        <w:t>Exp. {mm/</w:t>
      </w:r>
      <w:proofErr w:type="spellStart"/>
      <w:r w:rsidRPr="006E3835">
        <w:rPr>
          <w:rFonts w:eastAsia="SimSun"/>
          <w:sz w:val="22"/>
          <w:szCs w:val="22"/>
          <w:lang w:eastAsia="sv-SE"/>
        </w:rPr>
        <w:t>rrrr</w:t>
      </w:r>
      <w:proofErr w:type="spellEnd"/>
      <w:r w:rsidRPr="006E3835">
        <w:rPr>
          <w:rFonts w:eastAsia="SimSun"/>
          <w:sz w:val="22"/>
          <w:szCs w:val="22"/>
          <w:lang w:eastAsia="sv-SE"/>
        </w:rPr>
        <w:t>}</w:t>
      </w:r>
    </w:p>
    <w:p w14:paraId="10DEE5B4" w14:textId="77777777" w:rsidR="006E3835" w:rsidRPr="006E3835" w:rsidRDefault="006E3835" w:rsidP="009B3192">
      <w:pPr>
        <w:jc w:val="both"/>
        <w:rPr>
          <w:rFonts w:eastAsia="SimSun"/>
          <w:sz w:val="22"/>
          <w:szCs w:val="22"/>
          <w:lang w:eastAsia="sv-SE"/>
        </w:rPr>
      </w:pPr>
    </w:p>
    <w:p w14:paraId="0497264F" w14:textId="63B109AD" w:rsidR="006E3835" w:rsidRPr="006E3835" w:rsidRDefault="006E3835" w:rsidP="009B3192">
      <w:pPr>
        <w:jc w:val="both"/>
        <w:rPr>
          <w:rFonts w:eastAsia="SimSun"/>
          <w:color w:val="000000"/>
          <w:sz w:val="22"/>
          <w:szCs w:val="22"/>
          <w:lang w:eastAsia="sv-SE"/>
        </w:rPr>
      </w:pPr>
      <w:r w:rsidRPr="006E3835">
        <w:rPr>
          <w:rFonts w:eastAsia="SimSun"/>
          <w:color w:val="000000"/>
          <w:sz w:val="22"/>
          <w:szCs w:val="22"/>
          <w:lang w:eastAsia="sv-SE"/>
        </w:rPr>
        <w:t>Doba použitelnosti po prvním otevření vnitřního obalu:</w:t>
      </w:r>
      <w:r w:rsidR="007C5467">
        <w:rPr>
          <w:rFonts w:eastAsia="SimSun"/>
          <w:color w:val="000000"/>
          <w:sz w:val="22"/>
          <w:szCs w:val="22"/>
          <w:lang w:eastAsia="sv-SE"/>
        </w:rPr>
        <w:t xml:space="preserve"> </w:t>
      </w:r>
      <w:r w:rsidR="007C5467" w:rsidRPr="00641A33">
        <w:rPr>
          <w:sz w:val="22"/>
          <w:szCs w:val="22"/>
        </w:rPr>
        <w:t>3 měsíce</w:t>
      </w:r>
      <w:r w:rsidR="007C5467">
        <w:rPr>
          <w:sz w:val="22"/>
          <w:szCs w:val="22"/>
        </w:rPr>
        <w:t>.</w:t>
      </w:r>
    </w:p>
    <w:p w14:paraId="35A55015" w14:textId="0654CDB2" w:rsidR="006E3835" w:rsidRPr="006E3835" w:rsidRDefault="006E3835" w:rsidP="009B3192">
      <w:pPr>
        <w:jc w:val="both"/>
        <w:rPr>
          <w:rFonts w:eastAsia="SimSun"/>
          <w:color w:val="000000"/>
          <w:sz w:val="22"/>
          <w:szCs w:val="22"/>
          <w:lang w:eastAsia="sv-SE"/>
        </w:rPr>
      </w:pPr>
      <w:r w:rsidRPr="006E3835">
        <w:rPr>
          <w:rFonts w:eastAsia="SimSun"/>
          <w:color w:val="000000"/>
          <w:sz w:val="22"/>
          <w:szCs w:val="22"/>
          <w:lang w:eastAsia="sv-SE"/>
        </w:rPr>
        <w:t>Doba použitelnosti po rozpuštění</w:t>
      </w:r>
      <w:r w:rsidR="007C5467">
        <w:rPr>
          <w:rFonts w:eastAsia="SimSun"/>
          <w:color w:val="000000"/>
          <w:sz w:val="22"/>
          <w:szCs w:val="22"/>
          <w:lang w:eastAsia="sv-SE"/>
        </w:rPr>
        <w:t xml:space="preserve"> </w:t>
      </w:r>
      <w:r w:rsidR="007C5467" w:rsidRPr="00641A33">
        <w:rPr>
          <w:sz w:val="22"/>
          <w:szCs w:val="22"/>
        </w:rPr>
        <w:t>ve vodě nebo mléce</w:t>
      </w:r>
      <w:r w:rsidR="007C5467">
        <w:rPr>
          <w:sz w:val="22"/>
          <w:szCs w:val="22"/>
        </w:rPr>
        <w:t>:</w:t>
      </w:r>
      <w:r w:rsidR="007C5467" w:rsidRPr="00641A33">
        <w:rPr>
          <w:sz w:val="22"/>
          <w:szCs w:val="22"/>
        </w:rPr>
        <w:t xml:space="preserve"> spotřebovat ihned</w:t>
      </w:r>
      <w:r w:rsidR="007C5467">
        <w:rPr>
          <w:sz w:val="22"/>
          <w:szCs w:val="22"/>
        </w:rPr>
        <w:t>.</w:t>
      </w:r>
    </w:p>
    <w:p w14:paraId="2B9E5504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74304694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7B108A95" w14:textId="77777777" w:rsidR="006E3835" w:rsidRPr="006E3835" w:rsidRDefault="006E3835" w:rsidP="006E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eastAsia="SimSun"/>
          <w:sz w:val="22"/>
          <w:szCs w:val="22"/>
          <w:lang w:eastAsia="sv-SE"/>
        </w:rPr>
      </w:pPr>
      <w:r w:rsidRPr="006E3835">
        <w:rPr>
          <w:rFonts w:eastAsia="SimSun"/>
          <w:b/>
          <w:bCs/>
          <w:sz w:val="22"/>
          <w:szCs w:val="22"/>
          <w:lang w:eastAsia="sv-SE"/>
        </w:rPr>
        <w:t>21.</w:t>
      </w:r>
      <w:r w:rsidRPr="006E3835">
        <w:rPr>
          <w:rFonts w:eastAsia="SimSun"/>
          <w:b/>
          <w:bCs/>
          <w:sz w:val="22"/>
          <w:szCs w:val="22"/>
          <w:lang w:eastAsia="sv-SE"/>
        </w:rPr>
        <w:tab/>
      </w:r>
      <w:r w:rsidRPr="006E3835">
        <w:rPr>
          <w:rFonts w:eastAsia="SimSun"/>
          <w:b/>
          <w:bCs/>
          <w:caps/>
          <w:sz w:val="22"/>
          <w:szCs w:val="22"/>
          <w:lang w:eastAsia="sv-SE"/>
        </w:rPr>
        <w:t>Číslo šarže</w:t>
      </w:r>
      <w:r w:rsidRPr="006E3835">
        <w:rPr>
          <w:rFonts w:eastAsia="SimSun"/>
          <w:b/>
          <w:bCs/>
          <w:sz w:val="22"/>
          <w:szCs w:val="22"/>
          <w:lang w:eastAsia="sv-SE"/>
        </w:rPr>
        <w:t xml:space="preserve"> </w:t>
      </w:r>
    </w:p>
    <w:p w14:paraId="44A168D8" w14:textId="77777777" w:rsidR="006E3835" w:rsidRPr="006E3835" w:rsidRDefault="006E3835" w:rsidP="006E3835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eastAsia="sv-SE"/>
        </w:rPr>
      </w:pPr>
    </w:p>
    <w:p w14:paraId="7F4003E7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  <w:r w:rsidRPr="006E3835">
        <w:rPr>
          <w:rFonts w:eastAsia="SimSun"/>
          <w:sz w:val="22"/>
          <w:szCs w:val="22"/>
          <w:lang w:eastAsia="sv-SE"/>
        </w:rPr>
        <w:t>Lot: {číslo}</w:t>
      </w:r>
    </w:p>
    <w:p w14:paraId="55E2A22A" w14:textId="77777777" w:rsidR="006E3835" w:rsidRPr="006E3835" w:rsidRDefault="006E3835" w:rsidP="006E3835">
      <w:pPr>
        <w:rPr>
          <w:rFonts w:eastAsia="SimSun"/>
          <w:sz w:val="22"/>
          <w:szCs w:val="22"/>
          <w:lang w:eastAsia="sv-SE"/>
        </w:rPr>
      </w:pPr>
    </w:p>
    <w:p w14:paraId="7C3D4B1C" w14:textId="77777777" w:rsidR="006E3835" w:rsidRPr="00C53063" w:rsidRDefault="006E3835" w:rsidP="00A9226B">
      <w:pPr>
        <w:rPr>
          <w:sz w:val="22"/>
          <w:szCs w:val="22"/>
        </w:rPr>
      </w:pPr>
    </w:p>
    <w:sectPr w:rsidR="006E3835" w:rsidRPr="00C53063" w:rsidSect="00267E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1F4E3A1" w16cex:dateUtc="2024-09-19T11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98181" w14:textId="77777777" w:rsidR="005020F7" w:rsidRDefault="005020F7">
      <w:r>
        <w:separator/>
      </w:r>
    </w:p>
  </w:endnote>
  <w:endnote w:type="continuationSeparator" w:id="0">
    <w:p w14:paraId="1E2B4FB3" w14:textId="77777777" w:rsidR="005020F7" w:rsidRDefault="0050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CB932" w14:textId="77777777" w:rsidR="00D44B79" w:rsidRDefault="00D44B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5D605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5D605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4904F" w14:textId="77777777" w:rsidR="005020F7" w:rsidRDefault="005020F7">
      <w:r>
        <w:separator/>
      </w:r>
    </w:p>
  </w:footnote>
  <w:footnote w:type="continuationSeparator" w:id="0">
    <w:p w14:paraId="5801E675" w14:textId="77777777" w:rsidR="005020F7" w:rsidRDefault="00502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81BD0" w14:textId="77777777" w:rsidR="00D44B79" w:rsidRDefault="00D44B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3BBC6" w14:textId="77777777" w:rsidR="00CC37D8" w:rsidRDefault="00CC37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EAC43" w14:textId="77777777" w:rsidR="00D44B79" w:rsidRDefault="00D44B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3AA9"/>
    <w:rsid w:val="00014788"/>
    <w:rsid w:val="00021B82"/>
    <w:rsid w:val="00024777"/>
    <w:rsid w:val="00024E21"/>
    <w:rsid w:val="00027100"/>
    <w:rsid w:val="000349AA"/>
    <w:rsid w:val="00036C50"/>
    <w:rsid w:val="00042378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863F4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10D0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308F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477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2DC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7EFD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4B24"/>
    <w:rsid w:val="00305AB2"/>
    <w:rsid w:val="00307EB2"/>
    <w:rsid w:val="0031032B"/>
    <w:rsid w:val="00311C61"/>
    <w:rsid w:val="00316E87"/>
    <w:rsid w:val="00322FF4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26E6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25C2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2A6B"/>
    <w:rsid w:val="003F3CE6"/>
    <w:rsid w:val="003F677F"/>
    <w:rsid w:val="004008F6"/>
    <w:rsid w:val="00406F33"/>
    <w:rsid w:val="00407C22"/>
    <w:rsid w:val="00412BBE"/>
    <w:rsid w:val="00414B20"/>
    <w:rsid w:val="0041628A"/>
    <w:rsid w:val="00417BE1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3207"/>
    <w:rsid w:val="00474C50"/>
    <w:rsid w:val="004768DB"/>
    <w:rsid w:val="004771F9"/>
    <w:rsid w:val="00486006"/>
    <w:rsid w:val="00486BAD"/>
    <w:rsid w:val="00486BBE"/>
    <w:rsid w:val="00487123"/>
    <w:rsid w:val="00487A4B"/>
    <w:rsid w:val="00487FE2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20F7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16CB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35"/>
    <w:rsid w:val="005D380C"/>
    <w:rsid w:val="005D3F79"/>
    <w:rsid w:val="005D605A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4C32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601"/>
    <w:rsid w:val="006C5E80"/>
    <w:rsid w:val="006C7CEE"/>
    <w:rsid w:val="006D075E"/>
    <w:rsid w:val="006D09DC"/>
    <w:rsid w:val="006D3509"/>
    <w:rsid w:val="006D7C6E"/>
    <w:rsid w:val="006E15A2"/>
    <w:rsid w:val="006E2F95"/>
    <w:rsid w:val="006E3835"/>
    <w:rsid w:val="006F0F2B"/>
    <w:rsid w:val="006F148B"/>
    <w:rsid w:val="00705EAF"/>
    <w:rsid w:val="0070773E"/>
    <w:rsid w:val="007101CC"/>
    <w:rsid w:val="007146C5"/>
    <w:rsid w:val="00715C55"/>
    <w:rsid w:val="00724AA6"/>
    <w:rsid w:val="00724E3B"/>
    <w:rsid w:val="00725EEA"/>
    <w:rsid w:val="007276B6"/>
    <w:rsid w:val="00730908"/>
    <w:rsid w:val="00730CE9"/>
    <w:rsid w:val="00730F83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5467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4954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A7487"/>
    <w:rsid w:val="009B2969"/>
    <w:rsid w:val="009B2C7E"/>
    <w:rsid w:val="009B3192"/>
    <w:rsid w:val="009B6831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50120"/>
    <w:rsid w:val="00A532ED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135C"/>
    <w:rsid w:val="00AD0710"/>
    <w:rsid w:val="00AD4DB9"/>
    <w:rsid w:val="00AD63C0"/>
    <w:rsid w:val="00AE35B2"/>
    <w:rsid w:val="00AE6AA0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0624"/>
    <w:rsid w:val="00B41D57"/>
    <w:rsid w:val="00B41F47"/>
    <w:rsid w:val="00B44468"/>
    <w:rsid w:val="00B520A7"/>
    <w:rsid w:val="00B60AC9"/>
    <w:rsid w:val="00B6482E"/>
    <w:rsid w:val="00B660D6"/>
    <w:rsid w:val="00B66107"/>
    <w:rsid w:val="00B67323"/>
    <w:rsid w:val="00B715F2"/>
    <w:rsid w:val="00B74071"/>
    <w:rsid w:val="00B7428E"/>
    <w:rsid w:val="00B74B67"/>
    <w:rsid w:val="00B75580"/>
    <w:rsid w:val="00B76FFF"/>
    <w:rsid w:val="00B779AA"/>
    <w:rsid w:val="00B81C95"/>
    <w:rsid w:val="00B82330"/>
    <w:rsid w:val="00B82ED4"/>
    <w:rsid w:val="00B8424F"/>
    <w:rsid w:val="00B86896"/>
    <w:rsid w:val="00B875A6"/>
    <w:rsid w:val="00B90F45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36D0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27F85"/>
    <w:rsid w:val="00C32989"/>
    <w:rsid w:val="00C32BD1"/>
    <w:rsid w:val="00C341E6"/>
    <w:rsid w:val="00C34260"/>
    <w:rsid w:val="00C36883"/>
    <w:rsid w:val="00C375C9"/>
    <w:rsid w:val="00C40928"/>
    <w:rsid w:val="00C40CFF"/>
    <w:rsid w:val="00C42697"/>
    <w:rsid w:val="00C43F01"/>
    <w:rsid w:val="00C47552"/>
    <w:rsid w:val="00C53063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37D8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499A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B79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2C1C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2FFB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3752D"/>
    <w:rsid w:val="00E434D1"/>
    <w:rsid w:val="00E56CBB"/>
    <w:rsid w:val="00E579A6"/>
    <w:rsid w:val="00E61950"/>
    <w:rsid w:val="00E61E51"/>
    <w:rsid w:val="00E6552A"/>
    <w:rsid w:val="00E65731"/>
    <w:rsid w:val="00E6703D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344F"/>
    <w:rsid w:val="00EB457B"/>
    <w:rsid w:val="00EB54D1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692F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2F9A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08F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szCs w:val="20"/>
      <w:lang w:eastAsia="en-US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</w:tabs>
      <w:spacing w:before="240" w:after="60" w:line="260" w:lineRule="exact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keepLines/>
      <w:tabs>
        <w:tab w:val="left" w:pos="567"/>
      </w:tabs>
      <w:spacing w:before="120" w:after="80" w:line="260" w:lineRule="exact"/>
      <w:outlineLvl w:val="2"/>
    </w:pPr>
    <w:rPr>
      <w:b/>
      <w:kern w:val="28"/>
      <w:szCs w:val="20"/>
      <w:lang w:eastAsia="en-US"/>
    </w:rPr>
  </w:style>
  <w:style w:type="paragraph" w:styleId="Nadpis4">
    <w:name w:val="heading 4"/>
    <w:basedOn w:val="Normln"/>
    <w:next w:val="Normln"/>
    <w:qFormat/>
    <w:pPr>
      <w:keepNext/>
      <w:spacing w:line="260" w:lineRule="exact"/>
      <w:outlineLvl w:val="3"/>
    </w:pPr>
    <w:rPr>
      <w:b/>
      <w:noProof/>
      <w:sz w:val="22"/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spacing w:line="260" w:lineRule="exact"/>
      <w:jc w:val="center"/>
      <w:outlineLvl w:val="4"/>
    </w:pPr>
    <w:rPr>
      <w:b/>
      <w:noProof/>
      <w:sz w:val="22"/>
      <w:szCs w:val="20"/>
      <w:lang w:eastAsia="en-US"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sz w:val="22"/>
      <w:szCs w:val="20"/>
      <w:lang w:eastAsia="en-US"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sz w:val="22"/>
      <w:szCs w:val="20"/>
      <w:lang w:eastAsia="en-US"/>
    </w:rPr>
  </w:style>
  <w:style w:type="paragraph" w:styleId="Nadpis8">
    <w:name w:val="heading 8"/>
    <w:basedOn w:val="Normln"/>
    <w:next w:val="Normln"/>
    <w:qFormat/>
    <w:pPr>
      <w:keepNext/>
      <w:spacing w:line="260" w:lineRule="exact"/>
      <w:ind w:right="-318"/>
      <w:outlineLvl w:val="7"/>
    </w:pPr>
    <w:rPr>
      <w:b/>
      <w:sz w:val="22"/>
      <w:szCs w:val="20"/>
      <w:lang w:eastAsia="en-US"/>
    </w:rPr>
  </w:style>
  <w:style w:type="paragraph" w:styleId="Nadpis9">
    <w:name w:val="heading 9"/>
    <w:basedOn w:val="Normln"/>
    <w:next w:val="Normln"/>
    <w:qFormat/>
    <w:pPr>
      <w:keepNext/>
      <w:spacing w:line="260" w:lineRule="exact"/>
      <w:ind w:left="2268" w:right="1711" w:hanging="567"/>
      <w:outlineLvl w:val="8"/>
    </w:pPr>
    <w:rPr>
      <w:b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567"/>
        <w:tab w:val="center" w:pos="4153"/>
        <w:tab w:val="right" w:pos="8306"/>
      </w:tabs>
    </w:pPr>
    <w:rPr>
      <w:rFonts w:ascii="Helvetica" w:hAnsi="Helvetica"/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  <w:szCs w:val="20"/>
      <w:lang w:eastAsia="en-US"/>
    </w:rPr>
  </w:style>
  <w:style w:type="paragraph" w:styleId="Obsah9">
    <w:name w:val="toc 9"/>
    <w:basedOn w:val="Normln"/>
    <w:next w:val="Normln"/>
    <w:semiHidden/>
    <w:pPr>
      <w:spacing w:line="260" w:lineRule="exact"/>
      <w:ind w:left="1760"/>
    </w:pPr>
    <w:rPr>
      <w:sz w:val="22"/>
      <w:szCs w:val="20"/>
      <w:lang w:eastAsia="en-US"/>
    </w:r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  <w:szCs w:val="20"/>
      <w:lang w:eastAsia="en-US"/>
    </w:rPr>
  </w:style>
  <w:style w:type="paragraph" w:styleId="Zkladntext">
    <w:name w:val="Body Text"/>
    <w:basedOn w:val="Normln"/>
    <w:pPr>
      <w:jc w:val="both"/>
    </w:pPr>
    <w:rPr>
      <w:sz w:val="22"/>
      <w:szCs w:val="20"/>
      <w:lang w:eastAsia="en-US"/>
    </w:rPr>
  </w:style>
  <w:style w:type="paragraph" w:styleId="Textvbloku">
    <w:name w:val="Block Text"/>
    <w:basedOn w:val="Normln"/>
    <w:pPr>
      <w:spacing w:line="260" w:lineRule="exact"/>
      <w:ind w:left="2268" w:right="1711" w:hanging="567"/>
    </w:pPr>
    <w:rPr>
      <w:b/>
      <w:sz w:val="22"/>
      <w:szCs w:val="20"/>
      <w:lang w:eastAsia="en-US"/>
    </w:rPr>
  </w:style>
  <w:style w:type="paragraph" w:styleId="Zkladntext2">
    <w:name w:val="Body Text 2"/>
    <w:basedOn w:val="Normln"/>
    <w:rPr>
      <w:i/>
      <w:color w:val="008000"/>
      <w:sz w:val="22"/>
      <w:szCs w:val="20"/>
      <w:lang w:eastAsia="en-US"/>
    </w:rPr>
  </w:style>
  <w:style w:type="paragraph" w:styleId="Zkladntext3">
    <w:name w:val="Body Text 3"/>
    <w:basedOn w:val="Normln"/>
    <w:pPr>
      <w:tabs>
        <w:tab w:val="left" w:pos="567"/>
      </w:tabs>
      <w:spacing w:line="260" w:lineRule="exact"/>
      <w:ind w:right="113"/>
      <w:jc w:val="both"/>
    </w:pPr>
    <w:rPr>
      <w:b/>
      <w:sz w:val="22"/>
      <w:szCs w:val="20"/>
      <w:lang w:eastAsia="en-US"/>
    </w:rPr>
  </w:style>
  <w:style w:type="paragraph" w:styleId="Textvysvtlivek">
    <w:name w:val="endnote text"/>
    <w:basedOn w:val="Normln"/>
    <w:link w:val="TextvysvtlivekChar"/>
    <w:semiHidden/>
    <w:pPr>
      <w:tabs>
        <w:tab w:val="left" w:pos="567"/>
      </w:tabs>
    </w:pPr>
    <w:rPr>
      <w:sz w:val="22"/>
      <w:szCs w:val="20"/>
      <w:lang w:eastAsia="en-US"/>
    </w:r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tabs>
        <w:tab w:val="left" w:pos="567"/>
      </w:tabs>
      <w:spacing w:line="260" w:lineRule="exact"/>
      <w:ind w:left="567" w:hanging="567"/>
      <w:jc w:val="both"/>
    </w:pPr>
    <w:rPr>
      <w:b/>
      <w:sz w:val="22"/>
      <w:szCs w:val="20"/>
      <w:lang w:eastAsia="en-US"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pPr>
      <w:tabs>
        <w:tab w:val="left" w:pos="567"/>
      </w:tabs>
      <w:spacing w:line="260" w:lineRule="exact"/>
    </w:pPr>
    <w:rPr>
      <w:sz w:val="20"/>
      <w:szCs w:val="20"/>
      <w:lang w:eastAsia="en-US"/>
    </w:rPr>
  </w:style>
  <w:style w:type="paragraph" w:customStyle="1" w:styleId="BodyText20">
    <w:name w:val="Body Text 2_0"/>
    <w:basedOn w:val="Normln"/>
    <w:pPr>
      <w:tabs>
        <w:tab w:val="left" w:pos="567"/>
      </w:tabs>
      <w:spacing w:line="260" w:lineRule="exact"/>
      <w:ind w:left="567" w:hanging="567"/>
    </w:pPr>
    <w:rPr>
      <w:b/>
      <w:sz w:val="22"/>
      <w:szCs w:val="20"/>
      <w:lang w:eastAsia="en-US"/>
    </w:rPr>
  </w:style>
  <w:style w:type="paragraph" w:customStyle="1" w:styleId="BodyText21">
    <w:name w:val="Body Text 2_1"/>
    <w:basedOn w:val="Normln"/>
    <w:pPr>
      <w:ind w:left="567" w:hanging="567"/>
    </w:pPr>
    <w:rPr>
      <w:b/>
      <w:sz w:val="22"/>
      <w:szCs w:val="20"/>
      <w:lang w:eastAsia="en-US"/>
    </w:rPr>
  </w:style>
  <w:style w:type="paragraph" w:styleId="Zkladntextodsazen3">
    <w:name w:val="Body Text Indent 3"/>
    <w:basedOn w:val="Normln"/>
    <w:pPr>
      <w:tabs>
        <w:tab w:val="left" w:pos="567"/>
      </w:tabs>
      <w:ind w:left="567" w:hanging="567"/>
    </w:pPr>
    <w:rPr>
      <w:sz w:val="22"/>
      <w:szCs w:val="20"/>
      <w:lang w:eastAsia="en-US"/>
    </w:rPr>
  </w:style>
  <w:style w:type="paragraph" w:customStyle="1" w:styleId="BodyText22">
    <w:name w:val="Body Text 2_2"/>
    <w:basedOn w:val="Normln"/>
    <w:pPr>
      <w:tabs>
        <w:tab w:val="left" w:pos="567"/>
      </w:tabs>
      <w:ind w:left="567" w:hanging="567"/>
    </w:pPr>
    <w:rPr>
      <w:b/>
      <w:sz w:val="2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spacing w:after="120"/>
    </w:pPr>
    <w:rPr>
      <w:rFonts w:ascii="Arial" w:hAnsi="Arial" w:cs="Arial"/>
      <w:b/>
      <w:bCs/>
      <w:szCs w:val="20"/>
      <w:lang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567" w:hanging="567"/>
    </w:pPr>
    <w:rPr>
      <w:b/>
      <w:sz w:val="22"/>
      <w:szCs w:val="20"/>
      <w:lang w:eastAsia="en-US"/>
    </w:rPr>
  </w:style>
  <w:style w:type="paragraph" w:styleId="Textbubliny">
    <w:name w:val="Balloon Text"/>
    <w:basedOn w:val="Normln"/>
    <w:semiHidden/>
    <w:pPr>
      <w:tabs>
        <w:tab w:val="left" w:pos="567"/>
      </w:tabs>
      <w:spacing w:line="260" w:lineRule="exact"/>
    </w:pPr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spacing w:after="140" w:line="280" w:lineRule="atLeast"/>
    </w:pPr>
    <w:rPr>
      <w:rFonts w:ascii="Courier New" w:eastAsia="Verdana" w:hAnsi="Courier New"/>
      <w:i/>
      <w:color w:val="339966"/>
      <w:sz w:val="22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sz w:val="2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ind w:left="720" w:hanging="720"/>
    </w:pPr>
    <w:rPr>
      <w:rFonts w:eastAsia="SimSun"/>
      <w:sz w:val="22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jc w:val="center"/>
    </w:pPr>
    <w:rPr>
      <w:b/>
      <w:sz w:val="22"/>
      <w:szCs w:val="22"/>
      <w:lang w:eastAsia="en-US"/>
    </w:rPr>
  </w:style>
  <w:style w:type="paragraph" w:customStyle="1" w:styleId="Style4">
    <w:name w:val="Style4"/>
    <w:basedOn w:val="Normln"/>
    <w:qFormat/>
    <w:rsid w:val="0018657D"/>
    <w:pPr>
      <w:tabs>
        <w:tab w:val="left" w:pos="567"/>
      </w:tabs>
      <w:spacing w:line="260" w:lineRule="exact"/>
    </w:pPr>
    <w:rPr>
      <w:sz w:val="22"/>
      <w:szCs w:val="22"/>
      <w:lang w:eastAsia="en-US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</w:pPr>
    <w:rPr>
      <w:sz w:val="22"/>
      <w:szCs w:val="22"/>
      <w:lang w:eastAsia="en-US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  <w:style w:type="character" w:customStyle="1" w:styleId="ZhlavChar">
    <w:name w:val="Záhlaví Char"/>
    <w:basedOn w:val="Standardnpsmoodstavce"/>
    <w:link w:val="Zhlav"/>
    <w:rsid w:val="00CC37D8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va@ceva-ah.s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armacovigilance@cev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hyperlink" Target="https://www.uskvbl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2AFCD-6A2C-452C-951D-68532EC9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1037</Words>
  <Characters>6125</Characters>
  <Application>Microsoft Office Word</Application>
  <DocSecurity>0</DocSecurity>
  <Lines>51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Dana Halová</cp:lastModifiedBy>
  <cp:revision>26</cp:revision>
  <cp:lastPrinted>2022-10-26T09:04:00Z</cp:lastPrinted>
  <dcterms:created xsi:type="dcterms:W3CDTF">2024-09-24T12:11:00Z</dcterms:created>
  <dcterms:modified xsi:type="dcterms:W3CDTF">2024-11-22T08:38:00Z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