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0A74" w14:textId="6AB3538E" w:rsidR="00C42392" w:rsidRPr="00253D61" w:rsidRDefault="00D11494" w:rsidP="00C42392">
      <w:pPr>
        <w:spacing w:after="0" w:line="240" w:lineRule="auto"/>
        <w:rPr>
          <w:rFonts w:eastAsia="Times New Roman" w:cstheme="minorHAnsi"/>
          <w:b/>
          <w:bCs/>
          <w:i/>
          <w:lang w:eastAsia="cs-CZ"/>
        </w:rPr>
      </w:pPr>
      <w:r w:rsidRPr="00253D61">
        <w:rPr>
          <w:rFonts w:eastAsia="Times New Roman" w:cstheme="minorHAnsi"/>
          <w:b/>
          <w:bCs/>
          <w:i/>
          <w:lang w:eastAsia="cs-CZ"/>
        </w:rPr>
        <w:t>Text na vnější obal – k</w:t>
      </w:r>
      <w:r w:rsidR="00C42392" w:rsidRPr="00253D61">
        <w:rPr>
          <w:rFonts w:eastAsia="Times New Roman" w:cstheme="minorHAnsi"/>
          <w:b/>
          <w:bCs/>
          <w:i/>
          <w:lang w:eastAsia="cs-CZ"/>
        </w:rPr>
        <w:t xml:space="preserve">rabička </w:t>
      </w:r>
    </w:p>
    <w:p w14:paraId="3886BE82" w14:textId="6D438D82" w:rsidR="00A17F2E" w:rsidRDefault="00A17F2E" w:rsidP="00C42392">
      <w:pPr>
        <w:spacing w:after="0" w:line="240" w:lineRule="auto"/>
        <w:rPr>
          <w:rFonts w:eastAsia="Times New Roman" w:cstheme="minorHAnsi"/>
          <w:bCs/>
          <w:i/>
          <w:lang w:eastAsia="cs-CZ"/>
        </w:rPr>
      </w:pPr>
    </w:p>
    <w:p w14:paraId="5398B208" w14:textId="77777777" w:rsidR="00253D61" w:rsidRPr="00D11494" w:rsidRDefault="00253D61" w:rsidP="00C42392">
      <w:pPr>
        <w:spacing w:after="0" w:line="240" w:lineRule="auto"/>
        <w:rPr>
          <w:rFonts w:eastAsia="Times New Roman" w:cstheme="minorHAnsi"/>
          <w:bCs/>
          <w:i/>
          <w:lang w:eastAsia="cs-CZ"/>
        </w:rPr>
      </w:pPr>
    </w:p>
    <w:p w14:paraId="75880A76" w14:textId="23CEFD7B" w:rsidR="00C42392" w:rsidRPr="009A27C2" w:rsidRDefault="00D11494" w:rsidP="00C4239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D11494">
        <w:rPr>
          <w:rFonts w:eastAsia="Times New Roman" w:cstheme="minorHAnsi"/>
          <w:bCs/>
          <w:i/>
          <w:lang w:eastAsia="cs-CZ"/>
        </w:rPr>
        <w:t>strana 1</w:t>
      </w:r>
    </w:p>
    <w:p w14:paraId="75880A78" w14:textId="77777777" w:rsidR="00C42392" w:rsidRPr="009A27C2" w:rsidRDefault="00C42392" w:rsidP="00C4239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75880A79" w14:textId="34301ED1" w:rsidR="00C42392" w:rsidRDefault="00C42392" w:rsidP="00C4239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Péče o</w:t>
      </w:r>
      <w:r w:rsidR="00D743EA" w:rsidRPr="009A27C2">
        <w:rPr>
          <w:rFonts w:eastAsia="Times New Roman" w:cstheme="minorHAnsi"/>
          <w:b/>
          <w:bCs/>
          <w:lang w:eastAsia="cs-CZ"/>
        </w:rPr>
        <w:t xml:space="preserve"> ledviny a močové cesty</w:t>
      </w:r>
    </w:p>
    <w:p w14:paraId="7BE84706" w14:textId="77777777" w:rsidR="00612B42" w:rsidRDefault="00612B42" w:rsidP="00612B4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8E490A0" w14:textId="238D399F" w:rsidR="00612B42" w:rsidRPr="009A27C2" w:rsidRDefault="00612B42" w:rsidP="00612B4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PET HEALTH CARE</w:t>
      </w:r>
    </w:p>
    <w:p w14:paraId="75880A7A" w14:textId="77777777" w:rsidR="00C42392" w:rsidRPr="009A27C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7B" w14:textId="77777777" w:rsidR="00C42392" w:rsidRPr="009A27C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Pro psy a kočky</w:t>
      </w:r>
    </w:p>
    <w:p w14:paraId="75880A7C" w14:textId="77777777" w:rsidR="00C42392" w:rsidRPr="009A27C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16EF3670" w14:textId="5D7F18D6" w:rsidR="002060EB" w:rsidRDefault="00FD752E" w:rsidP="00C42392">
      <w:pPr>
        <w:spacing w:after="0" w:line="240" w:lineRule="auto"/>
        <w:rPr>
          <w:rFonts w:eastAsia="Times New Roman" w:cstheme="minorHAnsi"/>
          <w:lang w:eastAsia="cs-CZ"/>
        </w:rPr>
      </w:pPr>
      <w:bookmarkStart w:id="0" w:name="_Hlk174024115"/>
      <w:r>
        <w:rPr>
          <w:rFonts w:eastAsia="Times New Roman" w:cstheme="minorHAnsi"/>
          <w:lang w:eastAsia="cs-CZ"/>
        </w:rPr>
        <w:t xml:space="preserve">Slouží jako podpora </w:t>
      </w:r>
      <w:r w:rsidR="00E52ECB">
        <w:rPr>
          <w:rFonts w:eastAsia="Times New Roman" w:cstheme="minorHAnsi"/>
          <w:lang w:eastAsia="cs-CZ"/>
        </w:rPr>
        <w:t xml:space="preserve">zdraví </w:t>
      </w:r>
      <w:r>
        <w:rPr>
          <w:rFonts w:eastAsia="Times New Roman" w:cstheme="minorHAnsi"/>
          <w:lang w:eastAsia="cs-CZ"/>
        </w:rPr>
        <w:t xml:space="preserve">močových cest a </w:t>
      </w:r>
      <w:r w:rsidR="0010609B">
        <w:rPr>
          <w:rFonts w:eastAsia="Times New Roman" w:cstheme="minorHAnsi"/>
          <w:lang w:eastAsia="cs-CZ"/>
        </w:rPr>
        <w:t xml:space="preserve">správné funkce </w:t>
      </w:r>
      <w:r>
        <w:rPr>
          <w:rFonts w:eastAsia="Times New Roman" w:cstheme="minorHAnsi"/>
          <w:lang w:eastAsia="cs-CZ"/>
        </w:rPr>
        <w:t>ledvin</w:t>
      </w:r>
    </w:p>
    <w:bookmarkEnd w:id="0"/>
    <w:p w14:paraId="75880A7F" w14:textId="77777777" w:rsidR="00C42392" w:rsidRPr="009A27C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80" w14:textId="7950D000" w:rsidR="00C42392" w:rsidRPr="009A27C2" w:rsidRDefault="00D743EA" w:rsidP="00C42392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6</w:t>
      </w:r>
      <w:r w:rsidR="00C42392" w:rsidRPr="009A27C2">
        <w:rPr>
          <w:rFonts w:eastAsia="Times New Roman" w:cstheme="minorHAnsi"/>
          <w:lang w:eastAsia="cs-CZ"/>
        </w:rPr>
        <w:t>0 tablet</w:t>
      </w:r>
    </w:p>
    <w:p w14:paraId="75880A81" w14:textId="4656B451" w:rsidR="00C4239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075068B0" w14:textId="77777777" w:rsidR="00253D61" w:rsidRPr="009A27C2" w:rsidRDefault="00253D61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82" w14:textId="51E85393" w:rsidR="00A24140" w:rsidRDefault="00D11494" w:rsidP="0010609B">
      <w:pPr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>strana 2</w:t>
      </w:r>
      <w:r w:rsidR="0010609B">
        <w:rPr>
          <w:rFonts w:eastAsia="Times New Roman" w:cstheme="minorHAnsi"/>
          <w:i/>
          <w:lang w:eastAsia="cs-CZ"/>
        </w:rPr>
        <w:tab/>
      </w:r>
    </w:p>
    <w:p w14:paraId="58DB058B" w14:textId="77777777" w:rsidR="00253D61" w:rsidRPr="00D11494" w:rsidRDefault="00253D61" w:rsidP="0010609B">
      <w:pPr>
        <w:spacing w:after="0" w:line="240" w:lineRule="auto"/>
        <w:rPr>
          <w:rFonts w:eastAsia="Times New Roman" w:cstheme="minorHAnsi"/>
          <w:i/>
          <w:lang w:eastAsia="cs-CZ"/>
        </w:rPr>
      </w:pPr>
    </w:p>
    <w:p w14:paraId="786ADC1C" w14:textId="02B2F77E" w:rsidR="00FD752E" w:rsidRPr="00FD752E" w:rsidRDefault="00FD752E" w:rsidP="00FD752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 pokročilém věku se u psů a koček zhoršují základní funkce ledvin, což se může projevit </w:t>
      </w:r>
      <w:r w:rsidR="002629E0" w:rsidRPr="009A27C2">
        <w:rPr>
          <w:rFonts w:eastAsia="Times New Roman" w:cstheme="minorHAnsi"/>
          <w:lang w:eastAsia="cs-CZ"/>
        </w:rPr>
        <w:t>zvýšen</w:t>
      </w:r>
      <w:r>
        <w:rPr>
          <w:rFonts w:eastAsia="Times New Roman" w:cstheme="minorHAnsi"/>
          <w:lang w:eastAsia="cs-CZ"/>
        </w:rPr>
        <w:t>ou</w:t>
      </w:r>
      <w:r w:rsidR="002629E0" w:rsidRPr="009A27C2">
        <w:rPr>
          <w:rFonts w:eastAsia="Times New Roman" w:cstheme="minorHAnsi"/>
          <w:lang w:eastAsia="cs-CZ"/>
        </w:rPr>
        <w:t xml:space="preserve"> </w:t>
      </w:r>
      <w:r w:rsidR="006F20A8" w:rsidRPr="009A27C2">
        <w:rPr>
          <w:rFonts w:eastAsia="Times New Roman" w:cstheme="minorHAnsi"/>
          <w:lang w:eastAsia="cs-CZ"/>
        </w:rPr>
        <w:t>žíz</w:t>
      </w:r>
      <w:r>
        <w:rPr>
          <w:rFonts w:eastAsia="Times New Roman" w:cstheme="minorHAnsi"/>
          <w:lang w:eastAsia="cs-CZ"/>
        </w:rPr>
        <w:t>ní</w:t>
      </w:r>
      <w:r w:rsidR="006F20A8" w:rsidRPr="009A27C2">
        <w:rPr>
          <w:rFonts w:eastAsia="Times New Roman" w:cstheme="minorHAnsi"/>
          <w:lang w:eastAsia="cs-CZ"/>
        </w:rPr>
        <w:t>,</w:t>
      </w:r>
      <w:r w:rsidR="00C52226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čast</w:t>
      </w:r>
      <w:r>
        <w:rPr>
          <w:rFonts w:eastAsia="Times New Roman" w:cstheme="minorHAnsi"/>
          <w:lang w:eastAsia="cs-CZ"/>
        </w:rPr>
        <w:t>ým</w:t>
      </w:r>
      <w:r w:rsidRPr="009A27C2">
        <w:rPr>
          <w:rFonts w:eastAsia="Times New Roman" w:cstheme="minorHAnsi"/>
          <w:lang w:eastAsia="cs-CZ"/>
        </w:rPr>
        <w:t xml:space="preserve"> </w:t>
      </w:r>
      <w:r w:rsidR="002629E0" w:rsidRPr="009A27C2">
        <w:rPr>
          <w:rFonts w:eastAsia="Times New Roman" w:cstheme="minorHAnsi"/>
          <w:lang w:eastAsia="cs-CZ"/>
        </w:rPr>
        <w:t>močení</w:t>
      </w:r>
      <w:r>
        <w:rPr>
          <w:rFonts w:eastAsia="Times New Roman" w:cstheme="minorHAnsi"/>
          <w:lang w:eastAsia="cs-CZ"/>
        </w:rPr>
        <w:t>m</w:t>
      </w:r>
      <w:r w:rsidR="00FC1F71">
        <w:rPr>
          <w:rFonts w:eastAsia="Times New Roman" w:cstheme="minorHAnsi"/>
          <w:lang w:eastAsia="cs-CZ"/>
        </w:rPr>
        <w:t xml:space="preserve"> či</w:t>
      </w:r>
      <w:r>
        <w:rPr>
          <w:rFonts w:eastAsia="Times New Roman" w:cstheme="minorHAnsi"/>
          <w:lang w:eastAsia="cs-CZ"/>
        </w:rPr>
        <w:t xml:space="preserve"> problémem udržet moč</w:t>
      </w:r>
      <w:r w:rsidR="006F66B5" w:rsidRPr="009A27C2">
        <w:rPr>
          <w:rFonts w:eastAsia="Times New Roman" w:cstheme="minorHAnsi"/>
          <w:lang w:eastAsia="cs-CZ"/>
        </w:rPr>
        <w:t xml:space="preserve">, </w:t>
      </w:r>
      <w:r w:rsidR="001F7706" w:rsidRPr="009A27C2">
        <w:rPr>
          <w:rFonts w:eastAsia="Times New Roman" w:cstheme="minorHAnsi"/>
          <w:lang w:eastAsia="cs-CZ"/>
        </w:rPr>
        <w:t>snížen</w:t>
      </w:r>
      <w:r>
        <w:rPr>
          <w:rFonts w:eastAsia="Times New Roman" w:cstheme="minorHAnsi"/>
          <w:lang w:eastAsia="cs-CZ"/>
        </w:rPr>
        <w:t>ou</w:t>
      </w:r>
      <w:r w:rsidR="001F7706" w:rsidRPr="009A27C2">
        <w:rPr>
          <w:rFonts w:eastAsia="Times New Roman" w:cstheme="minorHAnsi"/>
          <w:lang w:eastAsia="cs-CZ"/>
        </w:rPr>
        <w:t xml:space="preserve"> chut</w:t>
      </w:r>
      <w:r>
        <w:rPr>
          <w:rFonts w:eastAsia="Times New Roman" w:cstheme="minorHAnsi"/>
          <w:lang w:eastAsia="cs-CZ"/>
        </w:rPr>
        <w:t xml:space="preserve">í </w:t>
      </w:r>
      <w:r w:rsidR="00FC1F71">
        <w:rPr>
          <w:rFonts w:eastAsia="Times New Roman" w:cstheme="minorHAnsi"/>
          <w:lang w:eastAsia="cs-CZ"/>
        </w:rPr>
        <w:t xml:space="preserve">nebo </w:t>
      </w:r>
      <w:r>
        <w:rPr>
          <w:rFonts w:eastAsia="Times New Roman" w:cstheme="minorHAnsi"/>
          <w:lang w:eastAsia="cs-CZ"/>
        </w:rPr>
        <w:t>nevolností.</w:t>
      </w:r>
      <w:r w:rsidR="00CD5A9E" w:rsidRPr="009A27C2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Veterinární přípravek Péče o ledviny a močové cesty pro psy a kočky je vhodný pro jedince</w:t>
      </w:r>
      <w:r>
        <w:rPr>
          <w:rFonts w:eastAsia="Times New Roman" w:cstheme="minorHAnsi"/>
          <w:lang w:eastAsia="cs-CZ"/>
        </w:rPr>
        <w:t xml:space="preserve"> náchylné k problémům s </w:t>
      </w:r>
      <w:r w:rsidRPr="009A27C2">
        <w:rPr>
          <w:rFonts w:eastAsia="Times New Roman" w:cstheme="minorHAnsi"/>
          <w:lang w:eastAsia="cs-CZ"/>
        </w:rPr>
        <w:t>močov</w:t>
      </w:r>
      <w:r>
        <w:rPr>
          <w:rFonts w:eastAsia="Times New Roman" w:cstheme="minorHAnsi"/>
          <w:lang w:eastAsia="cs-CZ"/>
        </w:rPr>
        <w:t>ými</w:t>
      </w:r>
      <w:r w:rsidRPr="009A27C2">
        <w:rPr>
          <w:rFonts w:eastAsia="Times New Roman" w:cstheme="minorHAnsi"/>
          <w:lang w:eastAsia="cs-CZ"/>
        </w:rPr>
        <w:t xml:space="preserve"> cest</w:t>
      </w:r>
      <w:r>
        <w:rPr>
          <w:rFonts w:eastAsia="Times New Roman" w:cstheme="minorHAnsi"/>
          <w:lang w:eastAsia="cs-CZ"/>
        </w:rPr>
        <w:t>y</w:t>
      </w:r>
      <w:r w:rsidRPr="009A27C2">
        <w:rPr>
          <w:rFonts w:eastAsia="Times New Roman" w:cstheme="minorHAnsi"/>
          <w:lang w:eastAsia="cs-CZ"/>
        </w:rPr>
        <w:t xml:space="preserve"> nebo</w:t>
      </w:r>
      <w:r w:rsidR="00C52226">
        <w:rPr>
          <w:rFonts w:eastAsia="Times New Roman" w:cstheme="minorHAnsi"/>
          <w:lang w:eastAsia="cs-CZ"/>
        </w:rPr>
        <w:t> </w:t>
      </w:r>
      <w:r w:rsidRPr="009A27C2">
        <w:rPr>
          <w:rFonts w:eastAsia="Times New Roman" w:cstheme="minorHAnsi"/>
          <w:lang w:eastAsia="cs-CZ"/>
        </w:rPr>
        <w:t>ledvin</w:t>
      </w:r>
      <w:r>
        <w:rPr>
          <w:rFonts w:eastAsia="Times New Roman" w:cstheme="minorHAnsi"/>
          <w:lang w:eastAsia="cs-CZ"/>
        </w:rPr>
        <w:t>y</w:t>
      </w:r>
      <w:r w:rsidR="00C52226">
        <w:rPr>
          <w:rFonts w:eastAsia="Times New Roman" w:cstheme="minorHAnsi"/>
          <w:lang w:eastAsia="cs-CZ"/>
        </w:rPr>
        <w:t xml:space="preserve"> a slouží jako podpora při zvýšeném riziku zánětu močových cest.</w:t>
      </w:r>
      <w:r w:rsidR="001E71AF" w:rsidRPr="001E71AF">
        <w:rPr>
          <w:rFonts w:eastAsia="Times New Roman"/>
          <w:b/>
          <w:bCs/>
        </w:rPr>
        <w:t xml:space="preserve"> </w:t>
      </w:r>
      <w:r w:rsidR="001E71AF" w:rsidRPr="001E71AF">
        <w:rPr>
          <w:rFonts w:eastAsia="Times New Roman" w:cstheme="minorHAnsi"/>
          <w:lang w:eastAsia="cs-CZ"/>
        </w:rPr>
        <w:t>Přípravek není náhradou léčiv předepsaných veterinárním lékařem</w:t>
      </w:r>
      <w:r w:rsidR="001E71AF">
        <w:rPr>
          <w:rFonts w:eastAsia="Times New Roman" w:cstheme="minorHAnsi"/>
          <w:lang w:eastAsia="cs-CZ"/>
        </w:rPr>
        <w:t>.</w:t>
      </w:r>
    </w:p>
    <w:p w14:paraId="58BA7F5F" w14:textId="77777777" w:rsidR="00BF3413" w:rsidRPr="009A27C2" w:rsidRDefault="00BF3413" w:rsidP="00A24140">
      <w:pPr>
        <w:spacing w:after="0" w:line="240" w:lineRule="auto"/>
        <w:rPr>
          <w:rFonts w:eastAsia="Times New Roman" w:cstheme="minorHAnsi"/>
          <w:lang w:eastAsia="cs-CZ"/>
        </w:rPr>
      </w:pPr>
    </w:p>
    <w:p w14:paraId="7BCAA222" w14:textId="77777777" w:rsidR="00BF3413" w:rsidRPr="009A27C2" w:rsidRDefault="00BF3413" w:rsidP="00BF3413">
      <w:pPr>
        <w:spacing w:after="0" w:line="240" w:lineRule="auto"/>
        <w:rPr>
          <w:rFonts w:eastAsia="Times New Roman" w:cstheme="minorHAnsi"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>SLOŽENÍ</w:t>
      </w:r>
      <w:r w:rsidRPr="009A27C2">
        <w:rPr>
          <w:rFonts w:eastAsia="Times New Roman" w:cstheme="minorHAnsi"/>
          <w:lang w:eastAsia="cs-CZ"/>
        </w:rPr>
        <w:t xml:space="preserve">: </w:t>
      </w:r>
    </w:p>
    <w:p w14:paraId="1776D7FD" w14:textId="1CA37824" w:rsidR="00D42305" w:rsidRPr="009A27C2" w:rsidRDefault="00BF3413" w:rsidP="00BF3413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ab/>
      </w: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220"/>
      </w:tblGrid>
      <w:tr w:rsidR="00533E0C" w:rsidRPr="009A27C2" w14:paraId="62A21A0E" w14:textId="77777777" w:rsidTr="00533E0C">
        <w:trPr>
          <w:trHeight w:val="312"/>
        </w:trPr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9E07" w14:textId="0164335B" w:rsidR="00533E0C" w:rsidRPr="00FD752E" w:rsidRDefault="00533E0C" w:rsidP="00435DD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FD752E">
              <w:rPr>
                <w:rFonts w:eastAsia="Times New Roman" w:cstheme="minorHAnsi"/>
                <w:b/>
                <w:lang w:eastAsia="cs-CZ"/>
              </w:rPr>
              <w:t>Aktivní látky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292B" w14:textId="7A9E8461" w:rsidR="00533E0C" w:rsidRPr="00FD752E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D752E">
              <w:rPr>
                <w:rFonts w:eastAsia="Times New Roman" w:cstheme="minorHAnsi"/>
                <w:b/>
                <w:lang w:eastAsia="cs-CZ"/>
              </w:rPr>
              <w:t xml:space="preserve">mg / </w:t>
            </w:r>
            <w:proofErr w:type="spellStart"/>
            <w:r w:rsidRPr="00FD752E">
              <w:rPr>
                <w:rFonts w:eastAsia="Times New Roman" w:cstheme="minorHAnsi"/>
                <w:b/>
                <w:lang w:eastAsia="cs-CZ"/>
              </w:rPr>
              <w:t>tbl</w:t>
            </w:r>
            <w:proofErr w:type="spellEnd"/>
          </w:p>
        </w:tc>
      </w:tr>
      <w:tr w:rsidR="00533E0C" w:rsidRPr="009A27C2" w14:paraId="16256133" w14:textId="77777777" w:rsidTr="00FD752E">
        <w:trPr>
          <w:trHeight w:val="312"/>
        </w:trPr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B84D" w14:textId="5840DAB3" w:rsidR="00533E0C" w:rsidRPr="009A27C2" w:rsidRDefault="00533E0C" w:rsidP="00435DD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Extrakt z </w:t>
            </w:r>
            <w:r w:rsidR="00485FC1">
              <w:rPr>
                <w:rFonts w:eastAsia="Times New Roman" w:cstheme="minorHAnsi"/>
                <w:lang w:eastAsia="cs-CZ"/>
              </w:rPr>
              <w:t>klikvy</w:t>
            </w:r>
            <w:r w:rsidRPr="009A27C2">
              <w:rPr>
                <w:rFonts w:eastAsia="Times New Roman" w:cstheme="minorHAnsi"/>
                <w:lang w:eastAsia="cs-CZ"/>
              </w:rPr>
              <w:t xml:space="preserve"> (10</w:t>
            </w:r>
            <w:r w:rsidR="00E52ECB">
              <w:rPr>
                <w:rFonts w:eastAsia="Times New Roman" w:cstheme="minorHAnsi"/>
                <w:lang w:eastAsia="cs-CZ"/>
              </w:rPr>
              <w:t xml:space="preserve"> </w:t>
            </w:r>
            <w:r w:rsidRPr="009A27C2">
              <w:rPr>
                <w:rFonts w:eastAsia="Times New Roman" w:cstheme="minorHAnsi"/>
                <w:lang w:eastAsia="cs-CZ"/>
              </w:rPr>
              <w:t>% PAC)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E1A" w14:textId="4B12EB01" w:rsidR="00533E0C" w:rsidRPr="009A27C2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100</w:t>
            </w:r>
          </w:p>
        </w:tc>
      </w:tr>
      <w:tr w:rsidR="00533E0C" w:rsidRPr="009A27C2" w14:paraId="25CB6B58" w14:textId="77777777" w:rsidTr="00FD752E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9B6F" w14:textId="2FCE675F" w:rsidR="00533E0C" w:rsidRPr="009A27C2" w:rsidRDefault="00533E0C" w:rsidP="00435DD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L-</w:t>
            </w:r>
            <w:proofErr w:type="spellStart"/>
            <w:r w:rsidR="00E52ECB">
              <w:rPr>
                <w:rFonts w:eastAsia="Times New Roman" w:cstheme="minorHAnsi"/>
                <w:lang w:eastAsia="cs-CZ"/>
              </w:rPr>
              <w:t>m</w:t>
            </w:r>
            <w:r w:rsidRPr="009A27C2">
              <w:rPr>
                <w:rFonts w:eastAsia="Times New Roman" w:cstheme="minorHAnsi"/>
                <w:lang w:eastAsia="cs-CZ"/>
              </w:rPr>
              <w:t>ethionin</w:t>
            </w:r>
            <w:proofErr w:type="spellEnd"/>
            <w:r w:rsidRPr="009A27C2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BA62" w14:textId="1C607178" w:rsidR="00533E0C" w:rsidRPr="009A27C2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30</w:t>
            </w:r>
          </w:p>
        </w:tc>
      </w:tr>
      <w:tr w:rsidR="00533E0C" w:rsidRPr="009A27C2" w14:paraId="7DFB834A" w14:textId="77777777" w:rsidTr="00FD752E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918F" w14:textId="4EEFDDB7" w:rsidR="00533E0C" w:rsidRPr="009A27C2" w:rsidRDefault="00533E0C" w:rsidP="00435DD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D-</w:t>
            </w:r>
            <w:r w:rsidR="00E52ECB">
              <w:rPr>
                <w:rFonts w:eastAsia="Times New Roman" w:cstheme="minorHAnsi"/>
                <w:lang w:eastAsia="cs-CZ"/>
              </w:rPr>
              <w:t>m</w:t>
            </w:r>
            <w:r w:rsidRPr="009A27C2">
              <w:rPr>
                <w:rFonts w:eastAsia="Times New Roman" w:cstheme="minorHAnsi"/>
                <w:lang w:eastAsia="cs-CZ"/>
              </w:rPr>
              <w:t>an</w:t>
            </w:r>
            <w:r w:rsidR="00E52ECB">
              <w:rPr>
                <w:rFonts w:eastAsia="Times New Roman" w:cstheme="minorHAnsi"/>
                <w:lang w:eastAsia="cs-CZ"/>
              </w:rPr>
              <w:t>óza</w:t>
            </w:r>
            <w:r w:rsidRPr="009A27C2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DEFC" w14:textId="6319A75F" w:rsidR="00533E0C" w:rsidRPr="009A27C2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14</w:t>
            </w:r>
          </w:p>
        </w:tc>
      </w:tr>
      <w:tr w:rsidR="00533E0C" w:rsidRPr="009A27C2" w14:paraId="0B7BD638" w14:textId="77777777" w:rsidTr="00FD752E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3A3A" w14:textId="4B8C2087" w:rsidR="00533E0C" w:rsidRPr="009A27C2" w:rsidRDefault="00533E0C" w:rsidP="00435DD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9A27C2">
              <w:rPr>
                <w:rFonts w:eastAsia="Times New Roman" w:cstheme="minorHAnsi"/>
                <w:lang w:eastAsia="cs-CZ"/>
              </w:rPr>
              <w:t>Chitosan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ADC5" w14:textId="6A36C4F2" w:rsidR="00533E0C" w:rsidRPr="009A27C2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11</w:t>
            </w:r>
          </w:p>
        </w:tc>
      </w:tr>
      <w:tr w:rsidR="00533E0C" w:rsidRPr="009A27C2" w14:paraId="25130CEB" w14:textId="77777777" w:rsidTr="00FD752E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A88B" w14:textId="522E6529" w:rsidR="00533E0C" w:rsidRPr="009A27C2" w:rsidRDefault="00533E0C" w:rsidP="00435DD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 xml:space="preserve">Vitamin 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9D4F" w14:textId="58EBA94A" w:rsidR="00533E0C" w:rsidRPr="009A27C2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5,5</w:t>
            </w:r>
          </w:p>
        </w:tc>
      </w:tr>
      <w:tr w:rsidR="00533E0C" w:rsidRPr="009A27C2" w14:paraId="5CBBBE22" w14:textId="77777777" w:rsidTr="00FD752E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01B3" w14:textId="0E665042" w:rsidR="00533E0C" w:rsidRPr="00C52226" w:rsidRDefault="00533E0C" w:rsidP="00435DDA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C52226">
              <w:rPr>
                <w:rFonts w:eastAsia="Times New Roman" w:cstheme="minorHAnsi"/>
                <w:b/>
                <w:lang w:eastAsia="cs-CZ"/>
              </w:rPr>
              <w:t>Pomocné látky: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32EE" w14:textId="4024ADAF" w:rsidR="00533E0C" w:rsidRPr="00C52226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C52226">
              <w:rPr>
                <w:rFonts w:eastAsia="Times New Roman" w:cstheme="minorHAnsi"/>
                <w:b/>
                <w:lang w:eastAsia="cs-CZ"/>
              </w:rPr>
              <w:t xml:space="preserve">mg / </w:t>
            </w:r>
            <w:proofErr w:type="spellStart"/>
            <w:r w:rsidRPr="00C52226">
              <w:rPr>
                <w:rFonts w:eastAsia="Times New Roman" w:cstheme="minorHAnsi"/>
                <w:b/>
                <w:lang w:eastAsia="cs-CZ"/>
              </w:rPr>
              <w:t>tbl</w:t>
            </w:r>
            <w:proofErr w:type="spellEnd"/>
          </w:p>
        </w:tc>
      </w:tr>
      <w:tr w:rsidR="00533E0C" w:rsidRPr="009A27C2" w14:paraId="68E6F679" w14:textId="77777777" w:rsidTr="00FD752E">
        <w:trPr>
          <w:trHeight w:val="312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F5F2" w14:textId="406398D6" w:rsidR="00533E0C" w:rsidRPr="009A27C2" w:rsidRDefault="00533E0C" w:rsidP="00A505F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 xml:space="preserve">Mikrokrystalická celulóza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055A" w14:textId="47EB1173" w:rsidR="00533E0C" w:rsidRPr="009A27C2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161,5</w:t>
            </w:r>
          </w:p>
        </w:tc>
      </w:tr>
      <w:tr w:rsidR="00533E0C" w:rsidRPr="009A27C2" w14:paraId="0A3264D0" w14:textId="77777777" w:rsidTr="00FD752E">
        <w:trPr>
          <w:trHeight w:val="312"/>
        </w:trPr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68A1" w14:textId="2799275A" w:rsidR="00533E0C" w:rsidRPr="009A27C2" w:rsidRDefault="00533E0C" w:rsidP="00A505F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Stearan hořečnatý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F2C" w14:textId="20093C1A" w:rsidR="00533E0C" w:rsidRPr="009A27C2" w:rsidRDefault="00533E0C" w:rsidP="00BF3413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8</w:t>
            </w:r>
          </w:p>
        </w:tc>
      </w:tr>
      <w:tr w:rsidR="00533E0C" w:rsidRPr="009A27C2" w14:paraId="28C01549" w14:textId="77777777" w:rsidTr="00FD752E">
        <w:trPr>
          <w:trHeight w:val="360"/>
        </w:trPr>
        <w:tc>
          <w:tcPr>
            <w:tcW w:w="4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52D" w14:textId="7549AD31" w:rsidR="00533E0C" w:rsidRPr="009A27C2" w:rsidRDefault="00533E0C" w:rsidP="00A505F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Hmotnost 1 tablety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03B" w14:textId="1D536453" w:rsidR="00533E0C" w:rsidRPr="009A27C2" w:rsidRDefault="00533E0C" w:rsidP="00A505F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9A27C2">
              <w:rPr>
                <w:rFonts w:eastAsia="Times New Roman" w:cstheme="minorHAnsi"/>
                <w:lang w:eastAsia="cs-CZ"/>
              </w:rPr>
              <w:t>330</w:t>
            </w:r>
            <w:r>
              <w:rPr>
                <w:rFonts w:eastAsia="Times New Roman" w:cstheme="minorHAnsi"/>
                <w:lang w:eastAsia="cs-CZ"/>
              </w:rPr>
              <w:t xml:space="preserve"> mg</w:t>
            </w:r>
          </w:p>
        </w:tc>
      </w:tr>
    </w:tbl>
    <w:p w14:paraId="75880A8D" w14:textId="676EE161" w:rsidR="00C42392" w:rsidRPr="009A27C2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bookmarkStart w:id="1" w:name="_Hlk146118562"/>
      <w:r w:rsidRPr="00533E0C">
        <w:rPr>
          <w:rFonts w:eastAsia="Times New Roman" w:cstheme="minorHAnsi"/>
          <w:b/>
          <w:lang w:eastAsia="cs-CZ"/>
        </w:rPr>
        <w:t>Cílový druh:</w:t>
      </w:r>
      <w:r w:rsidRPr="009A27C2">
        <w:rPr>
          <w:rFonts w:eastAsia="Times New Roman" w:cstheme="minorHAnsi"/>
          <w:lang w:eastAsia="cs-CZ"/>
        </w:rPr>
        <w:t xml:space="preserve"> pes, kočka </w:t>
      </w:r>
      <w:r w:rsidRPr="00533E0C">
        <w:rPr>
          <w:rFonts w:eastAsia="Times New Roman" w:cstheme="minorHAnsi"/>
          <w:i/>
          <w:lang w:eastAsia="cs-CZ"/>
        </w:rPr>
        <w:t>(piktogramy)</w:t>
      </w:r>
      <w:r w:rsidR="00533E0C">
        <w:rPr>
          <w:rFonts w:eastAsia="Times New Roman" w:cstheme="minorHAnsi"/>
          <w:i/>
          <w:lang w:eastAsia="cs-CZ"/>
        </w:rPr>
        <w:t xml:space="preserve">. </w:t>
      </w:r>
      <w:r w:rsidR="00533E0C" w:rsidRPr="00533E0C">
        <w:rPr>
          <w:rFonts w:eastAsia="Times New Roman" w:cstheme="minorHAnsi"/>
          <w:lang w:eastAsia="cs-CZ"/>
        </w:rPr>
        <w:t>Pouze</w:t>
      </w:r>
      <w:r w:rsidR="00E52ECB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pro zvířata.</w:t>
      </w:r>
    </w:p>
    <w:p w14:paraId="75880A8E" w14:textId="2C508C1A" w:rsidR="00C42392" w:rsidRPr="00B14C19" w:rsidRDefault="00533E0C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>D</w:t>
      </w:r>
      <w:r w:rsidR="00C42392" w:rsidRPr="00533E0C">
        <w:rPr>
          <w:rFonts w:eastAsia="Times New Roman" w:cstheme="minorHAnsi"/>
          <w:b/>
          <w:lang w:eastAsia="cs-CZ"/>
        </w:rPr>
        <w:t>ržitel rozhodnutí o schválení:</w:t>
      </w:r>
      <w:r w:rsidR="00B14C19">
        <w:rPr>
          <w:rFonts w:eastAsia="Times New Roman" w:cstheme="minorHAnsi"/>
          <w:b/>
          <w:lang w:eastAsia="cs-CZ"/>
        </w:rPr>
        <w:t xml:space="preserve"> </w:t>
      </w:r>
      <w:r w:rsidR="00B14C19" w:rsidRPr="00B14C19">
        <w:rPr>
          <w:rFonts w:eastAsia="Times New Roman" w:cstheme="minorHAnsi"/>
          <w:lang w:eastAsia="cs-CZ"/>
        </w:rPr>
        <w:t>305-24/C</w:t>
      </w:r>
    </w:p>
    <w:p w14:paraId="75880A8F" w14:textId="77777777" w:rsidR="00C42392" w:rsidRPr="009A27C2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 xml:space="preserve">FARMACIA CARE s.r.o., </w:t>
      </w:r>
      <w:proofErr w:type="spellStart"/>
      <w:r w:rsidRPr="009A27C2">
        <w:rPr>
          <w:rFonts w:eastAsia="Times New Roman" w:cstheme="minorHAnsi"/>
          <w:lang w:eastAsia="cs-CZ"/>
        </w:rPr>
        <w:t>Míšovická</w:t>
      </w:r>
      <w:proofErr w:type="spellEnd"/>
      <w:r w:rsidRPr="009A27C2">
        <w:rPr>
          <w:rFonts w:eastAsia="Times New Roman" w:cstheme="minorHAnsi"/>
          <w:lang w:eastAsia="cs-CZ"/>
        </w:rPr>
        <w:t xml:space="preserve"> 458/3, 155 21 Praha 5</w:t>
      </w:r>
    </w:p>
    <w:p w14:paraId="36262DAF" w14:textId="77777777" w:rsidR="001E71AF" w:rsidRDefault="00CC32C1" w:rsidP="00C42392">
      <w:pPr>
        <w:spacing w:before="100" w:beforeAutospacing="1" w:after="100" w:afterAutospacing="1" w:line="240" w:lineRule="auto"/>
        <w:rPr>
          <w:rStyle w:val="Hypertextovodkaz"/>
          <w:rFonts w:eastAsia="Times New Roman" w:cstheme="minorHAnsi"/>
          <w:color w:val="auto"/>
          <w:lang w:eastAsia="cs-CZ"/>
        </w:rPr>
      </w:pPr>
      <w:hyperlink r:id="rId7" w:history="1">
        <w:r w:rsidR="00C42392" w:rsidRPr="009A27C2">
          <w:rPr>
            <w:rStyle w:val="Hypertextovodkaz"/>
            <w:rFonts w:eastAsia="Times New Roman" w:cstheme="minorHAnsi"/>
            <w:color w:val="auto"/>
            <w:lang w:eastAsia="cs-CZ"/>
          </w:rPr>
          <w:t>www.pethealthcare.cz</w:t>
        </w:r>
      </w:hyperlink>
      <w:bookmarkEnd w:id="1"/>
    </w:p>
    <w:p w14:paraId="76B71270" w14:textId="23F2B5D9" w:rsidR="00253D61" w:rsidRDefault="00253D61" w:rsidP="00C42392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</w:p>
    <w:p w14:paraId="3137109D" w14:textId="77777777" w:rsidR="00253D61" w:rsidRDefault="00253D61" w:rsidP="00C42392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</w:p>
    <w:p w14:paraId="75880A91" w14:textId="657088D9" w:rsidR="00C42392" w:rsidRDefault="00D11494" w:rsidP="00C4239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cs-CZ"/>
        </w:rPr>
      </w:pPr>
      <w:r w:rsidRPr="001E71AF">
        <w:rPr>
          <w:rFonts w:eastAsia="Times New Roman" w:cstheme="minorHAnsi"/>
          <w:i/>
          <w:lang w:eastAsia="cs-CZ"/>
        </w:rPr>
        <w:lastRenderedPageBreak/>
        <w:t>strana 3</w:t>
      </w:r>
    </w:p>
    <w:p w14:paraId="293EE77E" w14:textId="77777777" w:rsidR="00253D61" w:rsidRPr="001E71AF" w:rsidRDefault="00253D61" w:rsidP="00C4239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cs-CZ"/>
        </w:rPr>
      </w:pPr>
    </w:p>
    <w:p w14:paraId="2EE84947" w14:textId="35212BB9" w:rsidR="001E71AF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>ZPUSOB POUŽITÍ</w:t>
      </w:r>
      <w:r w:rsidRPr="009A27C2">
        <w:rPr>
          <w:rFonts w:eastAsia="Times New Roman" w:cstheme="minorHAnsi"/>
          <w:lang w:eastAsia="cs-CZ"/>
        </w:rPr>
        <w:t>: Tablety se podávají denně dle doporučeného dávkování přímo do tlamy, s kouskem potravy nebo s krmivem.</w:t>
      </w:r>
    </w:p>
    <w:p w14:paraId="75880A93" w14:textId="26CD5951" w:rsidR="00C42392" w:rsidRPr="00533E0C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 xml:space="preserve">DÁVKOVÁNÍ: </w:t>
      </w:r>
    </w:p>
    <w:p w14:paraId="75880A94" w14:textId="5945F29E" w:rsidR="00760AEF" w:rsidRPr="009A27C2" w:rsidRDefault="00760AEF" w:rsidP="00C42392">
      <w:pPr>
        <w:spacing w:after="0" w:line="240" w:lineRule="auto"/>
        <w:rPr>
          <w:rFonts w:eastAsia="Times New Roman" w:cstheme="minorHAnsi"/>
          <w:lang w:eastAsia="cs-CZ"/>
        </w:rPr>
      </w:pPr>
      <w:bookmarkStart w:id="2" w:name="_Hlk173163478"/>
      <w:r w:rsidRPr="009A27C2">
        <w:rPr>
          <w:rFonts w:eastAsia="Times New Roman" w:cstheme="minorHAnsi"/>
          <w:lang w:eastAsia="cs-CZ"/>
        </w:rPr>
        <w:t>Kočka:</w:t>
      </w:r>
      <w:r w:rsidR="006A1793" w:rsidRPr="009A27C2">
        <w:rPr>
          <w:rFonts w:eastAsia="Times New Roman" w:cstheme="minorHAnsi"/>
          <w:lang w:eastAsia="cs-CZ"/>
        </w:rPr>
        <w:t xml:space="preserve"> </w:t>
      </w:r>
      <w:r w:rsidR="005F213D" w:rsidRPr="009A27C2">
        <w:rPr>
          <w:rFonts w:eastAsia="Times New Roman" w:cstheme="minorHAnsi"/>
          <w:lang w:eastAsia="cs-CZ"/>
        </w:rPr>
        <w:t xml:space="preserve">½ </w:t>
      </w:r>
      <w:r w:rsidRPr="009A27C2">
        <w:rPr>
          <w:rFonts w:eastAsia="Times New Roman" w:cstheme="minorHAnsi"/>
          <w:lang w:eastAsia="cs-CZ"/>
        </w:rPr>
        <w:t>-</w:t>
      </w:r>
      <w:r w:rsidR="00533E0C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0</w:t>
      </w:r>
      <w:r w:rsidR="00533E0C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 xml:space="preserve">- </w:t>
      </w:r>
      <w:r w:rsidR="00783BB1" w:rsidRPr="009A27C2">
        <w:rPr>
          <w:rFonts w:eastAsia="Times New Roman" w:cstheme="minorHAnsi"/>
          <w:lang w:eastAsia="cs-CZ"/>
        </w:rPr>
        <w:t>½</w:t>
      </w:r>
    </w:p>
    <w:p w14:paraId="75880A95" w14:textId="26CDF309" w:rsidR="00C42392" w:rsidRPr="009A27C2" w:rsidRDefault="006538EE" w:rsidP="00760AE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Malý pes</w:t>
      </w:r>
      <w:r w:rsidRPr="009A27C2">
        <w:rPr>
          <w:rFonts w:eastAsia="Times New Roman" w:cstheme="minorHAnsi"/>
          <w:lang w:eastAsia="cs-CZ"/>
        </w:rPr>
        <w:t xml:space="preserve"> </w:t>
      </w:r>
      <w:r w:rsidR="00760AEF" w:rsidRPr="009A27C2">
        <w:rPr>
          <w:rFonts w:eastAsia="Times New Roman" w:cstheme="minorHAnsi"/>
          <w:lang w:eastAsia="cs-CZ"/>
        </w:rPr>
        <w:t xml:space="preserve">do 10 kg: </w:t>
      </w:r>
      <w:r w:rsidR="00BF416A" w:rsidRPr="009A27C2">
        <w:rPr>
          <w:rFonts w:eastAsia="Times New Roman" w:cstheme="minorHAnsi"/>
          <w:lang w:eastAsia="cs-CZ"/>
        </w:rPr>
        <w:t>½</w:t>
      </w:r>
      <w:r w:rsidR="00760AEF" w:rsidRPr="009A27C2">
        <w:rPr>
          <w:rFonts w:eastAsia="Times New Roman" w:cstheme="minorHAnsi"/>
          <w:lang w:eastAsia="cs-CZ"/>
        </w:rPr>
        <w:t xml:space="preserve"> - 0 – </w:t>
      </w:r>
      <w:r w:rsidR="00C27723" w:rsidRPr="009A27C2">
        <w:rPr>
          <w:rFonts w:eastAsia="Times New Roman" w:cstheme="minorHAnsi"/>
          <w:lang w:eastAsia="cs-CZ"/>
        </w:rPr>
        <w:t>½</w:t>
      </w:r>
    </w:p>
    <w:p w14:paraId="75880A96" w14:textId="599BF03A" w:rsidR="00C42392" w:rsidRPr="009A27C2" w:rsidRDefault="006538EE" w:rsidP="00C4239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Střední pes</w:t>
      </w:r>
      <w:r w:rsidRPr="009A27C2">
        <w:rPr>
          <w:rFonts w:eastAsia="Times New Roman" w:cstheme="minorHAnsi"/>
          <w:lang w:eastAsia="cs-CZ"/>
        </w:rPr>
        <w:t xml:space="preserve"> </w:t>
      </w:r>
      <w:r w:rsidR="00760AEF" w:rsidRPr="009A27C2">
        <w:rPr>
          <w:rFonts w:eastAsia="Times New Roman" w:cstheme="minorHAnsi"/>
          <w:lang w:eastAsia="cs-CZ"/>
        </w:rPr>
        <w:t>od 1</w:t>
      </w:r>
      <w:r>
        <w:rPr>
          <w:rFonts w:eastAsia="Times New Roman" w:cstheme="minorHAnsi"/>
          <w:lang w:eastAsia="cs-CZ"/>
        </w:rPr>
        <w:t>1</w:t>
      </w:r>
      <w:r w:rsidR="00760AEF" w:rsidRPr="009A27C2">
        <w:rPr>
          <w:rFonts w:eastAsia="Times New Roman" w:cstheme="minorHAnsi"/>
          <w:lang w:eastAsia="cs-CZ"/>
        </w:rPr>
        <w:t xml:space="preserve"> do 20 kg: 1 - 0 – </w:t>
      </w:r>
      <w:r w:rsidR="002B62C1" w:rsidRPr="009A27C2">
        <w:rPr>
          <w:rFonts w:eastAsia="Times New Roman" w:cstheme="minorHAnsi"/>
          <w:lang w:eastAsia="cs-CZ"/>
        </w:rPr>
        <w:t>1</w:t>
      </w:r>
    </w:p>
    <w:p w14:paraId="75880A97" w14:textId="2F8E94C9" w:rsidR="00C42392" w:rsidRPr="009A27C2" w:rsidRDefault="006538EE" w:rsidP="00C4239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Velký p</w:t>
      </w:r>
      <w:r w:rsidR="00C42392" w:rsidRPr="009A27C2">
        <w:rPr>
          <w:rFonts w:eastAsia="Times New Roman" w:cstheme="minorHAnsi"/>
          <w:lang w:eastAsia="cs-CZ"/>
        </w:rPr>
        <w:t>es od 2</w:t>
      </w:r>
      <w:r>
        <w:rPr>
          <w:rFonts w:eastAsia="Times New Roman" w:cstheme="minorHAnsi"/>
          <w:lang w:eastAsia="cs-CZ"/>
        </w:rPr>
        <w:t>1</w:t>
      </w:r>
      <w:r w:rsidR="00C42392" w:rsidRPr="009A27C2">
        <w:rPr>
          <w:rFonts w:eastAsia="Times New Roman" w:cstheme="minorHAnsi"/>
          <w:lang w:eastAsia="cs-CZ"/>
        </w:rPr>
        <w:t xml:space="preserve"> kg: </w:t>
      </w:r>
      <w:r w:rsidR="00224ACD" w:rsidRPr="009A27C2">
        <w:rPr>
          <w:rFonts w:eastAsia="Times New Roman" w:cstheme="minorHAnsi"/>
          <w:lang w:eastAsia="cs-CZ"/>
        </w:rPr>
        <w:t>1</w:t>
      </w:r>
      <w:r w:rsidR="00C42392" w:rsidRPr="009A27C2">
        <w:rPr>
          <w:rFonts w:eastAsia="Times New Roman" w:cstheme="minorHAnsi"/>
          <w:lang w:eastAsia="cs-CZ"/>
        </w:rPr>
        <w:t xml:space="preserve"> – 0 – </w:t>
      </w:r>
      <w:r w:rsidR="00224ACD" w:rsidRPr="009A27C2">
        <w:rPr>
          <w:rFonts w:eastAsia="Times New Roman" w:cstheme="minorHAnsi"/>
          <w:lang w:eastAsia="cs-CZ"/>
        </w:rPr>
        <w:t>1</w:t>
      </w:r>
    </w:p>
    <w:bookmarkEnd w:id="2"/>
    <w:p w14:paraId="75880A98" w14:textId="77777777" w:rsidR="00C42392" w:rsidRPr="009A27C2" w:rsidRDefault="00C42392" w:rsidP="00C42392">
      <w:pPr>
        <w:spacing w:after="0" w:line="240" w:lineRule="auto"/>
        <w:rPr>
          <w:rFonts w:eastAsia="Times New Roman" w:cstheme="minorHAnsi"/>
          <w:lang w:eastAsia="cs-CZ"/>
        </w:rPr>
      </w:pPr>
    </w:p>
    <w:p w14:paraId="41C80819" w14:textId="14E0EDD5" w:rsidR="0057409D" w:rsidRPr="009A27C2" w:rsidRDefault="00C42392" w:rsidP="0057409D">
      <w:pPr>
        <w:spacing w:after="0" w:line="240" w:lineRule="auto"/>
        <w:rPr>
          <w:rFonts w:eastAsia="Times New Roman" w:cstheme="minorHAnsi"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>DÉLKA UŽÍVÁNÍ</w:t>
      </w:r>
      <w:r w:rsidRPr="009A27C2">
        <w:rPr>
          <w:rFonts w:eastAsia="Times New Roman" w:cstheme="minorHAnsi"/>
          <w:lang w:eastAsia="cs-CZ"/>
        </w:rPr>
        <w:t xml:space="preserve">: </w:t>
      </w:r>
      <w:r w:rsidR="0057409D" w:rsidRPr="009A27C2">
        <w:rPr>
          <w:rFonts w:eastAsia="Times New Roman" w:cstheme="minorHAnsi"/>
          <w:lang w:eastAsia="cs-CZ"/>
        </w:rPr>
        <w:t xml:space="preserve">Podávejte po dobu 4 týdnů. Potom pravidelné užívání přerušte na 2 týdny. Následně lze </w:t>
      </w:r>
      <w:r w:rsidR="00612B42">
        <w:rPr>
          <w:rFonts w:eastAsia="Times New Roman" w:cstheme="minorHAnsi"/>
          <w:lang w:eastAsia="cs-CZ"/>
        </w:rPr>
        <w:t>postup</w:t>
      </w:r>
      <w:r w:rsidR="0057409D" w:rsidRPr="009A27C2">
        <w:rPr>
          <w:rFonts w:eastAsia="Times New Roman" w:cstheme="minorHAnsi"/>
          <w:lang w:eastAsia="cs-CZ"/>
        </w:rPr>
        <w:t xml:space="preserve"> opakovat. Stav zvířete pravidelně konzultujte s veterinárním lékařem. </w:t>
      </w:r>
    </w:p>
    <w:p w14:paraId="75880A9E" w14:textId="2D41AED7" w:rsidR="00C42392" w:rsidRPr="009A27C2" w:rsidRDefault="00C42392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 xml:space="preserve">SKLADOVÁNÍ: </w:t>
      </w:r>
      <w:r w:rsidRPr="009A27C2">
        <w:rPr>
          <w:rFonts w:eastAsia="Times New Roman" w:cstheme="minorHAnsi"/>
          <w:lang w:eastAsia="cs-CZ"/>
        </w:rPr>
        <w:t>Skladujte v suchu při teplotě 15-30</w:t>
      </w:r>
      <w:r w:rsidR="00533E0C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°C. Chraňte před mrazem.</w:t>
      </w:r>
    </w:p>
    <w:p w14:paraId="75880A9F" w14:textId="54F00964" w:rsidR="00C42392" w:rsidRPr="00C52226" w:rsidRDefault="00C42392" w:rsidP="00C52226">
      <w:pPr>
        <w:pStyle w:val="Vchoz"/>
        <w:rPr>
          <w:rFonts w:ascii="Calibri" w:hAnsi="Calibri" w:cs="Calibri"/>
        </w:rPr>
      </w:pPr>
      <w:r w:rsidRPr="00533E0C">
        <w:rPr>
          <w:rFonts w:asciiTheme="minorHAnsi" w:eastAsia="Times New Roman" w:hAnsiTheme="minorHAnsi" w:cstheme="minorHAnsi"/>
          <w:b/>
          <w:color w:val="auto"/>
        </w:rPr>
        <w:t>UPOZORNĚNÍ</w:t>
      </w:r>
      <w:r w:rsidR="00601065" w:rsidRPr="00533E0C">
        <w:rPr>
          <w:rFonts w:asciiTheme="minorHAnsi" w:eastAsia="Times New Roman" w:hAnsiTheme="minorHAnsi" w:cstheme="minorHAnsi"/>
          <w:b/>
          <w:color w:val="auto"/>
        </w:rPr>
        <w:t>:</w:t>
      </w:r>
      <w:r w:rsidR="00601065" w:rsidRPr="009A27C2">
        <w:rPr>
          <w:rFonts w:asciiTheme="minorHAnsi" w:eastAsia="Times New Roman" w:hAnsiTheme="minorHAnsi" w:cstheme="minorHAnsi"/>
          <w:color w:val="auto"/>
        </w:rPr>
        <w:t xml:space="preserve"> </w:t>
      </w:r>
      <w:r w:rsidR="001E71AF" w:rsidRPr="001E71AF">
        <w:rPr>
          <w:rFonts w:asciiTheme="minorHAnsi" w:eastAsia="Times New Roman" w:hAnsiTheme="minorHAnsi" w:cstheme="minorHAns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Přípravek není náhradou léčiv předepsaných veterinárním lékařem</w:t>
      </w:r>
      <w:r w:rsidR="001E71AF">
        <w:rPr>
          <w:rFonts w:asciiTheme="minorHAnsi" w:eastAsia="Times New Roman" w:hAnsiTheme="minorHAnsi" w:cstheme="minorHAns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1E71AF" w:rsidRPr="009A27C2" w:rsidDel="00485FC1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7A7E93BB" w14:textId="7A001E6C" w:rsidR="00533E0C" w:rsidRPr="00FC1F71" w:rsidRDefault="00533E0C" w:rsidP="00C42392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FC1F71">
        <w:rPr>
          <w:rFonts w:eastAsia="Times New Roman" w:cstheme="minorHAnsi"/>
          <w:b/>
          <w:lang w:eastAsia="cs-CZ"/>
        </w:rPr>
        <w:t>Číslo schválení:</w:t>
      </w:r>
      <w:r w:rsidR="005B1E8E" w:rsidRPr="00FC1F71">
        <w:rPr>
          <w:rFonts w:eastAsia="Times New Roman" w:cstheme="minorHAnsi"/>
          <w:b/>
          <w:lang w:eastAsia="cs-CZ"/>
        </w:rPr>
        <w:t xml:space="preserve"> </w:t>
      </w:r>
      <w:r w:rsidR="00B14C19" w:rsidRPr="00B14C19">
        <w:rPr>
          <w:rFonts w:eastAsia="Times New Roman" w:cstheme="minorHAnsi"/>
          <w:lang w:eastAsia="cs-CZ"/>
        </w:rPr>
        <w:t>305-24/C</w:t>
      </w:r>
    </w:p>
    <w:p w14:paraId="75880AA0" w14:textId="0B4C0712" w:rsidR="00601065" w:rsidRPr="009A27C2" w:rsidRDefault="00601065" w:rsidP="00C42392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Uchovávejte mimo</w:t>
      </w:r>
      <w:r w:rsidR="00533E0C">
        <w:rPr>
          <w:rFonts w:eastAsia="Times New Roman" w:cstheme="minorHAnsi"/>
          <w:lang w:eastAsia="cs-CZ"/>
        </w:rPr>
        <w:t xml:space="preserve"> dohled a</w:t>
      </w:r>
      <w:r w:rsidRPr="009A27C2">
        <w:rPr>
          <w:rFonts w:eastAsia="Times New Roman" w:cstheme="minorHAnsi"/>
          <w:lang w:eastAsia="cs-CZ"/>
        </w:rPr>
        <w:t xml:space="preserve"> dosah dětí.</w:t>
      </w:r>
    </w:p>
    <w:p w14:paraId="75880AA2" w14:textId="7EB800AC" w:rsidR="00601065" w:rsidRPr="00C52226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  <w:r w:rsidRPr="00C52226">
        <w:rPr>
          <w:rFonts w:eastAsia="Times New Roman" w:cstheme="minorHAnsi"/>
          <w:b/>
          <w:lang w:eastAsia="cs-CZ"/>
        </w:rPr>
        <w:t xml:space="preserve">Datum trvanlivosti: </w:t>
      </w:r>
      <w:r w:rsidR="00C52226">
        <w:rPr>
          <w:rFonts w:eastAsia="Times New Roman" w:cstheme="minorHAnsi"/>
          <w:i/>
          <w:lang w:eastAsia="cs-CZ"/>
        </w:rPr>
        <w:t>uvedeno na obalu</w:t>
      </w:r>
    </w:p>
    <w:p w14:paraId="75880AA3" w14:textId="35DDD3B9" w:rsidR="00601065" w:rsidRPr="001E71AF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 xml:space="preserve">Číslo šarže: </w:t>
      </w:r>
      <w:r w:rsidR="00C52226">
        <w:rPr>
          <w:rFonts w:eastAsia="Times New Roman" w:cstheme="minorHAnsi"/>
          <w:i/>
          <w:lang w:eastAsia="cs-CZ"/>
        </w:rPr>
        <w:t>uvedeno na obalu</w:t>
      </w:r>
    </w:p>
    <w:p w14:paraId="125347EF" w14:textId="080C21A4" w:rsidR="00E055EA" w:rsidRDefault="00601065" w:rsidP="001E71AF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Nepoužitý přípravek nebo odpad, který pochází z tohoto přípravku, musí být likvidová</w:t>
      </w:r>
      <w:r w:rsidR="00D62353" w:rsidRPr="009A27C2">
        <w:rPr>
          <w:rFonts w:eastAsia="Times New Roman" w:cstheme="minorHAnsi"/>
          <w:lang w:eastAsia="cs-CZ"/>
        </w:rPr>
        <w:t>n podle</w:t>
      </w:r>
      <w:r w:rsidR="00253D61">
        <w:rPr>
          <w:rFonts w:eastAsia="Times New Roman" w:cstheme="minorHAnsi"/>
          <w:lang w:eastAsia="cs-CZ"/>
        </w:rPr>
        <w:t> </w:t>
      </w:r>
      <w:r w:rsidRPr="009A27C2">
        <w:rPr>
          <w:rFonts w:eastAsia="Times New Roman" w:cstheme="minorHAnsi"/>
          <w:lang w:eastAsia="cs-CZ"/>
        </w:rPr>
        <w:t>místních právních předpisů.</w:t>
      </w:r>
    </w:p>
    <w:p w14:paraId="148942E6" w14:textId="549D7AC1" w:rsidR="00253D61" w:rsidRDefault="00253D61">
      <w:pPr>
        <w:spacing w:line="259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br w:type="page"/>
      </w:r>
    </w:p>
    <w:p w14:paraId="387B104F" w14:textId="77777777" w:rsidR="00253D61" w:rsidRPr="009A27C2" w:rsidRDefault="00253D61" w:rsidP="001E71A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</w:p>
    <w:p w14:paraId="1FFB6615" w14:textId="4DD02D97" w:rsidR="00E055EA" w:rsidRPr="00253D61" w:rsidRDefault="00D11494" w:rsidP="00E055EA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253D61">
        <w:rPr>
          <w:rFonts w:eastAsia="Times New Roman" w:cstheme="minorHAnsi"/>
          <w:b/>
          <w:bCs/>
          <w:i/>
          <w:lang w:eastAsia="cs-CZ"/>
        </w:rPr>
        <w:t>Text na vnitřní obal – etiketa</w:t>
      </w:r>
      <w:r w:rsidRPr="00253D61">
        <w:rPr>
          <w:rFonts w:eastAsia="Times New Roman" w:cstheme="minorHAnsi"/>
          <w:b/>
          <w:bCs/>
          <w:lang w:eastAsia="cs-CZ"/>
        </w:rPr>
        <w:t xml:space="preserve"> </w:t>
      </w:r>
    </w:p>
    <w:p w14:paraId="0A87E755" w14:textId="07436E0A" w:rsidR="00E055EA" w:rsidRPr="009A27C2" w:rsidRDefault="00E055EA" w:rsidP="00E055EA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D5C6328" w14:textId="6033CF56" w:rsidR="00C629C1" w:rsidRDefault="00C629C1" w:rsidP="00C629C1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Péče o ledviny a močové cesty</w:t>
      </w:r>
    </w:p>
    <w:p w14:paraId="3EA6079C" w14:textId="027EBEB2" w:rsidR="00612B42" w:rsidRDefault="00612B42" w:rsidP="00C629C1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1BE4B3AF" w14:textId="77777777" w:rsidR="00612B42" w:rsidRPr="009A27C2" w:rsidRDefault="00612B42" w:rsidP="00612B4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PET HEALTH CARE</w:t>
      </w:r>
    </w:p>
    <w:p w14:paraId="0C54ED0C" w14:textId="77777777" w:rsidR="00C629C1" w:rsidRPr="009A27C2" w:rsidRDefault="00C629C1" w:rsidP="00C629C1">
      <w:pPr>
        <w:spacing w:after="0" w:line="240" w:lineRule="auto"/>
        <w:rPr>
          <w:rFonts w:eastAsia="Times New Roman" w:cstheme="minorHAnsi"/>
          <w:lang w:eastAsia="cs-CZ"/>
        </w:rPr>
      </w:pPr>
    </w:p>
    <w:p w14:paraId="31168E0C" w14:textId="77777777" w:rsidR="00C629C1" w:rsidRPr="009A27C2" w:rsidRDefault="00C629C1" w:rsidP="00C629C1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Pro psy a kočky</w:t>
      </w:r>
    </w:p>
    <w:p w14:paraId="49542E09" w14:textId="64581311" w:rsidR="00C629C1" w:rsidRDefault="00C629C1" w:rsidP="00C629C1">
      <w:pPr>
        <w:spacing w:after="0" w:line="240" w:lineRule="auto"/>
        <w:rPr>
          <w:rFonts w:eastAsia="Times New Roman" w:cstheme="minorHAnsi"/>
          <w:lang w:eastAsia="cs-CZ"/>
        </w:rPr>
      </w:pPr>
    </w:p>
    <w:p w14:paraId="187A4A96" w14:textId="41EA794D" w:rsidR="00C629C1" w:rsidRPr="009A27C2" w:rsidRDefault="0010609B" w:rsidP="00C629C1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Slouží jako podpora zdraví močových cest a správné funkce ledvin</w:t>
      </w:r>
    </w:p>
    <w:p w14:paraId="268C0A46" w14:textId="77777777" w:rsidR="00C629C1" w:rsidRPr="009A27C2" w:rsidRDefault="00C629C1" w:rsidP="00C629C1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60 tablet</w:t>
      </w:r>
    </w:p>
    <w:p w14:paraId="2B60ACA0" w14:textId="77777777" w:rsidR="003870D7" w:rsidRPr="00533E0C" w:rsidRDefault="003870D7" w:rsidP="003870D7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 xml:space="preserve">DÁVKOVÁNÍ: </w:t>
      </w:r>
    </w:p>
    <w:p w14:paraId="31B900E0" w14:textId="67B456D6" w:rsidR="00224ACD" w:rsidRPr="009A27C2" w:rsidRDefault="00224ACD" w:rsidP="00224ACD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Kočka: ½ -</w:t>
      </w:r>
      <w:r w:rsidR="00533E0C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0</w:t>
      </w:r>
      <w:r w:rsidR="00533E0C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- ½</w:t>
      </w:r>
    </w:p>
    <w:p w14:paraId="2163636C" w14:textId="5B3C44BB" w:rsidR="00224ACD" w:rsidRPr="009A27C2" w:rsidRDefault="006538EE" w:rsidP="00224AC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Malý p</w:t>
      </w:r>
      <w:r w:rsidR="00224ACD" w:rsidRPr="009A27C2">
        <w:rPr>
          <w:rFonts w:eastAsia="Times New Roman" w:cstheme="minorHAnsi"/>
          <w:lang w:eastAsia="cs-CZ"/>
        </w:rPr>
        <w:t>es do 10 kg: 1/2 - 0 – ½</w:t>
      </w:r>
    </w:p>
    <w:p w14:paraId="7CE9FC19" w14:textId="6740FD7D" w:rsidR="00224ACD" w:rsidRPr="009A27C2" w:rsidRDefault="006538EE" w:rsidP="00224AC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Střední pes</w:t>
      </w:r>
      <w:r w:rsidRPr="009A27C2">
        <w:rPr>
          <w:rFonts w:eastAsia="Times New Roman" w:cstheme="minorHAnsi"/>
          <w:lang w:eastAsia="cs-CZ"/>
        </w:rPr>
        <w:t xml:space="preserve"> </w:t>
      </w:r>
      <w:r w:rsidR="00224ACD" w:rsidRPr="009A27C2">
        <w:rPr>
          <w:rFonts w:eastAsia="Times New Roman" w:cstheme="minorHAnsi"/>
          <w:lang w:eastAsia="cs-CZ"/>
        </w:rPr>
        <w:t>od 1</w:t>
      </w:r>
      <w:r>
        <w:rPr>
          <w:rFonts w:eastAsia="Times New Roman" w:cstheme="minorHAnsi"/>
          <w:lang w:eastAsia="cs-CZ"/>
        </w:rPr>
        <w:t>1</w:t>
      </w:r>
      <w:r w:rsidR="00224ACD" w:rsidRPr="009A27C2">
        <w:rPr>
          <w:rFonts w:eastAsia="Times New Roman" w:cstheme="minorHAnsi"/>
          <w:lang w:eastAsia="cs-CZ"/>
        </w:rPr>
        <w:t xml:space="preserve"> do 20 kg: 1 - 0 – 1</w:t>
      </w:r>
    </w:p>
    <w:p w14:paraId="2B87CDE6" w14:textId="07C4E2A5" w:rsidR="003870D7" w:rsidRPr="009A27C2" w:rsidRDefault="006538EE" w:rsidP="003870D7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Velký pes</w:t>
      </w:r>
      <w:r w:rsidRPr="009A27C2">
        <w:rPr>
          <w:rFonts w:eastAsia="Times New Roman" w:cstheme="minorHAnsi"/>
          <w:lang w:eastAsia="cs-CZ"/>
        </w:rPr>
        <w:t xml:space="preserve"> </w:t>
      </w:r>
      <w:r w:rsidR="00224ACD" w:rsidRPr="009A27C2">
        <w:rPr>
          <w:rFonts w:eastAsia="Times New Roman" w:cstheme="minorHAnsi"/>
          <w:lang w:eastAsia="cs-CZ"/>
        </w:rPr>
        <w:t>od 2</w:t>
      </w:r>
      <w:r>
        <w:rPr>
          <w:rFonts w:eastAsia="Times New Roman" w:cstheme="minorHAnsi"/>
          <w:lang w:eastAsia="cs-CZ"/>
        </w:rPr>
        <w:t>1</w:t>
      </w:r>
      <w:r w:rsidR="00224ACD" w:rsidRPr="009A27C2">
        <w:rPr>
          <w:rFonts w:eastAsia="Times New Roman" w:cstheme="minorHAnsi"/>
          <w:lang w:eastAsia="cs-CZ"/>
        </w:rPr>
        <w:t xml:space="preserve"> kg: 1 – 0 – 1</w:t>
      </w:r>
    </w:p>
    <w:p w14:paraId="48456B7A" w14:textId="547E4481" w:rsidR="00533E0C" w:rsidRDefault="003870D7" w:rsidP="003870D7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8EE">
        <w:rPr>
          <w:rFonts w:eastAsia="Times New Roman" w:cstheme="minorHAnsi"/>
          <w:b/>
          <w:lang w:eastAsia="cs-CZ"/>
        </w:rPr>
        <w:t>Cílový druh:</w:t>
      </w:r>
      <w:r w:rsidRPr="009A27C2">
        <w:rPr>
          <w:rFonts w:eastAsia="Times New Roman" w:cstheme="minorHAnsi"/>
          <w:lang w:eastAsia="cs-CZ"/>
        </w:rPr>
        <w:t xml:space="preserve"> pes, kočka </w:t>
      </w:r>
      <w:r w:rsidRPr="00533E0C">
        <w:rPr>
          <w:rFonts w:eastAsia="Times New Roman" w:cstheme="minorHAnsi"/>
          <w:i/>
          <w:lang w:eastAsia="cs-CZ"/>
        </w:rPr>
        <w:t>(piktogramy)</w:t>
      </w:r>
      <w:r w:rsidR="00533E0C">
        <w:rPr>
          <w:rFonts w:eastAsia="Times New Roman" w:cstheme="minorHAnsi"/>
          <w:lang w:eastAsia="cs-CZ"/>
        </w:rPr>
        <w:t xml:space="preserve">. Pouze </w:t>
      </w:r>
      <w:r w:rsidRPr="009A27C2">
        <w:rPr>
          <w:rFonts w:eastAsia="Times New Roman" w:cstheme="minorHAnsi"/>
          <w:lang w:eastAsia="cs-CZ"/>
        </w:rPr>
        <w:t>pro zvířa</w:t>
      </w:r>
      <w:r w:rsidR="00533E0C">
        <w:rPr>
          <w:rFonts w:eastAsia="Times New Roman" w:cstheme="minorHAnsi"/>
          <w:lang w:eastAsia="cs-CZ"/>
        </w:rPr>
        <w:t>ta</w:t>
      </w:r>
    </w:p>
    <w:p w14:paraId="42B5D5FF" w14:textId="2A38F972" w:rsidR="003870D7" w:rsidRPr="00533E0C" w:rsidRDefault="00533E0C" w:rsidP="003870D7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>D</w:t>
      </w:r>
      <w:r w:rsidR="003870D7" w:rsidRPr="00533E0C">
        <w:rPr>
          <w:rFonts w:eastAsia="Times New Roman" w:cstheme="minorHAnsi"/>
          <w:b/>
          <w:lang w:eastAsia="cs-CZ"/>
        </w:rPr>
        <w:t>ržitel rozhodnutí o schválení:</w:t>
      </w:r>
    </w:p>
    <w:p w14:paraId="54DF6F3A" w14:textId="77777777" w:rsidR="003870D7" w:rsidRPr="009A27C2" w:rsidRDefault="003870D7" w:rsidP="003870D7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 xml:space="preserve">FARMACIA CARE s.r.o., </w:t>
      </w:r>
      <w:proofErr w:type="spellStart"/>
      <w:r w:rsidRPr="009A27C2">
        <w:rPr>
          <w:rFonts w:eastAsia="Times New Roman" w:cstheme="minorHAnsi"/>
          <w:lang w:eastAsia="cs-CZ"/>
        </w:rPr>
        <w:t>Míšovická</w:t>
      </w:r>
      <w:proofErr w:type="spellEnd"/>
      <w:r w:rsidRPr="009A27C2">
        <w:rPr>
          <w:rFonts w:eastAsia="Times New Roman" w:cstheme="minorHAnsi"/>
          <w:lang w:eastAsia="cs-CZ"/>
        </w:rPr>
        <w:t xml:space="preserve"> 458/3, 155 21 Praha 5</w:t>
      </w:r>
    </w:p>
    <w:p w14:paraId="52C4CEF6" w14:textId="27378B51" w:rsidR="00A17F2E" w:rsidRPr="009A27C2" w:rsidRDefault="003870D7" w:rsidP="003870D7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1E71AF">
        <w:rPr>
          <w:rFonts w:eastAsia="Times New Roman" w:cstheme="minorHAnsi"/>
          <w:lang w:eastAsia="cs-CZ"/>
        </w:rPr>
        <w:t>www.pethealthcare.cz</w:t>
      </w:r>
    </w:p>
    <w:p w14:paraId="7D36CA49" w14:textId="27C63A2D" w:rsidR="00FC1F71" w:rsidRPr="00B14C19" w:rsidRDefault="00C52226" w:rsidP="003870D7">
      <w:pPr>
        <w:spacing w:after="0" w:line="240" w:lineRule="auto"/>
        <w:rPr>
          <w:rFonts w:eastAsia="Times New Roman" w:cstheme="minorHAnsi"/>
          <w:lang w:eastAsia="cs-CZ"/>
        </w:rPr>
      </w:pPr>
      <w:r w:rsidRPr="00FC1F71">
        <w:rPr>
          <w:rFonts w:eastAsia="Times New Roman" w:cstheme="minorHAnsi"/>
          <w:b/>
          <w:lang w:eastAsia="cs-CZ"/>
        </w:rPr>
        <w:t>Číslo schválení:</w:t>
      </w:r>
      <w:r w:rsidR="00B14C19">
        <w:rPr>
          <w:rFonts w:eastAsia="Times New Roman" w:cstheme="minorHAnsi"/>
          <w:b/>
          <w:lang w:eastAsia="cs-CZ"/>
        </w:rPr>
        <w:t xml:space="preserve"> </w:t>
      </w:r>
      <w:r w:rsidR="00B14C19" w:rsidRPr="00B14C19">
        <w:rPr>
          <w:rFonts w:eastAsia="Times New Roman" w:cstheme="minorHAnsi"/>
          <w:lang w:eastAsia="cs-CZ"/>
        </w:rPr>
        <w:t>305-24/C</w:t>
      </w:r>
    </w:p>
    <w:p w14:paraId="136181B4" w14:textId="44BA24D3" w:rsidR="00253D61" w:rsidRDefault="00253D61">
      <w:pPr>
        <w:spacing w:line="259" w:lineRule="auto"/>
        <w:rPr>
          <w:rFonts w:eastAsia="Times New Roman" w:cstheme="minorHAnsi"/>
          <w:bCs/>
          <w:i/>
          <w:lang w:eastAsia="cs-CZ"/>
        </w:rPr>
      </w:pPr>
      <w:r>
        <w:rPr>
          <w:rFonts w:eastAsia="Times New Roman" w:cstheme="minorHAnsi"/>
          <w:bCs/>
          <w:i/>
          <w:lang w:eastAsia="cs-CZ"/>
        </w:rPr>
        <w:br w:type="page"/>
      </w:r>
    </w:p>
    <w:p w14:paraId="3423987B" w14:textId="77777777" w:rsidR="00A17F2E" w:rsidRDefault="00A17F2E" w:rsidP="00601065">
      <w:pPr>
        <w:spacing w:after="0" w:line="240" w:lineRule="auto"/>
        <w:rPr>
          <w:rFonts w:eastAsia="Times New Roman" w:cstheme="minorHAnsi"/>
          <w:bCs/>
          <w:i/>
          <w:lang w:eastAsia="cs-CZ"/>
        </w:rPr>
      </w:pPr>
    </w:p>
    <w:p w14:paraId="1804F79F" w14:textId="77777777" w:rsidR="001E71AF" w:rsidRDefault="001E71AF" w:rsidP="00601065">
      <w:pPr>
        <w:spacing w:after="0" w:line="240" w:lineRule="auto"/>
        <w:rPr>
          <w:rFonts w:eastAsia="Times New Roman" w:cstheme="minorHAnsi"/>
          <w:bCs/>
          <w:i/>
          <w:lang w:eastAsia="cs-CZ"/>
        </w:rPr>
      </w:pPr>
    </w:p>
    <w:p w14:paraId="1397F567" w14:textId="08B80E30" w:rsidR="00FC1F71" w:rsidRPr="00253D61" w:rsidRDefault="00D11494" w:rsidP="00601065">
      <w:pPr>
        <w:spacing w:after="0" w:line="240" w:lineRule="auto"/>
        <w:rPr>
          <w:rFonts w:eastAsia="Times New Roman" w:cstheme="minorHAnsi"/>
          <w:b/>
          <w:bCs/>
          <w:i/>
          <w:lang w:eastAsia="cs-CZ"/>
        </w:rPr>
      </w:pPr>
      <w:r w:rsidRPr="00253D61">
        <w:rPr>
          <w:rFonts w:eastAsia="Times New Roman" w:cstheme="minorHAnsi"/>
          <w:b/>
          <w:bCs/>
          <w:i/>
          <w:lang w:eastAsia="cs-CZ"/>
        </w:rPr>
        <w:t>Text příbalové informace</w:t>
      </w:r>
    </w:p>
    <w:p w14:paraId="75880AA7" w14:textId="77777777" w:rsidR="00601065" w:rsidRPr="009A27C2" w:rsidRDefault="00601065" w:rsidP="00601065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44DA1859" w14:textId="1FE1A23C" w:rsidR="00F05076" w:rsidRDefault="00896840" w:rsidP="00896840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Péče o ledviny a močové cesty</w:t>
      </w:r>
    </w:p>
    <w:p w14:paraId="2E199C6F" w14:textId="2793107D" w:rsidR="00612B42" w:rsidRDefault="00612B42" w:rsidP="00896840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37716267" w14:textId="77777777" w:rsidR="00612B42" w:rsidRPr="009A27C2" w:rsidRDefault="00612B42" w:rsidP="00612B42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PET HEALTH CARE</w:t>
      </w:r>
    </w:p>
    <w:p w14:paraId="0F281DD7" w14:textId="77777777" w:rsidR="00F05076" w:rsidRPr="00FC1F71" w:rsidRDefault="00F05076" w:rsidP="00F05076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FC1F71">
        <w:rPr>
          <w:rFonts w:eastAsia="Times New Roman" w:cstheme="minorHAnsi"/>
          <w:b/>
          <w:lang w:eastAsia="cs-CZ"/>
        </w:rPr>
        <w:t xml:space="preserve">Je Péče o ledviny a močové cesty vhodná pro mé zvíře? </w:t>
      </w:r>
    </w:p>
    <w:p w14:paraId="7247CBB3" w14:textId="4AD7B7FC" w:rsidR="00EC0A83" w:rsidRPr="009A27C2" w:rsidRDefault="00C52226" w:rsidP="00896840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Veterinární přípravek Péče o ledviny a močové cesty pro psy a kočky je vhodný pro jedince</w:t>
      </w:r>
      <w:r>
        <w:rPr>
          <w:rFonts w:eastAsia="Times New Roman" w:cstheme="minorHAnsi"/>
          <w:lang w:eastAsia="cs-CZ"/>
        </w:rPr>
        <w:t xml:space="preserve"> náchylné k problémům s </w:t>
      </w:r>
      <w:r w:rsidRPr="009A27C2">
        <w:rPr>
          <w:rFonts w:eastAsia="Times New Roman" w:cstheme="minorHAnsi"/>
          <w:lang w:eastAsia="cs-CZ"/>
        </w:rPr>
        <w:t>močov</w:t>
      </w:r>
      <w:r>
        <w:rPr>
          <w:rFonts w:eastAsia="Times New Roman" w:cstheme="minorHAnsi"/>
          <w:lang w:eastAsia="cs-CZ"/>
        </w:rPr>
        <w:t>ými</w:t>
      </w:r>
      <w:r w:rsidRPr="009A27C2">
        <w:rPr>
          <w:rFonts w:eastAsia="Times New Roman" w:cstheme="minorHAnsi"/>
          <w:lang w:eastAsia="cs-CZ"/>
        </w:rPr>
        <w:t xml:space="preserve"> cest</w:t>
      </w:r>
      <w:r>
        <w:rPr>
          <w:rFonts w:eastAsia="Times New Roman" w:cstheme="minorHAnsi"/>
          <w:lang w:eastAsia="cs-CZ"/>
        </w:rPr>
        <w:t>y</w:t>
      </w:r>
      <w:r w:rsidRPr="009A27C2">
        <w:rPr>
          <w:rFonts w:eastAsia="Times New Roman" w:cstheme="minorHAnsi"/>
          <w:lang w:eastAsia="cs-CZ"/>
        </w:rPr>
        <w:t xml:space="preserve"> neb</w:t>
      </w:r>
      <w:r w:rsidR="00523713">
        <w:rPr>
          <w:rFonts w:eastAsia="Times New Roman" w:cstheme="minorHAnsi"/>
          <w:lang w:eastAsia="cs-CZ"/>
        </w:rPr>
        <w:t>o</w:t>
      </w:r>
      <w:r>
        <w:rPr>
          <w:rFonts w:eastAsia="Times New Roman" w:cstheme="minorHAnsi"/>
          <w:lang w:eastAsia="cs-CZ"/>
        </w:rPr>
        <w:t> </w:t>
      </w:r>
      <w:r w:rsidRPr="009A27C2">
        <w:rPr>
          <w:rFonts w:eastAsia="Times New Roman" w:cstheme="minorHAnsi"/>
          <w:lang w:eastAsia="cs-CZ"/>
        </w:rPr>
        <w:t>ledvin</w:t>
      </w:r>
      <w:r>
        <w:rPr>
          <w:rFonts w:eastAsia="Times New Roman" w:cstheme="minorHAnsi"/>
          <w:lang w:eastAsia="cs-CZ"/>
        </w:rPr>
        <w:t>y a slouží jako podpora při zvýšeném riziku zánětu močových cest.</w:t>
      </w:r>
    </w:p>
    <w:p w14:paraId="75880AB0" w14:textId="77777777" w:rsidR="0087440E" w:rsidRPr="0010609B" w:rsidRDefault="00A54920" w:rsidP="00601065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10609B">
        <w:rPr>
          <w:rFonts w:eastAsia="Times New Roman" w:cstheme="minorHAnsi"/>
          <w:b/>
          <w:lang w:eastAsia="cs-CZ"/>
        </w:rPr>
        <w:t>Jak dlouho přípravek podávat</w:t>
      </w:r>
      <w:r w:rsidR="0087440E" w:rsidRPr="0010609B">
        <w:rPr>
          <w:rFonts w:eastAsia="Times New Roman" w:cstheme="minorHAnsi"/>
          <w:b/>
          <w:lang w:eastAsia="cs-CZ"/>
        </w:rPr>
        <w:t>?</w:t>
      </w:r>
    </w:p>
    <w:p w14:paraId="26DF5510" w14:textId="059EFCF8" w:rsidR="00CF4CBD" w:rsidRPr="009A27C2" w:rsidRDefault="00E53998" w:rsidP="00E53998">
      <w:pPr>
        <w:spacing w:after="0" w:line="240" w:lineRule="auto"/>
        <w:rPr>
          <w:rFonts w:eastAsia="Times New Roman" w:cstheme="minorHAnsi"/>
          <w:lang w:eastAsia="cs-CZ"/>
        </w:rPr>
      </w:pPr>
      <w:bookmarkStart w:id="3" w:name="_Hlk173168973"/>
      <w:r w:rsidRPr="009A27C2">
        <w:rPr>
          <w:rFonts w:eastAsia="Times New Roman" w:cstheme="minorHAnsi"/>
          <w:lang w:eastAsia="cs-CZ"/>
        </w:rPr>
        <w:t xml:space="preserve">Podávejte po dobu </w:t>
      </w:r>
      <w:r w:rsidR="001366B2" w:rsidRPr="009A27C2">
        <w:rPr>
          <w:rFonts w:eastAsia="Times New Roman" w:cstheme="minorHAnsi"/>
          <w:lang w:eastAsia="cs-CZ"/>
        </w:rPr>
        <w:t>4</w:t>
      </w:r>
      <w:r w:rsidRPr="009A27C2">
        <w:rPr>
          <w:rFonts w:eastAsia="Times New Roman" w:cstheme="minorHAnsi"/>
          <w:lang w:eastAsia="cs-CZ"/>
        </w:rPr>
        <w:t xml:space="preserve"> týdnů</w:t>
      </w:r>
      <w:r w:rsidR="0057409D" w:rsidRPr="009A27C2">
        <w:rPr>
          <w:rFonts w:eastAsia="Times New Roman" w:cstheme="minorHAnsi"/>
          <w:lang w:eastAsia="cs-CZ"/>
        </w:rPr>
        <w:t>.</w:t>
      </w:r>
      <w:r w:rsidRPr="009A27C2">
        <w:rPr>
          <w:rFonts w:eastAsia="Times New Roman" w:cstheme="minorHAnsi"/>
          <w:lang w:eastAsia="cs-CZ"/>
        </w:rPr>
        <w:t xml:space="preserve"> Potom pravidelné užívání přerušte na 2 týdny. Následně </w:t>
      </w:r>
      <w:r w:rsidR="00CF4CBD" w:rsidRPr="009A27C2">
        <w:rPr>
          <w:rFonts w:eastAsia="Times New Roman" w:cstheme="minorHAnsi"/>
          <w:lang w:eastAsia="cs-CZ"/>
        </w:rPr>
        <w:t xml:space="preserve">lze </w:t>
      </w:r>
      <w:r w:rsidR="00612B42">
        <w:rPr>
          <w:rFonts w:eastAsia="Times New Roman" w:cstheme="minorHAnsi"/>
          <w:lang w:eastAsia="cs-CZ"/>
        </w:rPr>
        <w:t>postup</w:t>
      </w:r>
      <w:r w:rsidRPr="009A27C2">
        <w:rPr>
          <w:rFonts w:eastAsia="Times New Roman" w:cstheme="minorHAnsi"/>
          <w:lang w:eastAsia="cs-CZ"/>
        </w:rPr>
        <w:t xml:space="preserve"> opakovat. Stav zvířete pravidelně konzultujte s veterinárním lékařem. </w:t>
      </w:r>
    </w:p>
    <w:bookmarkEnd w:id="3"/>
    <w:p w14:paraId="0102A7F0" w14:textId="77777777" w:rsidR="00CF4CBD" w:rsidRPr="009A27C2" w:rsidRDefault="00CF4CBD" w:rsidP="00E53998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B5" w14:textId="77777777" w:rsidR="0087440E" w:rsidRPr="001E71AF" w:rsidRDefault="0087440E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1E71AF">
        <w:rPr>
          <w:rFonts w:eastAsia="Times New Roman" w:cstheme="minorHAnsi"/>
          <w:b/>
          <w:lang w:eastAsia="cs-CZ"/>
        </w:rPr>
        <w:t>Co je dobré vědět?</w:t>
      </w:r>
    </w:p>
    <w:p w14:paraId="75880AB7" w14:textId="468D1AA4" w:rsidR="0087440E" w:rsidRDefault="0087440E" w:rsidP="0087440E">
      <w:pPr>
        <w:spacing w:after="0" w:line="240" w:lineRule="auto"/>
        <w:rPr>
          <w:rStyle w:val="Hypertextovodkaz"/>
          <w:rFonts w:eastAsia="Times New Roman" w:cstheme="minorHAnsi"/>
          <w:color w:val="auto"/>
          <w:lang w:eastAsia="cs-CZ"/>
        </w:rPr>
      </w:pPr>
      <w:r w:rsidRPr="009A27C2">
        <w:rPr>
          <w:rFonts w:eastAsia="Times New Roman" w:cstheme="minorHAnsi"/>
          <w:lang w:eastAsia="cs-CZ"/>
        </w:rPr>
        <w:t>Skladujte v suchu a při teplotě 15-30</w:t>
      </w:r>
      <w:r w:rsidR="006538EE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 xml:space="preserve">°C. Chraňte před mrazem. Podrobné informace o účinných látkách a dalších vhodných veterinárních přípravcích najdete na </w:t>
      </w:r>
      <w:hyperlink r:id="rId8" w:history="1">
        <w:r w:rsidRPr="009A27C2">
          <w:rPr>
            <w:rStyle w:val="Hypertextovodkaz"/>
            <w:rFonts w:eastAsia="Times New Roman" w:cstheme="minorHAnsi"/>
            <w:color w:val="auto"/>
            <w:lang w:eastAsia="cs-CZ"/>
          </w:rPr>
          <w:t>www.pethealthcare.cz</w:t>
        </w:r>
      </w:hyperlink>
    </w:p>
    <w:p w14:paraId="75880AB8" w14:textId="77777777" w:rsidR="0087440E" w:rsidRPr="009A27C2" w:rsidRDefault="0087440E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47ABFAF5" w14:textId="3BCCA33E" w:rsidR="00C52226" w:rsidRPr="00953020" w:rsidRDefault="00C52226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6924FF">
        <w:rPr>
          <w:rFonts w:eastAsia="Times New Roman" w:cstheme="minorHAnsi"/>
          <w:b/>
          <w:lang w:eastAsia="cs-CZ"/>
        </w:rPr>
        <w:t>Informace k látkám obsaženým v</w:t>
      </w:r>
      <w:r>
        <w:rPr>
          <w:rFonts w:eastAsia="Times New Roman" w:cstheme="minorHAnsi"/>
          <w:b/>
          <w:lang w:eastAsia="cs-CZ"/>
        </w:rPr>
        <w:t> </w:t>
      </w:r>
      <w:r w:rsidRPr="006924FF">
        <w:rPr>
          <w:rFonts w:eastAsia="Times New Roman" w:cstheme="minorHAnsi"/>
          <w:b/>
          <w:lang w:eastAsia="cs-CZ"/>
        </w:rPr>
        <w:t>přípravku</w:t>
      </w:r>
      <w:r>
        <w:rPr>
          <w:rFonts w:eastAsia="Times New Roman" w:cstheme="minorHAnsi"/>
          <w:b/>
          <w:lang w:eastAsia="cs-CZ"/>
        </w:rPr>
        <w:t>:</w:t>
      </w:r>
    </w:p>
    <w:p w14:paraId="0260E086" w14:textId="77777777" w:rsidR="009026CD" w:rsidRPr="009A27C2" w:rsidRDefault="009026CD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54F37109" w14:textId="3DB50933" w:rsidR="009026CD" w:rsidRPr="009A27C2" w:rsidRDefault="009026CD" w:rsidP="0087440E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 xml:space="preserve">Extrakt </w:t>
      </w:r>
      <w:r w:rsidR="00C26AF8" w:rsidRPr="009A27C2">
        <w:rPr>
          <w:rFonts w:eastAsia="Times New Roman" w:cstheme="minorHAnsi"/>
          <w:b/>
          <w:bCs/>
          <w:lang w:eastAsia="cs-CZ"/>
        </w:rPr>
        <w:t>z </w:t>
      </w:r>
      <w:r w:rsidR="00485FC1">
        <w:rPr>
          <w:rFonts w:eastAsia="Times New Roman" w:cstheme="minorHAnsi"/>
          <w:b/>
          <w:bCs/>
          <w:lang w:eastAsia="cs-CZ"/>
        </w:rPr>
        <w:t>klikvy</w:t>
      </w:r>
      <w:r w:rsidR="00C26AF8" w:rsidRPr="009A27C2">
        <w:rPr>
          <w:rFonts w:eastAsia="Times New Roman" w:cstheme="minorHAnsi"/>
          <w:b/>
          <w:bCs/>
          <w:lang w:eastAsia="cs-CZ"/>
        </w:rPr>
        <w:t xml:space="preserve"> (</w:t>
      </w:r>
      <w:r w:rsidR="00241FDB" w:rsidRPr="009A27C2">
        <w:rPr>
          <w:rFonts w:eastAsia="Times New Roman" w:cstheme="minorHAnsi"/>
          <w:b/>
          <w:bCs/>
          <w:lang w:eastAsia="cs-CZ"/>
        </w:rPr>
        <w:t xml:space="preserve">Klikva </w:t>
      </w:r>
      <w:r w:rsidR="00D11494" w:rsidRPr="009A27C2">
        <w:rPr>
          <w:rFonts w:eastAsia="Times New Roman" w:cstheme="minorHAnsi"/>
          <w:b/>
          <w:bCs/>
          <w:lang w:eastAsia="cs-CZ"/>
        </w:rPr>
        <w:t xml:space="preserve">velkoplodá – </w:t>
      </w:r>
      <w:proofErr w:type="spellStart"/>
      <w:r w:rsidR="00D11494" w:rsidRPr="00953020">
        <w:rPr>
          <w:rFonts w:eastAsia="Times New Roman" w:cstheme="minorHAnsi"/>
          <w:b/>
          <w:bCs/>
          <w:i/>
          <w:lang w:eastAsia="cs-CZ"/>
        </w:rPr>
        <w:t>Vaccinium</w:t>
      </w:r>
      <w:proofErr w:type="spellEnd"/>
      <w:r w:rsidR="00C26AF8" w:rsidRPr="00C52226">
        <w:rPr>
          <w:rFonts w:eastAsia="Times New Roman" w:cstheme="minorHAnsi"/>
          <w:b/>
          <w:bCs/>
          <w:i/>
          <w:lang w:eastAsia="cs-CZ"/>
        </w:rPr>
        <w:t xml:space="preserve"> </w:t>
      </w:r>
      <w:proofErr w:type="spellStart"/>
      <w:r w:rsidR="00C26AF8" w:rsidRPr="00C52226">
        <w:rPr>
          <w:rFonts w:eastAsia="Times New Roman" w:cstheme="minorHAnsi"/>
          <w:b/>
          <w:bCs/>
          <w:i/>
          <w:lang w:eastAsia="cs-CZ"/>
        </w:rPr>
        <w:t>macrocarpon</w:t>
      </w:r>
      <w:proofErr w:type="spellEnd"/>
      <w:r w:rsidR="00C26AF8" w:rsidRPr="009A27C2">
        <w:rPr>
          <w:rFonts w:eastAsia="Times New Roman" w:cstheme="minorHAnsi"/>
          <w:b/>
          <w:bCs/>
          <w:lang w:eastAsia="cs-CZ"/>
        </w:rPr>
        <w:t>)</w:t>
      </w:r>
    </w:p>
    <w:p w14:paraId="27B1D9CC" w14:textId="77777777" w:rsidR="0027279E" w:rsidRPr="009A27C2" w:rsidRDefault="0027279E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6ADE1121" w14:textId="66F228A4" w:rsidR="000E121F" w:rsidRPr="009A27C2" w:rsidRDefault="00485FC1" w:rsidP="000E121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Klikva velkoplodá</w:t>
      </w:r>
      <w:r w:rsidRPr="009A27C2">
        <w:rPr>
          <w:rFonts w:eastAsia="Times New Roman" w:cstheme="minorHAnsi"/>
          <w:lang w:eastAsia="cs-CZ"/>
        </w:rPr>
        <w:t xml:space="preserve"> </w:t>
      </w:r>
      <w:r w:rsidR="000E121F" w:rsidRPr="009A27C2">
        <w:rPr>
          <w:rFonts w:eastAsia="Times New Roman" w:cstheme="minorHAnsi"/>
          <w:lang w:eastAsia="cs-CZ"/>
        </w:rPr>
        <w:t>(</w:t>
      </w:r>
      <w:proofErr w:type="spellStart"/>
      <w:r w:rsidR="000E121F" w:rsidRPr="00FC1F71">
        <w:rPr>
          <w:rFonts w:eastAsia="Times New Roman" w:cstheme="minorHAnsi"/>
          <w:i/>
          <w:lang w:eastAsia="cs-CZ"/>
        </w:rPr>
        <w:t>Vaccinium</w:t>
      </w:r>
      <w:proofErr w:type="spellEnd"/>
      <w:r w:rsidR="000E121F" w:rsidRPr="00FC1F71">
        <w:rPr>
          <w:rFonts w:eastAsia="Times New Roman" w:cstheme="minorHAnsi"/>
          <w:i/>
          <w:lang w:eastAsia="cs-CZ"/>
        </w:rPr>
        <w:t xml:space="preserve"> </w:t>
      </w:r>
      <w:proofErr w:type="spellStart"/>
      <w:r w:rsidR="000E121F" w:rsidRPr="00FC1F71">
        <w:rPr>
          <w:rFonts w:eastAsia="Times New Roman" w:cstheme="minorHAnsi"/>
          <w:i/>
          <w:lang w:eastAsia="cs-CZ"/>
        </w:rPr>
        <w:t>macrocarpon</w:t>
      </w:r>
      <w:proofErr w:type="spellEnd"/>
      <w:r w:rsidR="000E121F" w:rsidRPr="009A27C2">
        <w:rPr>
          <w:rFonts w:eastAsia="Times New Roman" w:cstheme="minorHAnsi"/>
          <w:lang w:eastAsia="cs-CZ"/>
        </w:rPr>
        <w:t>) je stálezelený keř</w:t>
      </w:r>
      <w:r w:rsidR="00FC1F71">
        <w:rPr>
          <w:rFonts w:eastAsia="Times New Roman" w:cstheme="minorHAnsi"/>
          <w:lang w:eastAsia="cs-CZ"/>
        </w:rPr>
        <w:t>, který v</w:t>
      </w:r>
      <w:r w:rsidR="000E121F" w:rsidRPr="009A27C2">
        <w:rPr>
          <w:rFonts w:eastAsia="Times New Roman" w:cstheme="minorHAnsi"/>
          <w:lang w:eastAsia="cs-CZ"/>
        </w:rPr>
        <w:t xml:space="preserve">ytváří tmavě červené </w:t>
      </w:r>
      <w:r w:rsidR="0010609B">
        <w:rPr>
          <w:rFonts w:eastAsia="Times New Roman" w:cstheme="minorHAnsi"/>
          <w:lang w:eastAsia="cs-CZ"/>
        </w:rPr>
        <w:t>bobule</w:t>
      </w:r>
      <w:r w:rsidR="00FC1F71">
        <w:rPr>
          <w:rFonts w:eastAsia="Times New Roman" w:cstheme="minorHAnsi"/>
          <w:lang w:eastAsia="cs-CZ"/>
        </w:rPr>
        <w:t xml:space="preserve"> s</w:t>
      </w:r>
      <w:r w:rsidR="00253D61">
        <w:rPr>
          <w:rFonts w:eastAsia="Times New Roman" w:cstheme="minorHAnsi"/>
          <w:lang w:eastAsia="cs-CZ"/>
        </w:rPr>
        <w:t> </w:t>
      </w:r>
      <w:r w:rsidR="00FC1F71">
        <w:rPr>
          <w:rFonts w:eastAsia="Times New Roman" w:cstheme="minorHAnsi"/>
          <w:lang w:eastAsia="cs-CZ"/>
        </w:rPr>
        <w:t>obsahem</w:t>
      </w:r>
      <w:r w:rsidR="000E121F" w:rsidRPr="009A27C2">
        <w:rPr>
          <w:rFonts w:eastAsia="Times New Roman" w:cstheme="minorHAnsi"/>
          <w:lang w:eastAsia="cs-CZ"/>
        </w:rPr>
        <w:t xml:space="preserve"> </w:t>
      </w:r>
      <w:r w:rsidR="00FC1F71" w:rsidRPr="009A27C2">
        <w:rPr>
          <w:rFonts w:eastAsia="Times New Roman" w:cstheme="minorHAnsi"/>
          <w:lang w:eastAsia="cs-CZ"/>
        </w:rPr>
        <w:t>kyselin</w:t>
      </w:r>
      <w:r w:rsidR="00FC1F71">
        <w:rPr>
          <w:rFonts w:eastAsia="Times New Roman" w:cstheme="minorHAnsi"/>
          <w:lang w:eastAsia="cs-CZ"/>
        </w:rPr>
        <w:t xml:space="preserve">y </w:t>
      </w:r>
      <w:r w:rsidR="000E121F" w:rsidRPr="009A27C2">
        <w:rPr>
          <w:rFonts w:eastAsia="Times New Roman" w:cstheme="minorHAnsi"/>
          <w:lang w:eastAsia="cs-CZ"/>
        </w:rPr>
        <w:t>salicylo</w:t>
      </w:r>
      <w:r w:rsidR="00FC1F71">
        <w:rPr>
          <w:rFonts w:eastAsia="Times New Roman" w:cstheme="minorHAnsi"/>
          <w:lang w:eastAsia="cs-CZ"/>
        </w:rPr>
        <w:t>vé</w:t>
      </w:r>
      <w:r w:rsidR="000E121F" w:rsidRPr="009A27C2">
        <w:rPr>
          <w:rFonts w:eastAsia="Times New Roman" w:cstheme="minorHAnsi"/>
          <w:lang w:eastAsia="cs-CZ"/>
        </w:rPr>
        <w:t xml:space="preserve">. </w:t>
      </w:r>
      <w:r w:rsidR="00C07826" w:rsidRPr="009A27C2">
        <w:rPr>
          <w:rFonts w:eastAsia="Times New Roman" w:cstheme="minorHAnsi"/>
          <w:lang w:eastAsia="cs-CZ"/>
        </w:rPr>
        <w:t>Aktivní látky</w:t>
      </w:r>
      <w:r w:rsidR="000E121F" w:rsidRPr="009A27C2">
        <w:rPr>
          <w:rFonts w:eastAsia="Times New Roman" w:cstheme="minorHAnsi"/>
          <w:lang w:eastAsia="cs-CZ"/>
        </w:rPr>
        <w:t xml:space="preserve"> </w:t>
      </w:r>
      <w:r w:rsidR="0010609B">
        <w:rPr>
          <w:rFonts w:eastAsia="Times New Roman" w:cstheme="minorHAnsi"/>
          <w:lang w:eastAsia="cs-CZ"/>
        </w:rPr>
        <w:t xml:space="preserve">obsažené v klikvě </w:t>
      </w:r>
      <w:r w:rsidR="00C52226">
        <w:rPr>
          <w:rFonts w:eastAsia="Times New Roman" w:cstheme="minorHAnsi"/>
          <w:lang w:eastAsia="cs-CZ"/>
        </w:rPr>
        <w:t>napomáhají předcházet infekcím močových cest tím, že zamezují přístup patogenních mikroorganismů k buňkám močového traktu.</w:t>
      </w:r>
    </w:p>
    <w:p w14:paraId="1C67EE47" w14:textId="77777777" w:rsidR="00524AF4" w:rsidRPr="009A27C2" w:rsidRDefault="00524AF4" w:rsidP="00524AF4">
      <w:pPr>
        <w:spacing w:after="0" w:line="240" w:lineRule="auto"/>
        <w:rPr>
          <w:rFonts w:eastAsia="Times New Roman" w:cstheme="minorHAnsi"/>
          <w:highlight w:val="yellow"/>
          <w:lang w:eastAsia="cs-CZ"/>
        </w:rPr>
      </w:pPr>
    </w:p>
    <w:p w14:paraId="7E142BDD" w14:textId="40037B9B" w:rsidR="005D2556" w:rsidRPr="009A27C2" w:rsidRDefault="00A11191" w:rsidP="0087440E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L-</w:t>
      </w:r>
      <w:proofErr w:type="spellStart"/>
      <w:r w:rsidRPr="009A27C2">
        <w:rPr>
          <w:rFonts w:eastAsia="Times New Roman" w:cstheme="minorHAnsi"/>
          <w:b/>
          <w:bCs/>
          <w:lang w:eastAsia="cs-CZ"/>
        </w:rPr>
        <w:t>methionin</w:t>
      </w:r>
      <w:proofErr w:type="spellEnd"/>
    </w:p>
    <w:p w14:paraId="612B5A76" w14:textId="2791373C" w:rsidR="00A11191" w:rsidRDefault="006B77AE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L-</w:t>
      </w:r>
      <w:proofErr w:type="spellStart"/>
      <w:r w:rsidRPr="009A27C2">
        <w:rPr>
          <w:rFonts w:eastAsia="Times New Roman" w:cstheme="minorHAnsi"/>
          <w:lang w:eastAsia="cs-CZ"/>
        </w:rPr>
        <w:t>methionin</w:t>
      </w:r>
      <w:proofErr w:type="spellEnd"/>
      <w:r w:rsidRPr="009A27C2">
        <w:rPr>
          <w:rFonts w:eastAsia="Times New Roman" w:cstheme="minorHAnsi"/>
          <w:lang w:eastAsia="cs-CZ"/>
        </w:rPr>
        <w:t xml:space="preserve"> je </w:t>
      </w:r>
      <w:r w:rsidR="00523713">
        <w:rPr>
          <w:rFonts w:eastAsia="Times New Roman" w:cstheme="minorHAnsi"/>
          <w:lang w:eastAsia="cs-CZ"/>
        </w:rPr>
        <w:t>esenciální</w:t>
      </w:r>
      <w:r w:rsidR="00523713" w:rsidRPr="009A27C2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aminokyselina</w:t>
      </w:r>
      <w:r w:rsidR="00953020">
        <w:rPr>
          <w:rFonts w:eastAsia="Times New Roman" w:cstheme="minorHAnsi"/>
          <w:lang w:eastAsia="cs-CZ"/>
        </w:rPr>
        <w:t xml:space="preserve">, která se účastní řady </w:t>
      </w:r>
      <w:r w:rsidRPr="009A27C2">
        <w:rPr>
          <w:rFonts w:eastAsia="Times New Roman" w:cstheme="minorHAnsi"/>
          <w:lang w:eastAsia="cs-CZ"/>
        </w:rPr>
        <w:t xml:space="preserve">biologických </w:t>
      </w:r>
      <w:r w:rsidR="00953020" w:rsidRPr="009A27C2">
        <w:rPr>
          <w:rFonts w:eastAsia="Times New Roman" w:cstheme="minorHAnsi"/>
          <w:lang w:eastAsia="cs-CZ"/>
        </w:rPr>
        <w:t>proces</w:t>
      </w:r>
      <w:r w:rsidR="00953020">
        <w:rPr>
          <w:rFonts w:eastAsia="Times New Roman" w:cstheme="minorHAnsi"/>
          <w:lang w:eastAsia="cs-CZ"/>
        </w:rPr>
        <w:t>ů</w:t>
      </w:r>
      <w:r w:rsidR="00523713">
        <w:rPr>
          <w:rFonts w:eastAsia="Times New Roman" w:cstheme="minorHAnsi"/>
          <w:lang w:eastAsia="cs-CZ"/>
        </w:rPr>
        <w:t xml:space="preserve"> o</w:t>
      </w:r>
      <w:r w:rsidRPr="009A27C2">
        <w:rPr>
          <w:rFonts w:eastAsia="Times New Roman" w:cstheme="minorHAnsi"/>
          <w:lang w:eastAsia="cs-CZ"/>
        </w:rPr>
        <w:t>d syntézy proteinů</w:t>
      </w:r>
      <w:r w:rsidR="00953020">
        <w:rPr>
          <w:rFonts w:eastAsia="Times New Roman" w:cstheme="minorHAnsi"/>
          <w:lang w:eastAsia="cs-CZ"/>
        </w:rPr>
        <w:t xml:space="preserve">, </w:t>
      </w:r>
      <w:r w:rsidRPr="009A27C2">
        <w:rPr>
          <w:rFonts w:eastAsia="Times New Roman" w:cstheme="minorHAnsi"/>
          <w:lang w:eastAsia="cs-CZ"/>
        </w:rPr>
        <w:t>metylačních reakcí až po syntézu důležitých molekul</w:t>
      </w:r>
      <w:r w:rsidR="00523713">
        <w:rPr>
          <w:rFonts w:eastAsia="Times New Roman" w:cstheme="minorHAnsi"/>
          <w:lang w:eastAsia="cs-CZ"/>
        </w:rPr>
        <w:t>.</w:t>
      </w:r>
      <w:r w:rsidRPr="009A27C2">
        <w:rPr>
          <w:rFonts w:eastAsia="Times New Roman" w:cstheme="minorHAnsi"/>
          <w:lang w:eastAsia="cs-CZ"/>
        </w:rPr>
        <w:t xml:space="preserve"> L-</w:t>
      </w:r>
      <w:proofErr w:type="spellStart"/>
      <w:r w:rsidRPr="009A27C2">
        <w:rPr>
          <w:rFonts w:eastAsia="Times New Roman" w:cstheme="minorHAnsi"/>
          <w:lang w:eastAsia="cs-CZ"/>
        </w:rPr>
        <w:t>methionin</w:t>
      </w:r>
      <w:proofErr w:type="spellEnd"/>
      <w:r w:rsidR="00523713">
        <w:rPr>
          <w:rFonts w:eastAsia="Times New Roman" w:cstheme="minorHAnsi"/>
          <w:lang w:eastAsia="cs-CZ"/>
        </w:rPr>
        <w:t xml:space="preserve"> hraje</w:t>
      </w:r>
      <w:r w:rsidRPr="009A27C2">
        <w:rPr>
          <w:rFonts w:eastAsia="Times New Roman" w:cstheme="minorHAnsi"/>
          <w:lang w:eastAsia="cs-CZ"/>
        </w:rPr>
        <w:t xml:space="preserve"> významnou roli </w:t>
      </w:r>
      <w:r w:rsidR="00523713">
        <w:rPr>
          <w:rFonts w:eastAsia="Times New Roman" w:cstheme="minorHAnsi"/>
          <w:lang w:eastAsia="cs-CZ"/>
        </w:rPr>
        <w:t xml:space="preserve">také </w:t>
      </w:r>
      <w:r w:rsidRPr="009A27C2">
        <w:rPr>
          <w:rFonts w:eastAsia="Times New Roman" w:cstheme="minorHAnsi"/>
          <w:lang w:eastAsia="cs-CZ"/>
        </w:rPr>
        <w:t xml:space="preserve">při udržování </w:t>
      </w:r>
      <w:r w:rsidR="00523713">
        <w:rPr>
          <w:rFonts w:eastAsia="Times New Roman" w:cstheme="minorHAnsi"/>
          <w:lang w:eastAsia="cs-CZ"/>
        </w:rPr>
        <w:t xml:space="preserve">stability </w:t>
      </w:r>
      <w:r w:rsidRPr="009A27C2">
        <w:rPr>
          <w:rFonts w:eastAsia="Times New Roman" w:cstheme="minorHAnsi"/>
          <w:lang w:eastAsia="cs-CZ"/>
        </w:rPr>
        <w:t>celkového zdraví</w:t>
      </w:r>
      <w:r w:rsidR="00953020">
        <w:rPr>
          <w:rFonts w:eastAsia="Times New Roman" w:cstheme="minorHAnsi"/>
          <w:lang w:eastAsia="cs-CZ"/>
        </w:rPr>
        <w:t>.</w:t>
      </w:r>
    </w:p>
    <w:p w14:paraId="19AF44BB" w14:textId="77777777" w:rsidR="00FC1F71" w:rsidRPr="009A27C2" w:rsidRDefault="00FC1F71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68D70429" w14:textId="66DADB1F" w:rsidR="006B77AE" w:rsidRPr="009A27C2" w:rsidRDefault="006B77AE" w:rsidP="0087440E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t>D-man</w:t>
      </w:r>
      <w:r w:rsidR="00CB3950" w:rsidRPr="009A27C2">
        <w:rPr>
          <w:rFonts w:eastAsia="Times New Roman" w:cstheme="minorHAnsi"/>
          <w:b/>
          <w:bCs/>
          <w:lang w:eastAsia="cs-CZ"/>
        </w:rPr>
        <w:t>óza</w:t>
      </w:r>
    </w:p>
    <w:p w14:paraId="2F773C4D" w14:textId="7FA9085E" w:rsidR="005A4A3F" w:rsidRDefault="005A4A3F" w:rsidP="00031571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 xml:space="preserve">D-manóza, stejně jako glukóza, je jednoduchý cukr, skládá se pouze z jedné molekuly. Oba se také přirozeně vyskytují v našem těle a nacházejí se také v některých rostlinách ve formě škrobu. Několik druhů ovoce a zeleniny obsahuje D-manózu: </w:t>
      </w:r>
      <w:r w:rsidR="00306CA9">
        <w:rPr>
          <w:rFonts w:eastAsia="Times New Roman" w:cstheme="minorHAnsi"/>
          <w:lang w:eastAsia="cs-CZ"/>
        </w:rPr>
        <w:t xml:space="preserve">klikvy, </w:t>
      </w:r>
      <w:r w:rsidRPr="009A27C2">
        <w:rPr>
          <w:rFonts w:eastAsia="Times New Roman" w:cstheme="minorHAnsi"/>
          <w:lang w:eastAsia="cs-CZ"/>
        </w:rPr>
        <w:t xml:space="preserve">brusinky (a brusinkový džus), jablka, pomeranče, broskve, brokolice, zelené fazole. </w:t>
      </w:r>
    </w:p>
    <w:p w14:paraId="725A6C12" w14:textId="03298813" w:rsidR="00031571" w:rsidRPr="009A27C2" w:rsidRDefault="00031571" w:rsidP="00031571">
      <w:pPr>
        <w:spacing w:after="0" w:line="240" w:lineRule="auto"/>
        <w:rPr>
          <w:rFonts w:eastAsia="Times New Roman" w:cstheme="minorHAnsi"/>
          <w:lang w:eastAsia="cs-CZ"/>
        </w:rPr>
      </w:pPr>
    </w:p>
    <w:p w14:paraId="42973E17" w14:textId="7D1C128B" w:rsidR="005A4A3F" w:rsidRPr="009A27C2" w:rsidRDefault="00953020" w:rsidP="005A4A3F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Až</w:t>
      </w:r>
      <w:r w:rsidR="00031571" w:rsidRPr="009A27C2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8</w:t>
      </w:r>
      <w:r w:rsidR="00031571" w:rsidRPr="009A27C2">
        <w:rPr>
          <w:rFonts w:eastAsia="Times New Roman" w:cstheme="minorHAnsi"/>
          <w:lang w:eastAsia="cs-CZ"/>
        </w:rPr>
        <w:t xml:space="preserve">0 </w:t>
      </w:r>
      <w:r>
        <w:rPr>
          <w:rFonts w:eastAsia="Times New Roman" w:cstheme="minorHAnsi"/>
          <w:lang w:eastAsia="cs-CZ"/>
        </w:rPr>
        <w:t xml:space="preserve">% </w:t>
      </w:r>
      <w:r w:rsidR="00EB6233" w:rsidRPr="009A27C2">
        <w:rPr>
          <w:rFonts w:eastAsia="Times New Roman" w:cstheme="minorHAnsi"/>
          <w:lang w:eastAsia="cs-CZ"/>
        </w:rPr>
        <w:t>infekcí močových cest</w:t>
      </w:r>
      <w:r>
        <w:rPr>
          <w:rFonts w:eastAsia="Times New Roman" w:cstheme="minorHAnsi"/>
          <w:lang w:eastAsia="cs-CZ"/>
        </w:rPr>
        <w:t xml:space="preserve"> je vyvoláno b</w:t>
      </w:r>
      <w:r w:rsidRPr="009A27C2">
        <w:rPr>
          <w:rFonts w:eastAsia="Times New Roman" w:cstheme="minorHAnsi"/>
          <w:lang w:eastAsia="cs-CZ"/>
        </w:rPr>
        <w:t>akteri</w:t>
      </w:r>
      <w:r w:rsidR="005A4A3F">
        <w:rPr>
          <w:rFonts w:eastAsia="Times New Roman" w:cstheme="minorHAnsi"/>
          <w:lang w:eastAsia="cs-CZ"/>
        </w:rPr>
        <w:t>í</w:t>
      </w:r>
      <w:r w:rsidRPr="009A27C2">
        <w:rPr>
          <w:rFonts w:eastAsia="Times New Roman" w:cstheme="minorHAnsi"/>
          <w:lang w:eastAsia="cs-CZ"/>
        </w:rPr>
        <w:t xml:space="preserve"> </w:t>
      </w:r>
      <w:proofErr w:type="spellStart"/>
      <w:r w:rsidRPr="00DB48B1">
        <w:rPr>
          <w:rFonts w:eastAsia="Times New Roman" w:cstheme="minorHAnsi"/>
          <w:i/>
          <w:lang w:eastAsia="cs-CZ"/>
        </w:rPr>
        <w:t>E</w:t>
      </w:r>
      <w:r w:rsidR="005A4A3F">
        <w:rPr>
          <w:rFonts w:eastAsia="Times New Roman" w:cstheme="minorHAnsi"/>
          <w:i/>
          <w:lang w:eastAsia="cs-CZ"/>
        </w:rPr>
        <w:t>scherichia</w:t>
      </w:r>
      <w:proofErr w:type="spellEnd"/>
      <w:r w:rsidRPr="00DB48B1">
        <w:rPr>
          <w:rFonts w:eastAsia="Times New Roman" w:cstheme="minorHAnsi"/>
          <w:i/>
          <w:lang w:eastAsia="cs-CZ"/>
        </w:rPr>
        <w:t xml:space="preserve"> coli</w:t>
      </w:r>
      <w:r>
        <w:rPr>
          <w:rFonts w:eastAsia="Times New Roman" w:cstheme="minorHAnsi"/>
          <w:lang w:eastAsia="cs-CZ"/>
        </w:rPr>
        <w:t>.</w:t>
      </w:r>
      <w:r w:rsidR="00FC1F71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Jakmile </w:t>
      </w:r>
      <w:r w:rsidRPr="00953020">
        <w:rPr>
          <w:rFonts w:eastAsia="Times New Roman" w:cstheme="minorHAnsi"/>
          <w:i/>
          <w:lang w:eastAsia="cs-CZ"/>
        </w:rPr>
        <w:t>E. coli</w:t>
      </w:r>
      <w:r>
        <w:rPr>
          <w:rFonts w:eastAsia="Times New Roman" w:cstheme="minorHAnsi"/>
          <w:lang w:eastAsia="cs-CZ"/>
        </w:rPr>
        <w:t xml:space="preserve"> pronikne</w:t>
      </w:r>
      <w:r w:rsidR="00031571" w:rsidRPr="009A27C2">
        <w:rPr>
          <w:rFonts w:eastAsia="Times New Roman" w:cstheme="minorHAnsi"/>
          <w:lang w:eastAsia="cs-CZ"/>
        </w:rPr>
        <w:t xml:space="preserve"> do močového traktu, přichytí se k</w:t>
      </w:r>
      <w:r>
        <w:rPr>
          <w:rFonts w:eastAsia="Times New Roman" w:cstheme="minorHAnsi"/>
          <w:lang w:eastAsia="cs-CZ"/>
        </w:rPr>
        <w:t xml:space="preserve"> buňkám na</w:t>
      </w:r>
      <w:r w:rsidR="008B19F4" w:rsidRPr="009A27C2">
        <w:rPr>
          <w:rFonts w:eastAsia="Times New Roman" w:cstheme="minorHAnsi"/>
          <w:lang w:eastAsia="cs-CZ"/>
        </w:rPr>
        <w:t xml:space="preserve"> sliznici</w:t>
      </w:r>
      <w:r>
        <w:rPr>
          <w:rFonts w:eastAsia="Times New Roman" w:cstheme="minorHAnsi"/>
          <w:lang w:eastAsia="cs-CZ"/>
        </w:rPr>
        <w:t>, začne se množit a způsobuje infekci.</w:t>
      </w:r>
      <w:r w:rsidR="00031571" w:rsidRPr="009A27C2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Předpokládá se, že D-manóza dokáže přispívat </w:t>
      </w:r>
      <w:r w:rsidR="005A4A3F">
        <w:rPr>
          <w:rFonts w:eastAsia="Times New Roman" w:cstheme="minorHAnsi"/>
          <w:lang w:eastAsia="cs-CZ"/>
        </w:rPr>
        <w:t>jako doplněk při</w:t>
      </w:r>
      <w:r>
        <w:rPr>
          <w:rFonts w:eastAsia="Times New Roman" w:cstheme="minorHAnsi"/>
          <w:lang w:eastAsia="cs-CZ"/>
        </w:rPr>
        <w:t xml:space="preserve"> </w:t>
      </w:r>
      <w:r w:rsidR="00031571" w:rsidRPr="009A27C2">
        <w:rPr>
          <w:rFonts w:eastAsia="Times New Roman" w:cstheme="minorHAnsi"/>
          <w:lang w:eastAsia="cs-CZ"/>
        </w:rPr>
        <w:t xml:space="preserve">léčbě nebo prevenci </w:t>
      </w:r>
      <w:r w:rsidR="00FB2044" w:rsidRPr="009A27C2">
        <w:rPr>
          <w:rFonts w:eastAsia="Times New Roman" w:cstheme="minorHAnsi"/>
          <w:lang w:eastAsia="cs-CZ"/>
        </w:rPr>
        <w:t xml:space="preserve">infekcí močových cest </w:t>
      </w:r>
      <w:r w:rsidR="00031571" w:rsidRPr="009A27C2">
        <w:rPr>
          <w:rFonts w:eastAsia="Times New Roman" w:cstheme="minorHAnsi"/>
          <w:lang w:eastAsia="cs-CZ"/>
        </w:rPr>
        <w:t>tím, že</w:t>
      </w:r>
      <w:r w:rsidR="00253D61">
        <w:rPr>
          <w:rFonts w:eastAsia="Times New Roman" w:cstheme="minorHAnsi"/>
          <w:lang w:eastAsia="cs-CZ"/>
        </w:rPr>
        <w:t> </w:t>
      </w:r>
      <w:bookmarkStart w:id="4" w:name="_GoBack"/>
      <w:bookmarkEnd w:id="4"/>
      <w:r w:rsidR="00031571" w:rsidRPr="009A27C2">
        <w:rPr>
          <w:rFonts w:eastAsia="Times New Roman" w:cstheme="minorHAnsi"/>
          <w:lang w:eastAsia="cs-CZ"/>
        </w:rPr>
        <w:t>zabrání těmto bakteriím v</w:t>
      </w:r>
      <w:r>
        <w:rPr>
          <w:rFonts w:eastAsia="Times New Roman" w:cstheme="minorHAnsi"/>
          <w:lang w:eastAsia="cs-CZ"/>
        </w:rPr>
        <w:t> </w:t>
      </w:r>
      <w:r w:rsidR="00031571" w:rsidRPr="009A27C2">
        <w:rPr>
          <w:rFonts w:eastAsia="Times New Roman" w:cstheme="minorHAnsi"/>
          <w:lang w:eastAsia="cs-CZ"/>
        </w:rPr>
        <w:t>uchycení</w:t>
      </w:r>
      <w:r>
        <w:rPr>
          <w:rFonts w:eastAsia="Times New Roman" w:cstheme="minorHAnsi"/>
          <w:lang w:eastAsia="cs-CZ"/>
        </w:rPr>
        <w:t xml:space="preserve"> na sliznici</w:t>
      </w:r>
      <w:r w:rsidR="00031571" w:rsidRPr="009A27C2">
        <w:rPr>
          <w:rFonts w:eastAsia="Times New Roman" w:cstheme="minorHAnsi"/>
          <w:lang w:eastAsia="cs-CZ"/>
        </w:rPr>
        <w:t>.</w:t>
      </w:r>
      <w:r w:rsidR="00FB2044" w:rsidRPr="009A27C2">
        <w:rPr>
          <w:rFonts w:eastAsia="Times New Roman" w:cstheme="minorHAnsi"/>
          <w:lang w:eastAsia="cs-CZ"/>
        </w:rPr>
        <w:t xml:space="preserve"> </w:t>
      </w:r>
    </w:p>
    <w:p w14:paraId="512DFB4E" w14:textId="4ED4ABB8" w:rsidR="00FC1F71" w:rsidRDefault="00FC1F71" w:rsidP="00031571">
      <w:pPr>
        <w:spacing w:after="0" w:line="240" w:lineRule="auto"/>
        <w:rPr>
          <w:rFonts w:eastAsia="Times New Roman" w:cstheme="minorHAnsi"/>
          <w:lang w:eastAsia="cs-CZ"/>
        </w:rPr>
      </w:pPr>
    </w:p>
    <w:p w14:paraId="0FEAC99E" w14:textId="69AFA3AD" w:rsidR="002B4059" w:rsidRPr="009A27C2" w:rsidRDefault="004A2C90" w:rsidP="0087440E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proofErr w:type="spellStart"/>
      <w:r w:rsidRPr="009A27C2">
        <w:rPr>
          <w:rFonts w:eastAsia="Times New Roman" w:cstheme="minorHAnsi"/>
          <w:b/>
          <w:bCs/>
          <w:lang w:eastAsia="cs-CZ"/>
        </w:rPr>
        <w:t>Chitosan</w:t>
      </w:r>
      <w:proofErr w:type="spellEnd"/>
    </w:p>
    <w:p w14:paraId="04D3ADD5" w14:textId="5C837916" w:rsidR="00FC1F71" w:rsidRPr="009A27C2" w:rsidRDefault="00612B42" w:rsidP="0087440E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Chitosan</w:t>
      </w:r>
      <w:proofErr w:type="spellEnd"/>
      <w:r>
        <w:rPr>
          <w:rFonts w:eastAsia="Times New Roman" w:cstheme="minorHAnsi"/>
          <w:lang w:eastAsia="cs-CZ"/>
        </w:rPr>
        <w:t xml:space="preserve"> v</w:t>
      </w:r>
      <w:r w:rsidR="00C52226">
        <w:rPr>
          <w:rFonts w:eastAsia="Times New Roman" w:cstheme="minorHAnsi"/>
          <w:lang w:eastAsia="cs-CZ"/>
        </w:rPr>
        <w:t>ykazuje</w:t>
      </w:r>
      <w:r w:rsidR="00C52226" w:rsidRPr="009A27C2">
        <w:rPr>
          <w:rFonts w:eastAsia="Times New Roman" w:cstheme="minorHAnsi"/>
          <w:lang w:eastAsia="cs-CZ"/>
        </w:rPr>
        <w:t xml:space="preserve"> </w:t>
      </w:r>
      <w:r w:rsidR="002B4059" w:rsidRPr="009A27C2">
        <w:rPr>
          <w:rFonts w:eastAsia="Times New Roman" w:cstheme="minorHAnsi"/>
          <w:lang w:eastAsia="cs-CZ"/>
        </w:rPr>
        <w:t xml:space="preserve">příznivý vliv na </w:t>
      </w:r>
      <w:r w:rsidR="00EB1190" w:rsidRPr="009A27C2">
        <w:rPr>
          <w:rFonts w:eastAsia="Times New Roman" w:cstheme="minorHAnsi"/>
          <w:lang w:eastAsia="cs-CZ"/>
        </w:rPr>
        <w:t>zvýšený krevní tlak a při</w:t>
      </w:r>
      <w:r w:rsidR="00C52226">
        <w:rPr>
          <w:rFonts w:eastAsia="Times New Roman" w:cstheme="minorHAnsi"/>
          <w:lang w:eastAsia="cs-CZ"/>
        </w:rPr>
        <w:t>spívá při</w:t>
      </w:r>
      <w:r w:rsidR="00EB1190" w:rsidRPr="009A27C2">
        <w:rPr>
          <w:rFonts w:eastAsia="Times New Roman" w:cstheme="minorHAnsi"/>
          <w:lang w:eastAsia="cs-CZ"/>
        </w:rPr>
        <w:t xml:space="preserve"> </w:t>
      </w:r>
      <w:r w:rsidR="00FC1F71">
        <w:rPr>
          <w:rFonts w:eastAsia="Times New Roman" w:cstheme="minorHAnsi"/>
          <w:lang w:eastAsia="cs-CZ"/>
        </w:rPr>
        <w:t xml:space="preserve">redukci </w:t>
      </w:r>
      <w:r w:rsidR="00EB1190" w:rsidRPr="009A27C2">
        <w:rPr>
          <w:rFonts w:eastAsia="Times New Roman" w:cstheme="minorHAnsi"/>
          <w:lang w:eastAsia="cs-CZ"/>
        </w:rPr>
        <w:t xml:space="preserve">obezity. </w:t>
      </w:r>
    </w:p>
    <w:p w14:paraId="30022251" w14:textId="77777777" w:rsidR="00612B42" w:rsidRDefault="00612B42" w:rsidP="0087440E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213C0424" w14:textId="3F5B636D" w:rsidR="004A2C90" w:rsidRPr="009A27C2" w:rsidRDefault="001D10F5" w:rsidP="0087440E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9A27C2">
        <w:rPr>
          <w:rFonts w:eastAsia="Times New Roman" w:cstheme="minorHAnsi"/>
          <w:b/>
          <w:bCs/>
          <w:lang w:eastAsia="cs-CZ"/>
        </w:rPr>
        <w:lastRenderedPageBreak/>
        <w:t>Vitamin E</w:t>
      </w:r>
    </w:p>
    <w:p w14:paraId="45ACECE0" w14:textId="5A56CBC8" w:rsidR="00CB3950" w:rsidRPr="001E71AF" w:rsidRDefault="00C52226" w:rsidP="001E71AF">
      <w:pPr>
        <w:rPr>
          <w:rFonts w:cstheme="minorHAnsi"/>
        </w:rPr>
      </w:pPr>
      <w:r>
        <w:rPr>
          <w:rFonts w:cstheme="minorHAnsi"/>
        </w:rPr>
        <w:t>Vitamin E</w:t>
      </w:r>
      <w:r w:rsidR="00A13783" w:rsidRPr="009A27C2">
        <w:rPr>
          <w:rFonts w:cstheme="minorHAnsi"/>
        </w:rPr>
        <w:t xml:space="preserve"> podporuje důležité tělesné funkce, jako například obranyschopnost, ale také </w:t>
      </w:r>
      <w:r>
        <w:rPr>
          <w:rFonts w:cstheme="minorHAnsi"/>
        </w:rPr>
        <w:t xml:space="preserve">slouží jako antioxidant. </w:t>
      </w:r>
    </w:p>
    <w:p w14:paraId="75880AC3" w14:textId="7341FDA7" w:rsidR="0087440E" w:rsidRPr="00533E0C" w:rsidRDefault="00A54920" w:rsidP="0087440E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>JAKÉ JE DÁVKOVÁNÍ</w:t>
      </w:r>
      <w:r w:rsidR="0087440E" w:rsidRPr="00533E0C">
        <w:rPr>
          <w:rFonts w:eastAsia="Times New Roman" w:cstheme="minorHAnsi"/>
          <w:b/>
          <w:lang w:eastAsia="cs-CZ"/>
        </w:rPr>
        <w:t xml:space="preserve">? </w:t>
      </w:r>
    </w:p>
    <w:p w14:paraId="75880AC4" w14:textId="77777777" w:rsidR="00A54920" w:rsidRPr="009A27C2" w:rsidRDefault="00A54920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C5" w14:textId="08197DFB" w:rsidR="0087440E" w:rsidRPr="009A27C2" w:rsidRDefault="00A24140" w:rsidP="0087440E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 xml:space="preserve">Zvíře: </w:t>
      </w:r>
      <w:r w:rsidRPr="005A4A3F">
        <w:rPr>
          <w:rFonts w:eastAsia="Times New Roman" w:cstheme="minorHAnsi"/>
          <w:b/>
          <w:lang w:eastAsia="cs-CZ"/>
        </w:rPr>
        <w:t xml:space="preserve">ráno - </w:t>
      </w:r>
      <w:r w:rsidR="00D11494" w:rsidRPr="00D11494">
        <w:rPr>
          <w:rFonts w:eastAsia="Times New Roman" w:cstheme="minorHAnsi"/>
          <w:b/>
          <w:lang w:eastAsia="cs-CZ"/>
        </w:rPr>
        <w:t>poledne – večer</w:t>
      </w:r>
      <w:r w:rsidR="0087440E" w:rsidRPr="009A27C2">
        <w:rPr>
          <w:rFonts w:eastAsia="Times New Roman" w:cstheme="minorHAnsi"/>
          <w:lang w:eastAsia="cs-CZ"/>
        </w:rPr>
        <w:t xml:space="preserve"> </w:t>
      </w:r>
    </w:p>
    <w:p w14:paraId="4B2C1841" w14:textId="77777777" w:rsidR="00680407" w:rsidRPr="009A27C2" w:rsidRDefault="00680407" w:rsidP="00680407">
      <w:pPr>
        <w:spacing w:after="0" w:line="240" w:lineRule="auto"/>
        <w:rPr>
          <w:rFonts w:eastAsia="Times New Roman" w:cstheme="minorHAnsi"/>
          <w:lang w:eastAsia="cs-CZ"/>
        </w:rPr>
      </w:pPr>
    </w:p>
    <w:p w14:paraId="30C14F9A" w14:textId="4BE1D0FC" w:rsidR="00224ACD" w:rsidRPr="009A27C2" w:rsidRDefault="00224ACD" w:rsidP="00224ACD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>Kočka: ½ -</w:t>
      </w:r>
      <w:r w:rsidR="00D11494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0</w:t>
      </w:r>
      <w:r w:rsidR="00D11494">
        <w:rPr>
          <w:rFonts w:eastAsia="Times New Roman" w:cstheme="minorHAnsi"/>
          <w:lang w:eastAsia="cs-CZ"/>
        </w:rPr>
        <w:t xml:space="preserve"> </w:t>
      </w:r>
      <w:r w:rsidRPr="009A27C2">
        <w:rPr>
          <w:rFonts w:eastAsia="Times New Roman" w:cstheme="minorHAnsi"/>
          <w:lang w:eastAsia="cs-CZ"/>
        </w:rPr>
        <w:t>- ½</w:t>
      </w:r>
    </w:p>
    <w:p w14:paraId="0317837E" w14:textId="5502C772" w:rsidR="00224ACD" w:rsidRPr="009A27C2" w:rsidRDefault="006538EE" w:rsidP="00224AC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Malý pes</w:t>
      </w:r>
      <w:r w:rsidRPr="009A27C2">
        <w:rPr>
          <w:rFonts w:eastAsia="Times New Roman" w:cstheme="minorHAnsi"/>
          <w:lang w:eastAsia="cs-CZ"/>
        </w:rPr>
        <w:t xml:space="preserve"> </w:t>
      </w:r>
      <w:r w:rsidR="00224ACD" w:rsidRPr="009A27C2">
        <w:rPr>
          <w:rFonts w:eastAsia="Times New Roman" w:cstheme="minorHAnsi"/>
          <w:lang w:eastAsia="cs-CZ"/>
        </w:rPr>
        <w:t>do 10 kg: 1/2 - 0 – ½</w:t>
      </w:r>
    </w:p>
    <w:p w14:paraId="381C2342" w14:textId="2CBD3373" w:rsidR="00224ACD" w:rsidRPr="009A27C2" w:rsidRDefault="006538EE" w:rsidP="00224AC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Střední pes </w:t>
      </w:r>
      <w:r w:rsidR="00224ACD" w:rsidRPr="009A27C2">
        <w:rPr>
          <w:rFonts w:eastAsia="Times New Roman" w:cstheme="minorHAnsi"/>
          <w:lang w:eastAsia="cs-CZ"/>
        </w:rPr>
        <w:t>od 1</w:t>
      </w:r>
      <w:r>
        <w:rPr>
          <w:rFonts w:eastAsia="Times New Roman" w:cstheme="minorHAnsi"/>
          <w:lang w:eastAsia="cs-CZ"/>
        </w:rPr>
        <w:t>1</w:t>
      </w:r>
      <w:r w:rsidR="00224ACD" w:rsidRPr="009A27C2">
        <w:rPr>
          <w:rFonts w:eastAsia="Times New Roman" w:cstheme="minorHAnsi"/>
          <w:lang w:eastAsia="cs-CZ"/>
        </w:rPr>
        <w:t xml:space="preserve"> do 20 kg: 1 - 0 – 1</w:t>
      </w:r>
    </w:p>
    <w:p w14:paraId="2A817472" w14:textId="457BAC91" w:rsidR="00224ACD" w:rsidRPr="009A27C2" w:rsidRDefault="006538EE" w:rsidP="00224ACD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Velký pes</w:t>
      </w:r>
      <w:r w:rsidRPr="009A27C2">
        <w:rPr>
          <w:rFonts w:eastAsia="Times New Roman" w:cstheme="minorHAnsi"/>
          <w:lang w:eastAsia="cs-CZ"/>
        </w:rPr>
        <w:t xml:space="preserve"> </w:t>
      </w:r>
      <w:r w:rsidR="00224ACD" w:rsidRPr="009A27C2">
        <w:rPr>
          <w:rFonts w:eastAsia="Times New Roman" w:cstheme="minorHAnsi"/>
          <w:lang w:eastAsia="cs-CZ"/>
        </w:rPr>
        <w:t xml:space="preserve">od </w:t>
      </w:r>
      <w:r w:rsidRPr="009A27C2">
        <w:rPr>
          <w:rFonts w:eastAsia="Times New Roman" w:cstheme="minorHAnsi"/>
          <w:lang w:eastAsia="cs-CZ"/>
        </w:rPr>
        <w:t>2</w:t>
      </w:r>
      <w:r>
        <w:rPr>
          <w:rFonts w:eastAsia="Times New Roman" w:cstheme="minorHAnsi"/>
          <w:lang w:eastAsia="cs-CZ"/>
        </w:rPr>
        <w:t>1</w:t>
      </w:r>
      <w:r w:rsidRPr="009A27C2">
        <w:rPr>
          <w:rFonts w:eastAsia="Times New Roman" w:cstheme="minorHAnsi"/>
          <w:lang w:eastAsia="cs-CZ"/>
        </w:rPr>
        <w:t xml:space="preserve"> </w:t>
      </w:r>
      <w:r w:rsidR="00224ACD" w:rsidRPr="009A27C2">
        <w:rPr>
          <w:rFonts w:eastAsia="Times New Roman" w:cstheme="minorHAnsi"/>
          <w:lang w:eastAsia="cs-CZ"/>
        </w:rPr>
        <w:t>kg: 1 – 0 – 1</w:t>
      </w:r>
    </w:p>
    <w:p w14:paraId="75880ACB" w14:textId="77777777" w:rsidR="00A54920" w:rsidRPr="009A27C2" w:rsidRDefault="00A54920" w:rsidP="0087440E">
      <w:pPr>
        <w:spacing w:after="0" w:line="240" w:lineRule="auto"/>
        <w:rPr>
          <w:rFonts w:eastAsia="Times New Roman" w:cstheme="minorHAnsi"/>
          <w:lang w:eastAsia="cs-CZ"/>
        </w:rPr>
      </w:pPr>
    </w:p>
    <w:p w14:paraId="75880ACC" w14:textId="77777777" w:rsidR="0087440E" w:rsidRPr="009A27C2" w:rsidRDefault="0087440E" w:rsidP="00D62353">
      <w:pPr>
        <w:spacing w:after="0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 xml:space="preserve">Tablety se podávají </w:t>
      </w:r>
      <w:r w:rsidR="00D62353" w:rsidRPr="009A27C2">
        <w:rPr>
          <w:rFonts w:eastAsia="Times New Roman" w:cstheme="minorHAnsi"/>
          <w:lang w:eastAsia="cs-CZ"/>
        </w:rPr>
        <w:t>př</w:t>
      </w:r>
      <w:r w:rsidRPr="009A27C2">
        <w:rPr>
          <w:rFonts w:eastAsia="Times New Roman" w:cstheme="minorHAnsi"/>
          <w:lang w:eastAsia="cs-CZ"/>
        </w:rPr>
        <w:t>ímo do tlamy, s kouskem potravy nebo s krmivem.</w:t>
      </w:r>
    </w:p>
    <w:p w14:paraId="75880ACD" w14:textId="470B72B6" w:rsidR="0087440E" w:rsidRPr="009A27C2" w:rsidRDefault="00A54920" w:rsidP="00A5492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8EE">
        <w:rPr>
          <w:rFonts w:eastAsia="Times New Roman" w:cstheme="minorHAnsi"/>
          <w:b/>
          <w:lang w:eastAsia="cs-CZ"/>
        </w:rPr>
        <w:t>Hmotnost 1 tablety</w:t>
      </w:r>
      <w:r w:rsidRPr="009A27C2">
        <w:rPr>
          <w:rFonts w:eastAsia="Times New Roman" w:cstheme="minorHAnsi"/>
          <w:lang w:eastAsia="cs-CZ"/>
        </w:rPr>
        <w:t>: 3</w:t>
      </w:r>
      <w:r w:rsidR="00680407" w:rsidRPr="009A27C2">
        <w:rPr>
          <w:rFonts w:eastAsia="Times New Roman" w:cstheme="minorHAnsi"/>
          <w:lang w:eastAsia="cs-CZ"/>
        </w:rPr>
        <w:t>3</w:t>
      </w:r>
      <w:r w:rsidRPr="009A27C2">
        <w:rPr>
          <w:rFonts w:eastAsia="Times New Roman" w:cstheme="minorHAnsi"/>
          <w:lang w:eastAsia="cs-CZ"/>
        </w:rPr>
        <w:t xml:space="preserve">0 </w:t>
      </w:r>
      <w:r w:rsidR="0087440E" w:rsidRPr="009A27C2">
        <w:rPr>
          <w:rFonts w:eastAsia="Times New Roman" w:cstheme="minorHAnsi"/>
          <w:lang w:eastAsia="cs-CZ"/>
        </w:rPr>
        <w:t>mg</w:t>
      </w:r>
    </w:p>
    <w:p w14:paraId="75880ACE" w14:textId="35CD55F4" w:rsidR="0087440E" w:rsidRPr="009A27C2" w:rsidRDefault="0087440E" w:rsidP="0060106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6538EE">
        <w:rPr>
          <w:rFonts w:eastAsia="Times New Roman" w:cstheme="minorHAnsi"/>
          <w:b/>
          <w:lang w:eastAsia="cs-CZ"/>
        </w:rPr>
        <w:t>Balení</w:t>
      </w:r>
      <w:r w:rsidRPr="009A27C2">
        <w:rPr>
          <w:rFonts w:eastAsia="Times New Roman" w:cstheme="minorHAnsi"/>
          <w:lang w:eastAsia="cs-CZ"/>
        </w:rPr>
        <w:t xml:space="preserve">: </w:t>
      </w:r>
      <w:r w:rsidR="00680407" w:rsidRPr="009A27C2">
        <w:rPr>
          <w:rFonts w:eastAsia="Times New Roman" w:cstheme="minorHAnsi"/>
          <w:lang w:eastAsia="cs-CZ"/>
        </w:rPr>
        <w:t>6</w:t>
      </w:r>
      <w:r w:rsidRPr="009A27C2">
        <w:rPr>
          <w:rFonts w:eastAsia="Times New Roman" w:cstheme="minorHAnsi"/>
          <w:lang w:eastAsia="cs-CZ"/>
        </w:rPr>
        <w:t>0 tablet</w:t>
      </w:r>
    </w:p>
    <w:p w14:paraId="75880ACF" w14:textId="34980953" w:rsidR="00131558" w:rsidRPr="009A27C2" w:rsidRDefault="00131558" w:rsidP="0060106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 xml:space="preserve">*Informace o </w:t>
      </w:r>
      <w:r w:rsidR="00D86228" w:rsidRPr="009A27C2">
        <w:rPr>
          <w:rFonts w:eastAsia="Times New Roman" w:cstheme="minorHAnsi"/>
          <w:lang w:eastAsia="cs-CZ"/>
        </w:rPr>
        <w:t xml:space="preserve">onemocněních ledvin, </w:t>
      </w:r>
      <w:r w:rsidR="00EC7B67" w:rsidRPr="009A27C2">
        <w:rPr>
          <w:rFonts w:eastAsia="Times New Roman" w:cstheme="minorHAnsi"/>
          <w:lang w:eastAsia="cs-CZ"/>
        </w:rPr>
        <w:t xml:space="preserve">močového měchýře a </w:t>
      </w:r>
      <w:r w:rsidR="00D86228" w:rsidRPr="009A27C2">
        <w:rPr>
          <w:rFonts w:eastAsia="Times New Roman" w:cstheme="minorHAnsi"/>
          <w:lang w:eastAsia="cs-CZ"/>
        </w:rPr>
        <w:t>močových cest</w:t>
      </w:r>
      <w:r w:rsidR="00EC7B67" w:rsidRPr="009A27C2">
        <w:rPr>
          <w:rFonts w:eastAsia="Times New Roman" w:cstheme="minorHAnsi"/>
          <w:lang w:eastAsia="cs-CZ"/>
        </w:rPr>
        <w:t xml:space="preserve">, </w:t>
      </w:r>
      <w:r w:rsidRPr="009A27C2">
        <w:rPr>
          <w:rFonts w:eastAsia="Times New Roman" w:cstheme="minorHAnsi"/>
          <w:lang w:eastAsia="cs-CZ"/>
        </w:rPr>
        <w:t>byly čerpány z</w:t>
      </w:r>
      <w:r w:rsidR="003F64A9" w:rsidRPr="009A27C2">
        <w:rPr>
          <w:rFonts w:eastAsia="Times New Roman" w:cstheme="minorHAnsi"/>
          <w:lang w:eastAsia="cs-CZ"/>
        </w:rPr>
        <w:t>e</w:t>
      </w:r>
      <w:r w:rsidRPr="009A27C2">
        <w:rPr>
          <w:rFonts w:eastAsia="Times New Roman" w:cstheme="minorHAnsi"/>
          <w:lang w:eastAsia="cs-CZ"/>
        </w:rPr>
        <w:t xml:space="preserve"> zdroje: </w:t>
      </w:r>
      <w:proofErr w:type="spellStart"/>
      <w:r w:rsidRPr="009A27C2">
        <w:rPr>
          <w:rFonts w:eastAsia="Times New Roman" w:cstheme="minorHAnsi"/>
          <w:lang w:eastAsia="cs-CZ"/>
        </w:rPr>
        <w:t>Pitcairn</w:t>
      </w:r>
      <w:proofErr w:type="spellEnd"/>
      <w:r w:rsidRPr="009A27C2">
        <w:rPr>
          <w:rFonts w:eastAsia="Times New Roman" w:cstheme="minorHAnsi"/>
          <w:lang w:eastAsia="cs-CZ"/>
        </w:rPr>
        <w:t xml:space="preserve"> R. e</w:t>
      </w:r>
      <w:r w:rsidR="003F64A9" w:rsidRPr="009A27C2">
        <w:rPr>
          <w:rFonts w:eastAsia="Times New Roman" w:cstheme="minorHAnsi"/>
          <w:lang w:eastAsia="cs-CZ"/>
        </w:rPr>
        <w:t>t al.: Př</w:t>
      </w:r>
      <w:r w:rsidRPr="009A27C2">
        <w:rPr>
          <w:rFonts w:eastAsia="Times New Roman" w:cstheme="minorHAnsi"/>
          <w:lang w:eastAsia="cs-CZ"/>
        </w:rPr>
        <w:t>írodní medicína pro psy a kočky, 1995, s.</w:t>
      </w:r>
      <w:r w:rsidR="003F64A9" w:rsidRPr="009A27C2">
        <w:rPr>
          <w:rFonts w:eastAsia="Times New Roman" w:cstheme="minorHAnsi"/>
          <w:lang w:eastAsia="cs-CZ"/>
        </w:rPr>
        <w:t xml:space="preserve"> 2</w:t>
      </w:r>
      <w:r w:rsidR="0091350F" w:rsidRPr="009A27C2">
        <w:rPr>
          <w:rFonts w:eastAsia="Times New Roman" w:cstheme="minorHAnsi"/>
          <w:lang w:eastAsia="cs-CZ"/>
        </w:rPr>
        <w:t>71</w:t>
      </w:r>
      <w:r w:rsidR="003F64A9" w:rsidRPr="009A27C2">
        <w:rPr>
          <w:rFonts w:eastAsia="Times New Roman" w:cstheme="minorHAnsi"/>
          <w:lang w:eastAsia="cs-CZ"/>
        </w:rPr>
        <w:t>-2</w:t>
      </w:r>
      <w:r w:rsidR="0091350F" w:rsidRPr="009A27C2">
        <w:rPr>
          <w:rFonts w:eastAsia="Times New Roman" w:cstheme="minorHAnsi"/>
          <w:lang w:eastAsia="cs-CZ"/>
        </w:rPr>
        <w:t>80</w:t>
      </w:r>
      <w:r w:rsidRPr="009A27C2">
        <w:rPr>
          <w:rFonts w:eastAsia="Times New Roman" w:cstheme="minorHAnsi"/>
          <w:lang w:eastAsia="cs-CZ"/>
        </w:rPr>
        <w:t xml:space="preserve">  </w:t>
      </w:r>
    </w:p>
    <w:p w14:paraId="75880AD0" w14:textId="371748D0" w:rsidR="00601065" w:rsidRPr="00533E0C" w:rsidRDefault="00533E0C" w:rsidP="00601065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533E0C">
        <w:rPr>
          <w:rFonts w:eastAsia="Times New Roman" w:cstheme="minorHAnsi"/>
          <w:b/>
          <w:lang w:eastAsia="cs-CZ"/>
        </w:rPr>
        <w:t>Držitel</w:t>
      </w:r>
      <w:r w:rsidR="00601065" w:rsidRPr="00533E0C">
        <w:rPr>
          <w:rFonts w:eastAsia="Times New Roman" w:cstheme="minorHAnsi"/>
          <w:b/>
          <w:lang w:eastAsia="cs-CZ"/>
        </w:rPr>
        <w:t xml:space="preserve"> rozhodnutí o schválení:</w:t>
      </w:r>
    </w:p>
    <w:p w14:paraId="75880AD1" w14:textId="77777777" w:rsidR="00601065" w:rsidRPr="009A27C2" w:rsidRDefault="00601065" w:rsidP="0060106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A27C2">
        <w:rPr>
          <w:rFonts w:eastAsia="Times New Roman" w:cstheme="minorHAnsi"/>
          <w:lang w:eastAsia="cs-CZ"/>
        </w:rPr>
        <w:t xml:space="preserve">FARMACIA CARE s.r.o., </w:t>
      </w:r>
      <w:proofErr w:type="spellStart"/>
      <w:r w:rsidRPr="009A27C2">
        <w:rPr>
          <w:rFonts w:eastAsia="Times New Roman" w:cstheme="minorHAnsi"/>
          <w:lang w:eastAsia="cs-CZ"/>
        </w:rPr>
        <w:t>Míšovická</w:t>
      </w:r>
      <w:proofErr w:type="spellEnd"/>
      <w:r w:rsidRPr="009A27C2">
        <w:rPr>
          <w:rFonts w:eastAsia="Times New Roman" w:cstheme="minorHAnsi"/>
          <w:lang w:eastAsia="cs-CZ"/>
        </w:rPr>
        <w:t xml:space="preserve"> 458/3, 155 21 Praha 5</w:t>
      </w:r>
      <w:r w:rsidR="000A0916" w:rsidRPr="009A27C2">
        <w:rPr>
          <w:rFonts w:eastAsia="Times New Roman" w:cstheme="minorHAnsi"/>
          <w:lang w:eastAsia="cs-CZ"/>
        </w:rPr>
        <w:t>, Česká republika</w:t>
      </w:r>
    </w:p>
    <w:p w14:paraId="75880AD2" w14:textId="20BB8A21" w:rsidR="00601065" w:rsidRDefault="00CC32C1" w:rsidP="00601065">
      <w:pPr>
        <w:spacing w:before="100" w:beforeAutospacing="1" w:after="100" w:afterAutospacing="1" w:line="240" w:lineRule="auto"/>
        <w:rPr>
          <w:rStyle w:val="Hypertextovodkaz"/>
          <w:rFonts w:eastAsia="Times New Roman" w:cstheme="minorHAnsi"/>
          <w:color w:val="auto"/>
          <w:lang w:eastAsia="cs-CZ"/>
        </w:rPr>
      </w:pPr>
      <w:hyperlink r:id="rId9" w:history="1">
        <w:r w:rsidR="00601065" w:rsidRPr="009A27C2">
          <w:rPr>
            <w:rStyle w:val="Hypertextovodkaz"/>
            <w:rFonts w:eastAsia="Times New Roman" w:cstheme="minorHAnsi"/>
            <w:color w:val="auto"/>
            <w:lang w:eastAsia="cs-CZ"/>
          </w:rPr>
          <w:t>www.pethealthcare.cz</w:t>
        </w:r>
      </w:hyperlink>
    </w:p>
    <w:p w14:paraId="2DE4A95E" w14:textId="77777777" w:rsidR="00C52226" w:rsidRPr="00E739BF" w:rsidRDefault="00C52226" w:rsidP="00C52226">
      <w:pPr>
        <w:spacing w:after="0" w:line="240" w:lineRule="auto"/>
        <w:rPr>
          <w:color w:val="000000"/>
        </w:rPr>
      </w:pPr>
      <w:r w:rsidRPr="00E739BF">
        <w:rPr>
          <w:b/>
          <w:color w:val="000000"/>
        </w:rPr>
        <w:t>Výrobce:</w:t>
      </w:r>
      <w:r w:rsidRPr="00E739BF">
        <w:rPr>
          <w:color w:val="000000"/>
        </w:rPr>
        <w:t xml:space="preserve"> </w:t>
      </w:r>
    </w:p>
    <w:p w14:paraId="38425118" w14:textId="77777777" w:rsidR="00C52226" w:rsidRPr="00E739BF" w:rsidRDefault="00C52226" w:rsidP="00C52226">
      <w:pPr>
        <w:spacing w:after="0" w:line="240" w:lineRule="auto"/>
        <w:rPr>
          <w:color w:val="000000"/>
        </w:rPr>
      </w:pPr>
      <w:r w:rsidRPr="00E739BF">
        <w:rPr>
          <w:color w:val="000000"/>
        </w:rPr>
        <w:t>NEOPHARMA a.s., Kanice 104, 664 01 Kanice, Česká republika</w:t>
      </w:r>
    </w:p>
    <w:sectPr w:rsidR="00C52226" w:rsidRPr="00E739BF" w:rsidSect="00253D61">
      <w:headerReference w:type="default" r:id="rId10"/>
      <w:headerReference w:type="first" r:id="rId11"/>
      <w:pgSz w:w="11906" w:h="16838" w:code="9"/>
      <w:pgMar w:top="1417" w:right="1417" w:bottom="1417" w:left="1417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78EE8" w14:textId="77777777" w:rsidR="00CC32C1" w:rsidRDefault="00CC32C1" w:rsidP="00D11494">
      <w:pPr>
        <w:spacing w:after="0" w:line="240" w:lineRule="auto"/>
      </w:pPr>
      <w:r>
        <w:separator/>
      </w:r>
    </w:p>
  </w:endnote>
  <w:endnote w:type="continuationSeparator" w:id="0">
    <w:p w14:paraId="35DF3CC3" w14:textId="77777777" w:rsidR="00CC32C1" w:rsidRDefault="00CC32C1" w:rsidP="00D1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F5C4" w14:textId="77777777" w:rsidR="00CC32C1" w:rsidRDefault="00CC32C1" w:rsidP="00D11494">
      <w:pPr>
        <w:spacing w:after="0" w:line="240" w:lineRule="auto"/>
      </w:pPr>
      <w:r>
        <w:separator/>
      </w:r>
    </w:p>
  </w:footnote>
  <w:footnote w:type="continuationSeparator" w:id="0">
    <w:p w14:paraId="5E21B848" w14:textId="77777777" w:rsidR="00CC32C1" w:rsidRDefault="00CC32C1" w:rsidP="00D1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C0BD" w14:textId="0B227A4A" w:rsidR="00253D61" w:rsidRPr="00253D61" w:rsidRDefault="00253D61" w:rsidP="00253D61">
    <w:pPr>
      <w:jc w:val="both"/>
      <w:rPr>
        <w:rFonts w:ascii="Calibri" w:hAnsi="Calibri"/>
        <w:b/>
        <w:bCs/>
      </w:rPr>
    </w:pPr>
    <w:r w:rsidRPr="0001601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 a příbalovou informaci</w:t>
    </w:r>
    <w:r w:rsidRPr="00016016">
      <w:rPr>
        <w:rFonts w:ascii="Calibri" w:hAnsi="Calibri"/>
        <w:bCs/>
      </w:rPr>
      <w:t> součást dokumentace schválené rozhodnutím sp.</w:t>
    </w:r>
    <w:r>
      <w:rPr>
        <w:rFonts w:ascii="Calibri" w:hAnsi="Calibri"/>
        <w:bCs/>
      </w:rPr>
      <w:t> </w:t>
    </w:r>
    <w:r w:rsidRPr="00016016">
      <w:rPr>
        <w:rFonts w:ascii="Calibri" w:hAnsi="Calibri"/>
        <w:bCs/>
      </w:rPr>
      <w:t>zn.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121647596"/>
        <w:placeholder>
          <w:docPart w:val="052699BB3CE747819E577723B7FB6DEF"/>
        </w:placeholder>
        <w:text/>
      </w:sdtPr>
      <w:sdtContent>
        <w:r>
          <w:rPr>
            <w:rFonts w:ascii="Calibri" w:hAnsi="Calibri"/>
            <w:bCs/>
          </w:rPr>
          <w:t>USKVBL/11018/2024/POD</w:t>
        </w:r>
      </w:sdtContent>
    </w:sdt>
    <w:r w:rsidRPr="00016016">
      <w:rPr>
        <w:rFonts w:ascii="Calibri" w:hAnsi="Calibri"/>
        <w:bCs/>
      </w:rPr>
      <w:t xml:space="preserve">, č.j. </w:t>
    </w:r>
    <w:sdt>
      <w:sdtPr>
        <w:rPr>
          <w:rFonts w:eastAsia="Times New Roman"/>
          <w:lang w:eastAsia="cs-CZ"/>
        </w:rPr>
        <w:id w:val="-31664539"/>
        <w:placeholder>
          <w:docPart w:val="052699BB3CE747819E577723B7FB6DEF"/>
        </w:placeholder>
        <w:text/>
      </w:sdtPr>
      <w:sdtContent>
        <w:r w:rsidRPr="00B14C19">
          <w:rPr>
            <w:rFonts w:eastAsia="Times New Roman"/>
            <w:lang w:eastAsia="cs-CZ"/>
          </w:rPr>
          <w:t>USKVBL/13153/2024/REG-Podb</w:t>
        </w:r>
      </w:sdtContent>
    </w:sdt>
    <w:r w:rsidRPr="0001601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295488641"/>
        <w:placeholder>
          <w:docPart w:val="DF61B456F83B47919F2B80E86A86FB11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rFonts w:ascii="Calibri" w:hAnsi="Calibri"/>
            <w:bCs/>
          </w:rPr>
          <w:t>4.10.2024</w:t>
        </w:r>
      </w:sdtContent>
    </w:sdt>
    <w:r w:rsidRPr="0001601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662665342"/>
        <w:placeholder>
          <w:docPart w:val="DD591601BA28458A9AC9BA1978F133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1601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436908228"/>
        <w:placeholder>
          <w:docPart w:val="9EEA0164D8054EF497629410797E48B8"/>
        </w:placeholder>
        <w:text/>
      </w:sdtPr>
      <w:sdtContent>
        <w:r>
          <w:rPr>
            <w:rFonts w:ascii="Calibri" w:hAnsi="Calibri"/>
          </w:rPr>
          <w:t>PÉČE O LEDVINY A MOČOVÉ CESTY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1F2C" w14:textId="2A0FA45C" w:rsidR="00D11494" w:rsidRPr="00016016" w:rsidRDefault="00D11494" w:rsidP="00D11494">
    <w:pPr>
      <w:jc w:val="both"/>
      <w:rPr>
        <w:rFonts w:ascii="Calibri" w:hAnsi="Calibri"/>
        <w:b/>
        <w:bCs/>
      </w:rPr>
    </w:pPr>
    <w:r w:rsidRPr="0001601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 a příbalovou informaci</w:t>
    </w:r>
    <w:r w:rsidRPr="00016016">
      <w:rPr>
        <w:rFonts w:ascii="Calibri" w:hAnsi="Calibri"/>
        <w:bCs/>
      </w:rPr>
      <w:t> součást dokumentace schválené rozhodnutím sp.</w:t>
    </w:r>
    <w:r w:rsidR="00253D61">
      <w:rPr>
        <w:rFonts w:ascii="Calibri" w:hAnsi="Calibri"/>
        <w:bCs/>
      </w:rPr>
      <w:t> </w:t>
    </w:r>
    <w:r w:rsidRPr="00016016">
      <w:rPr>
        <w:rFonts w:ascii="Calibri" w:hAnsi="Calibri"/>
        <w:bCs/>
      </w:rPr>
      <w:t>zn.</w:t>
    </w:r>
    <w:r w:rsidR="00253D6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5A87ACE59BC24FF2A901F25B378305EE"/>
        </w:placeholder>
        <w:text/>
      </w:sdtPr>
      <w:sdtEndPr/>
      <w:sdtContent>
        <w:r>
          <w:rPr>
            <w:rFonts w:ascii="Calibri" w:hAnsi="Calibri"/>
            <w:bCs/>
          </w:rPr>
          <w:t>USKVBL/11018/2024/POD</w:t>
        </w:r>
      </w:sdtContent>
    </w:sdt>
    <w:r w:rsidRPr="00016016">
      <w:rPr>
        <w:rFonts w:ascii="Calibri" w:hAnsi="Calibri"/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5A87ACE59BC24FF2A901F25B378305EE"/>
        </w:placeholder>
        <w:text/>
      </w:sdtPr>
      <w:sdtEndPr/>
      <w:sdtContent>
        <w:r w:rsidR="00B14C19" w:rsidRPr="00B14C19">
          <w:rPr>
            <w:rFonts w:eastAsia="Times New Roman"/>
            <w:lang w:eastAsia="cs-CZ"/>
          </w:rPr>
          <w:t>USKVBL/13153/2024/REG-Podb</w:t>
        </w:r>
      </w:sdtContent>
    </w:sdt>
    <w:r w:rsidRPr="0001601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BFFC9F6250C4E5FA6EA673269B976E0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14C19">
          <w:rPr>
            <w:rFonts w:ascii="Calibri" w:hAnsi="Calibri"/>
            <w:bCs/>
          </w:rPr>
          <w:t>4.10.2024</w:t>
        </w:r>
      </w:sdtContent>
    </w:sdt>
    <w:r w:rsidRPr="0001601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3B5DC8E42624363AB3AE52E3C5557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01601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96E38F9255D44E20B0F54747EEAA3C2E"/>
        </w:placeholder>
        <w:text/>
      </w:sdtPr>
      <w:sdtEndPr/>
      <w:sdtContent>
        <w:r>
          <w:rPr>
            <w:rFonts w:ascii="Calibri" w:hAnsi="Calibri"/>
          </w:rPr>
          <w:t>PÉČE O LEDVINY A MOČOVÉ CESTY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B44D9"/>
    <w:multiLevelType w:val="multilevel"/>
    <w:tmpl w:val="040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B06FF"/>
    <w:multiLevelType w:val="hybridMultilevel"/>
    <w:tmpl w:val="50AAF63C"/>
    <w:lvl w:ilvl="0" w:tplc="D3668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344F"/>
    <w:multiLevelType w:val="multilevel"/>
    <w:tmpl w:val="D422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92"/>
    <w:rsid w:val="00001351"/>
    <w:rsid w:val="0001511F"/>
    <w:rsid w:val="000250C0"/>
    <w:rsid w:val="00031571"/>
    <w:rsid w:val="000348EF"/>
    <w:rsid w:val="000372A6"/>
    <w:rsid w:val="00044332"/>
    <w:rsid w:val="000749DE"/>
    <w:rsid w:val="00082CBA"/>
    <w:rsid w:val="0009117F"/>
    <w:rsid w:val="000A0916"/>
    <w:rsid w:val="000A16DB"/>
    <w:rsid w:val="000E121F"/>
    <w:rsid w:val="000F17ED"/>
    <w:rsid w:val="0010609B"/>
    <w:rsid w:val="00127785"/>
    <w:rsid w:val="00131558"/>
    <w:rsid w:val="001366B2"/>
    <w:rsid w:val="00144025"/>
    <w:rsid w:val="0016376E"/>
    <w:rsid w:val="0017098C"/>
    <w:rsid w:val="0018614B"/>
    <w:rsid w:val="00196BA2"/>
    <w:rsid w:val="001C16C6"/>
    <w:rsid w:val="001D10F5"/>
    <w:rsid w:val="001E71AF"/>
    <w:rsid w:val="001F7706"/>
    <w:rsid w:val="002060EB"/>
    <w:rsid w:val="00224ACD"/>
    <w:rsid w:val="00241FDB"/>
    <w:rsid w:val="002443CB"/>
    <w:rsid w:val="00244466"/>
    <w:rsid w:val="0025159F"/>
    <w:rsid w:val="00253D61"/>
    <w:rsid w:val="0026109A"/>
    <w:rsid w:val="002629E0"/>
    <w:rsid w:val="00267F99"/>
    <w:rsid w:val="0027279E"/>
    <w:rsid w:val="00281EE4"/>
    <w:rsid w:val="00292258"/>
    <w:rsid w:val="002A7690"/>
    <w:rsid w:val="002B4059"/>
    <w:rsid w:val="002B62C1"/>
    <w:rsid w:val="002C25A8"/>
    <w:rsid w:val="002D49C0"/>
    <w:rsid w:val="002E6414"/>
    <w:rsid w:val="00306CA9"/>
    <w:rsid w:val="00383C1C"/>
    <w:rsid w:val="003870D7"/>
    <w:rsid w:val="003931E9"/>
    <w:rsid w:val="003B159B"/>
    <w:rsid w:val="003C146E"/>
    <w:rsid w:val="003E537E"/>
    <w:rsid w:val="003F64A9"/>
    <w:rsid w:val="00433645"/>
    <w:rsid w:val="00435DDA"/>
    <w:rsid w:val="00485FC1"/>
    <w:rsid w:val="00490AFF"/>
    <w:rsid w:val="004A2C90"/>
    <w:rsid w:val="004B3C8C"/>
    <w:rsid w:val="004C4FFB"/>
    <w:rsid w:val="004D3372"/>
    <w:rsid w:val="004D76FF"/>
    <w:rsid w:val="00512050"/>
    <w:rsid w:val="00523713"/>
    <w:rsid w:val="00524AF4"/>
    <w:rsid w:val="00533E0C"/>
    <w:rsid w:val="005545B2"/>
    <w:rsid w:val="0057409D"/>
    <w:rsid w:val="00576B2D"/>
    <w:rsid w:val="005967A2"/>
    <w:rsid w:val="005A4A3F"/>
    <w:rsid w:val="005B1E8E"/>
    <w:rsid w:val="005D0EF4"/>
    <w:rsid w:val="005D2556"/>
    <w:rsid w:val="005F213D"/>
    <w:rsid w:val="00601065"/>
    <w:rsid w:val="00607348"/>
    <w:rsid w:val="00612B42"/>
    <w:rsid w:val="006210B3"/>
    <w:rsid w:val="0062600F"/>
    <w:rsid w:val="006538EE"/>
    <w:rsid w:val="00664CD7"/>
    <w:rsid w:val="00667A29"/>
    <w:rsid w:val="00680407"/>
    <w:rsid w:val="00682931"/>
    <w:rsid w:val="006A1793"/>
    <w:rsid w:val="006B039B"/>
    <w:rsid w:val="006B0581"/>
    <w:rsid w:val="006B77AE"/>
    <w:rsid w:val="006D08BE"/>
    <w:rsid w:val="006D1E95"/>
    <w:rsid w:val="006F20A8"/>
    <w:rsid w:val="006F3534"/>
    <w:rsid w:val="006F66B5"/>
    <w:rsid w:val="00703DE0"/>
    <w:rsid w:val="0071159C"/>
    <w:rsid w:val="00760AEF"/>
    <w:rsid w:val="00777C4F"/>
    <w:rsid w:val="007816DD"/>
    <w:rsid w:val="00783BB1"/>
    <w:rsid w:val="007A3277"/>
    <w:rsid w:val="007B2371"/>
    <w:rsid w:val="00802526"/>
    <w:rsid w:val="008270B2"/>
    <w:rsid w:val="0083142F"/>
    <w:rsid w:val="00834A79"/>
    <w:rsid w:val="00856769"/>
    <w:rsid w:val="00861D6D"/>
    <w:rsid w:val="0087440E"/>
    <w:rsid w:val="00896840"/>
    <w:rsid w:val="008B19F4"/>
    <w:rsid w:val="009026CD"/>
    <w:rsid w:val="00903987"/>
    <w:rsid w:val="0091122D"/>
    <w:rsid w:val="0091350F"/>
    <w:rsid w:val="00935826"/>
    <w:rsid w:val="00946AE0"/>
    <w:rsid w:val="00953020"/>
    <w:rsid w:val="009542FB"/>
    <w:rsid w:val="009A27C2"/>
    <w:rsid w:val="009C2107"/>
    <w:rsid w:val="009C7618"/>
    <w:rsid w:val="009F34D6"/>
    <w:rsid w:val="009F4E68"/>
    <w:rsid w:val="009F6A6F"/>
    <w:rsid w:val="00A11191"/>
    <w:rsid w:val="00A13783"/>
    <w:rsid w:val="00A17F2E"/>
    <w:rsid w:val="00A22FF9"/>
    <w:rsid w:val="00A24140"/>
    <w:rsid w:val="00A505F7"/>
    <w:rsid w:val="00A5396D"/>
    <w:rsid w:val="00A54920"/>
    <w:rsid w:val="00A625EF"/>
    <w:rsid w:val="00A82B7B"/>
    <w:rsid w:val="00AA5070"/>
    <w:rsid w:val="00AF317E"/>
    <w:rsid w:val="00B009F7"/>
    <w:rsid w:val="00B14C19"/>
    <w:rsid w:val="00B204A2"/>
    <w:rsid w:val="00B25329"/>
    <w:rsid w:val="00B34688"/>
    <w:rsid w:val="00BC00D9"/>
    <w:rsid w:val="00BF3413"/>
    <w:rsid w:val="00BF416A"/>
    <w:rsid w:val="00C07826"/>
    <w:rsid w:val="00C201B3"/>
    <w:rsid w:val="00C24317"/>
    <w:rsid w:val="00C26AF8"/>
    <w:rsid w:val="00C27723"/>
    <w:rsid w:val="00C355AD"/>
    <w:rsid w:val="00C42392"/>
    <w:rsid w:val="00C52226"/>
    <w:rsid w:val="00C629C1"/>
    <w:rsid w:val="00C76FC1"/>
    <w:rsid w:val="00CB3950"/>
    <w:rsid w:val="00CC1876"/>
    <w:rsid w:val="00CC32C1"/>
    <w:rsid w:val="00CD5A9E"/>
    <w:rsid w:val="00CF4CBD"/>
    <w:rsid w:val="00CF7305"/>
    <w:rsid w:val="00D11494"/>
    <w:rsid w:val="00D12626"/>
    <w:rsid w:val="00D2678A"/>
    <w:rsid w:val="00D42305"/>
    <w:rsid w:val="00D62353"/>
    <w:rsid w:val="00D743EA"/>
    <w:rsid w:val="00D82D99"/>
    <w:rsid w:val="00D86228"/>
    <w:rsid w:val="00DD3A19"/>
    <w:rsid w:val="00DD4598"/>
    <w:rsid w:val="00DE14A8"/>
    <w:rsid w:val="00DE38EA"/>
    <w:rsid w:val="00E055EA"/>
    <w:rsid w:val="00E07135"/>
    <w:rsid w:val="00E345D6"/>
    <w:rsid w:val="00E352DE"/>
    <w:rsid w:val="00E44BB7"/>
    <w:rsid w:val="00E52ECB"/>
    <w:rsid w:val="00E53998"/>
    <w:rsid w:val="00E612BA"/>
    <w:rsid w:val="00E71DCA"/>
    <w:rsid w:val="00EA052C"/>
    <w:rsid w:val="00EA110D"/>
    <w:rsid w:val="00EA6130"/>
    <w:rsid w:val="00EB1190"/>
    <w:rsid w:val="00EB6233"/>
    <w:rsid w:val="00EC0A83"/>
    <w:rsid w:val="00EC7B67"/>
    <w:rsid w:val="00ED1367"/>
    <w:rsid w:val="00EE140D"/>
    <w:rsid w:val="00EF1F4F"/>
    <w:rsid w:val="00EF64EB"/>
    <w:rsid w:val="00EF79D8"/>
    <w:rsid w:val="00F05076"/>
    <w:rsid w:val="00F4349D"/>
    <w:rsid w:val="00FA791D"/>
    <w:rsid w:val="00FB2044"/>
    <w:rsid w:val="00FC1F71"/>
    <w:rsid w:val="00FD752E"/>
    <w:rsid w:val="00FE40CA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0A72"/>
  <w15:chartTrackingRefBased/>
  <w15:docId w15:val="{5DCF266F-8E29-436C-BC14-FF23F221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D6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23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54920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5D255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1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494"/>
  </w:style>
  <w:style w:type="paragraph" w:styleId="Zpat">
    <w:name w:val="footer"/>
    <w:basedOn w:val="Normln"/>
    <w:link w:val="ZpatChar"/>
    <w:uiPriority w:val="99"/>
    <w:unhideWhenUsed/>
    <w:rsid w:val="00D1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494"/>
  </w:style>
  <w:style w:type="character" w:styleId="Zstupntext">
    <w:name w:val="Placeholder Text"/>
    <w:rsid w:val="00D1149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494"/>
    <w:rPr>
      <w:rFonts w:ascii="Segoe UI" w:hAnsi="Segoe UI" w:cs="Segoe UI"/>
      <w:sz w:val="18"/>
      <w:szCs w:val="18"/>
    </w:rPr>
  </w:style>
  <w:style w:type="paragraph" w:customStyle="1" w:styleId="Vchoz">
    <w:name w:val="Výchozí"/>
    <w:rsid w:val="00FD75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FC1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F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F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1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1F7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06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healthcare.c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pethealthcar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thealthcare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87ACE59BC24FF2A901F25B37830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EFC87-D2F2-4B46-806E-6E3496281198}"/>
      </w:docPartPr>
      <w:docPartBody>
        <w:p w:rsidR="00D6367D" w:rsidRDefault="006F4037" w:rsidP="006F4037">
          <w:pPr>
            <w:pStyle w:val="5A87ACE59BC24FF2A901F25B378305E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BFFC9F6250C4E5FA6EA673269B97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383D2-D45A-4201-AB92-4F85D6B462C5}"/>
      </w:docPartPr>
      <w:docPartBody>
        <w:p w:rsidR="00D6367D" w:rsidRDefault="006F4037" w:rsidP="006F4037">
          <w:pPr>
            <w:pStyle w:val="2BFFC9F6250C4E5FA6EA673269B976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B5DC8E42624363AB3AE52E3C555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78966-EFBC-4974-BE6C-D7AFED7BEF41}"/>
      </w:docPartPr>
      <w:docPartBody>
        <w:p w:rsidR="00D6367D" w:rsidRDefault="006F4037" w:rsidP="006F4037">
          <w:pPr>
            <w:pStyle w:val="B3B5DC8E42624363AB3AE52E3C5557E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6E38F9255D44E20B0F54747EEAA3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F5D73-F3E3-44B9-B7CA-F9C2B7DAD69A}"/>
      </w:docPartPr>
      <w:docPartBody>
        <w:p w:rsidR="00D6367D" w:rsidRDefault="006F4037" w:rsidP="006F4037">
          <w:pPr>
            <w:pStyle w:val="96E38F9255D44E20B0F54747EEAA3C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2699BB3CE747819E577723B7FB6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4604-E11F-4788-9B5A-1415DA8A5FA5}"/>
      </w:docPartPr>
      <w:docPartBody>
        <w:p w:rsidR="00000000" w:rsidRDefault="00466759" w:rsidP="00466759">
          <w:pPr>
            <w:pStyle w:val="052699BB3CE747819E577723B7FB6DE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F61B456F83B47919F2B80E86A86F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7DCBC-4406-49DB-ACFB-C7C5326CF12B}"/>
      </w:docPartPr>
      <w:docPartBody>
        <w:p w:rsidR="00000000" w:rsidRDefault="00466759" w:rsidP="00466759">
          <w:pPr>
            <w:pStyle w:val="DF61B456F83B47919F2B80E86A86FB1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D591601BA28458A9AC9BA1978F13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B58EC-AEFF-4F63-BCAF-6EFF75904853}"/>
      </w:docPartPr>
      <w:docPartBody>
        <w:p w:rsidR="00000000" w:rsidRDefault="00466759" w:rsidP="00466759">
          <w:pPr>
            <w:pStyle w:val="DD591601BA28458A9AC9BA1978F1337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EEA0164D8054EF497629410797E4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FAB61-4834-4AEB-B0BC-51893A420CDA}"/>
      </w:docPartPr>
      <w:docPartBody>
        <w:p w:rsidR="00000000" w:rsidRDefault="00466759" w:rsidP="00466759">
          <w:pPr>
            <w:pStyle w:val="9EEA0164D8054EF497629410797E48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37"/>
    <w:rsid w:val="000A05C9"/>
    <w:rsid w:val="002A15C1"/>
    <w:rsid w:val="00466759"/>
    <w:rsid w:val="004D018C"/>
    <w:rsid w:val="00537EEC"/>
    <w:rsid w:val="00630D07"/>
    <w:rsid w:val="006F4037"/>
    <w:rsid w:val="00897195"/>
    <w:rsid w:val="008A624A"/>
    <w:rsid w:val="00922786"/>
    <w:rsid w:val="00983A8C"/>
    <w:rsid w:val="00D6367D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6759"/>
    <w:rPr>
      <w:color w:val="808080"/>
    </w:rPr>
  </w:style>
  <w:style w:type="paragraph" w:customStyle="1" w:styleId="5A87ACE59BC24FF2A901F25B378305EE">
    <w:name w:val="5A87ACE59BC24FF2A901F25B378305EE"/>
    <w:rsid w:val="006F4037"/>
  </w:style>
  <w:style w:type="paragraph" w:customStyle="1" w:styleId="2BFFC9F6250C4E5FA6EA673269B976E0">
    <w:name w:val="2BFFC9F6250C4E5FA6EA673269B976E0"/>
    <w:rsid w:val="006F4037"/>
  </w:style>
  <w:style w:type="paragraph" w:customStyle="1" w:styleId="B3B5DC8E42624363AB3AE52E3C5557E5">
    <w:name w:val="B3B5DC8E42624363AB3AE52E3C5557E5"/>
    <w:rsid w:val="006F4037"/>
  </w:style>
  <w:style w:type="paragraph" w:customStyle="1" w:styleId="96E38F9255D44E20B0F54747EEAA3C2E">
    <w:name w:val="96E38F9255D44E20B0F54747EEAA3C2E"/>
    <w:rsid w:val="006F4037"/>
  </w:style>
  <w:style w:type="paragraph" w:customStyle="1" w:styleId="052699BB3CE747819E577723B7FB6DEF">
    <w:name w:val="052699BB3CE747819E577723B7FB6DEF"/>
    <w:rsid w:val="00466759"/>
  </w:style>
  <w:style w:type="paragraph" w:customStyle="1" w:styleId="DF61B456F83B47919F2B80E86A86FB11">
    <w:name w:val="DF61B456F83B47919F2B80E86A86FB11"/>
    <w:rsid w:val="00466759"/>
  </w:style>
  <w:style w:type="paragraph" w:customStyle="1" w:styleId="DD591601BA28458A9AC9BA1978F13378">
    <w:name w:val="DD591601BA28458A9AC9BA1978F13378"/>
    <w:rsid w:val="00466759"/>
  </w:style>
  <w:style w:type="paragraph" w:customStyle="1" w:styleId="9EEA0164D8054EF497629410797E48B8">
    <w:name w:val="9EEA0164D8054EF497629410797E48B8"/>
    <w:rsid w:val="004667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Leona Nepejchalová</cp:lastModifiedBy>
  <cp:revision>8</cp:revision>
  <dcterms:created xsi:type="dcterms:W3CDTF">2024-09-30T11:47:00Z</dcterms:created>
  <dcterms:modified xsi:type="dcterms:W3CDTF">2024-10-08T14:22:00Z</dcterms:modified>
</cp:coreProperties>
</file>