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F6785" w14:textId="3F393143" w:rsidR="004C684C" w:rsidRPr="00662A7E" w:rsidRDefault="004C684C" w:rsidP="0056196C">
      <w:pPr>
        <w:pStyle w:val="Odstavecseseznamem"/>
        <w:spacing w:after="160"/>
        <w:ind w:left="0"/>
        <w:rPr>
          <w:rFonts w:cstheme="minorHAnsi"/>
          <w:sz w:val="22"/>
          <w:szCs w:val="22"/>
        </w:rPr>
      </w:pPr>
      <w:r w:rsidRPr="00662A7E">
        <w:rPr>
          <w:rFonts w:cstheme="minorHAnsi"/>
          <w:b/>
          <w:bCs/>
          <w:sz w:val="22"/>
          <w:szCs w:val="22"/>
        </w:rPr>
        <w:t xml:space="preserve">Výrobce/Držitel rozhodnutí o schválení: </w:t>
      </w:r>
      <w:proofErr w:type="spellStart"/>
      <w:r w:rsidRPr="00662A7E">
        <w:rPr>
          <w:rFonts w:cstheme="minorHAnsi"/>
          <w:sz w:val="22"/>
          <w:szCs w:val="22"/>
        </w:rPr>
        <w:t>Greenwell</w:t>
      </w:r>
      <w:proofErr w:type="spellEnd"/>
      <w:r w:rsidRPr="00662A7E">
        <w:rPr>
          <w:rFonts w:cstheme="minorHAnsi"/>
          <w:sz w:val="22"/>
          <w:szCs w:val="22"/>
        </w:rPr>
        <w:t xml:space="preserve"> s.r.o.</w:t>
      </w:r>
      <w:r w:rsidR="00B23624">
        <w:rPr>
          <w:rFonts w:cstheme="minorHAnsi"/>
          <w:sz w:val="22"/>
          <w:szCs w:val="22"/>
        </w:rPr>
        <w:t>,</w:t>
      </w:r>
      <w:r w:rsidRPr="00662A7E">
        <w:rPr>
          <w:rFonts w:cstheme="minorHAnsi"/>
          <w:sz w:val="22"/>
          <w:szCs w:val="22"/>
        </w:rPr>
        <w:t xml:space="preserve"> Jiskrova 1154/4, Liberec 1, 46001</w:t>
      </w:r>
    </w:p>
    <w:p w14:paraId="32C33076" w14:textId="069084F4" w:rsidR="004C684C" w:rsidRPr="00662A7E" w:rsidRDefault="004C684C" w:rsidP="0056196C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Název veterinárního přípravku:</w:t>
      </w:r>
      <w:r w:rsidRPr="00662A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2A7E">
        <w:rPr>
          <w:rFonts w:asciiTheme="minorHAnsi" w:hAnsiTheme="minorHAnsi" w:cstheme="minorHAnsi"/>
          <w:sz w:val="22"/>
          <w:szCs w:val="22"/>
        </w:rPr>
        <w:t>Greenwell</w:t>
      </w:r>
      <w:proofErr w:type="spellEnd"/>
      <w:r w:rsidRPr="00662A7E">
        <w:rPr>
          <w:rFonts w:asciiTheme="minorHAnsi" w:hAnsiTheme="minorHAnsi" w:cstheme="minorHAnsi"/>
          <w:sz w:val="22"/>
          <w:szCs w:val="22"/>
        </w:rPr>
        <w:t xml:space="preserve"> Olej</w:t>
      </w:r>
      <w:r w:rsidR="00747E5D">
        <w:rPr>
          <w:rFonts w:asciiTheme="minorHAnsi" w:hAnsiTheme="minorHAnsi" w:cstheme="minorHAnsi"/>
          <w:sz w:val="22"/>
          <w:szCs w:val="22"/>
        </w:rPr>
        <w:t xml:space="preserve"> pro psy </w:t>
      </w:r>
      <w:r w:rsidRPr="00662A7E">
        <w:rPr>
          <w:rFonts w:asciiTheme="minorHAnsi" w:hAnsiTheme="minorHAnsi" w:cstheme="minorHAnsi"/>
          <w:sz w:val="22"/>
          <w:szCs w:val="22"/>
        </w:rPr>
        <w:t xml:space="preserve"> 369 </w:t>
      </w:r>
      <w:r w:rsidR="000C04FA">
        <w:rPr>
          <w:rFonts w:asciiTheme="minorHAnsi" w:hAnsiTheme="minorHAnsi" w:cstheme="minorHAnsi"/>
          <w:sz w:val="22"/>
          <w:szCs w:val="22"/>
        </w:rPr>
        <w:t xml:space="preserve">- </w:t>
      </w:r>
      <w:r w:rsidR="00177258" w:rsidRPr="00662A7E">
        <w:rPr>
          <w:rFonts w:asciiTheme="minorHAnsi" w:hAnsiTheme="minorHAnsi" w:cstheme="minorHAnsi"/>
          <w:sz w:val="22"/>
          <w:szCs w:val="22"/>
        </w:rPr>
        <w:t>3%</w:t>
      </w:r>
    </w:p>
    <w:p w14:paraId="3ECD5B37" w14:textId="71D443F8" w:rsidR="004C684C" w:rsidRPr="00662A7E" w:rsidRDefault="004C684C" w:rsidP="0056196C">
      <w:pPr>
        <w:pStyle w:val="Odstavecseseznamem"/>
        <w:spacing w:after="160"/>
        <w:ind w:left="0"/>
        <w:rPr>
          <w:rFonts w:cstheme="minorHAnsi"/>
          <w:sz w:val="22"/>
          <w:szCs w:val="22"/>
        </w:rPr>
      </w:pPr>
      <w:r w:rsidRPr="00662A7E">
        <w:rPr>
          <w:rFonts w:cstheme="minorHAnsi"/>
          <w:b/>
          <w:bCs/>
          <w:sz w:val="22"/>
          <w:szCs w:val="22"/>
        </w:rPr>
        <w:t>Složení/ingredience:</w:t>
      </w:r>
      <w:r w:rsidRPr="00662A7E">
        <w:rPr>
          <w:rFonts w:cstheme="minorHAnsi"/>
          <w:sz w:val="22"/>
          <w:szCs w:val="22"/>
        </w:rPr>
        <w:t xml:space="preserve"> Konopný olej </w:t>
      </w:r>
      <w:proofErr w:type="spellStart"/>
      <w:r w:rsidRPr="00662A7E">
        <w:rPr>
          <w:rFonts w:cstheme="minorHAnsi"/>
          <w:sz w:val="22"/>
          <w:szCs w:val="22"/>
        </w:rPr>
        <w:t>lzs</w:t>
      </w:r>
      <w:proofErr w:type="spellEnd"/>
      <w:r w:rsidRPr="00662A7E">
        <w:rPr>
          <w:rFonts w:cstheme="minorHAnsi"/>
          <w:sz w:val="22"/>
          <w:szCs w:val="22"/>
        </w:rPr>
        <w:t xml:space="preserve">, </w:t>
      </w:r>
      <w:r w:rsidR="005C00F2" w:rsidRPr="00662A7E">
        <w:rPr>
          <w:rFonts w:cstheme="minorHAnsi"/>
          <w:sz w:val="22"/>
          <w:szCs w:val="22"/>
        </w:rPr>
        <w:t>l</w:t>
      </w:r>
      <w:r w:rsidRPr="00662A7E">
        <w:rPr>
          <w:rFonts w:cstheme="minorHAnsi"/>
          <w:sz w:val="22"/>
          <w:szCs w:val="22"/>
        </w:rPr>
        <w:t xml:space="preserve">něný olej </w:t>
      </w:r>
      <w:proofErr w:type="spellStart"/>
      <w:r w:rsidRPr="00662A7E">
        <w:rPr>
          <w:rFonts w:cstheme="minorHAnsi"/>
          <w:sz w:val="22"/>
          <w:szCs w:val="22"/>
        </w:rPr>
        <w:t>lzs</w:t>
      </w:r>
      <w:proofErr w:type="spellEnd"/>
      <w:r w:rsidRPr="00662A7E">
        <w:rPr>
          <w:rFonts w:cstheme="minorHAnsi"/>
          <w:sz w:val="22"/>
          <w:szCs w:val="22"/>
        </w:rPr>
        <w:t xml:space="preserve">, </w:t>
      </w:r>
      <w:proofErr w:type="spellStart"/>
      <w:r w:rsidR="005C00F2" w:rsidRPr="00662A7E">
        <w:rPr>
          <w:rFonts w:cstheme="minorHAnsi"/>
          <w:sz w:val="22"/>
          <w:szCs w:val="22"/>
        </w:rPr>
        <w:t>b</w:t>
      </w:r>
      <w:r w:rsidRPr="00662A7E">
        <w:rPr>
          <w:rFonts w:cstheme="minorHAnsi"/>
          <w:sz w:val="22"/>
          <w:szCs w:val="22"/>
        </w:rPr>
        <w:t>rutnákový</w:t>
      </w:r>
      <w:proofErr w:type="spellEnd"/>
      <w:r w:rsidRPr="00662A7E">
        <w:rPr>
          <w:rFonts w:cstheme="minorHAnsi"/>
          <w:sz w:val="22"/>
          <w:szCs w:val="22"/>
        </w:rPr>
        <w:t xml:space="preserve"> olej </w:t>
      </w:r>
      <w:proofErr w:type="spellStart"/>
      <w:r w:rsidRPr="00662A7E">
        <w:rPr>
          <w:rFonts w:cstheme="minorHAnsi"/>
          <w:sz w:val="22"/>
          <w:szCs w:val="22"/>
        </w:rPr>
        <w:t>lzs</w:t>
      </w:r>
      <w:proofErr w:type="spellEnd"/>
      <w:r w:rsidRPr="00662A7E">
        <w:rPr>
          <w:rFonts w:cstheme="minorHAnsi"/>
          <w:sz w:val="22"/>
          <w:szCs w:val="22"/>
        </w:rPr>
        <w:t xml:space="preserve">, CBD </w:t>
      </w:r>
      <w:r w:rsidR="008526B1">
        <w:rPr>
          <w:rFonts w:cstheme="minorHAnsi"/>
          <w:sz w:val="22"/>
          <w:szCs w:val="22"/>
        </w:rPr>
        <w:t>izolát</w:t>
      </w:r>
      <w:r w:rsidRPr="00662A7E">
        <w:rPr>
          <w:rFonts w:cstheme="minorHAnsi"/>
          <w:sz w:val="22"/>
          <w:szCs w:val="22"/>
        </w:rPr>
        <w:t>, rostlinná příchuť „slanina“</w:t>
      </w:r>
    </w:p>
    <w:p w14:paraId="67313414" w14:textId="5873A20A" w:rsidR="004C684C" w:rsidRPr="00662A7E" w:rsidRDefault="005C00F2" w:rsidP="0056196C">
      <w:pPr>
        <w:pStyle w:val="Odstavecseseznamem"/>
        <w:spacing w:after="160"/>
        <w:ind w:left="0"/>
        <w:rPr>
          <w:rFonts w:cstheme="minorHAnsi"/>
          <w:sz w:val="22"/>
          <w:szCs w:val="22"/>
        </w:rPr>
      </w:pPr>
      <w:r w:rsidRPr="00662A7E">
        <w:rPr>
          <w:rFonts w:cstheme="minorHAnsi"/>
          <w:b/>
          <w:bCs/>
          <w:sz w:val="22"/>
          <w:szCs w:val="22"/>
        </w:rPr>
        <w:t>U</w:t>
      </w:r>
      <w:r w:rsidR="004C684C" w:rsidRPr="00662A7E">
        <w:rPr>
          <w:rFonts w:cstheme="minorHAnsi"/>
          <w:b/>
          <w:bCs/>
          <w:sz w:val="22"/>
          <w:szCs w:val="22"/>
        </w:rPr>
        <w:t>rčený pro:</w:t>
      </w:r>
      <w:r w:rsidR="004C684C" w:rsidRPr="00662A7E">
        <w:rPr>
          <w:rFonts w:cstheme="minorHAnsi"/>
          <w:sz w:val="22"/>
          <w:szCs w:val="22"/>
        </w:rPr>
        <w:t xml:space="preserve"> Dospělé psy (není určen pro mláďata, březí nebo kojící zvířata)</w:t>
      </w:r>
    </w:p>
    <w:p w14:paraId="65A7E111" w14:textId="0B402251" w:rsidR="004C684C" w:rsidRDefault="004C684C" w:rsidP="0056196C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Určení veterinárního přípravku:</w:t>
      </w:r>
      <w:r w:rsidRPr="00662A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2A7E">
        <w:rPr>
          <w:rFonts w:asciiTheme="minorHAnsi" w:hAnsiTheme="minorHAnsi" w:cstheme="minorHAnsi"/>
          <w:sz w:val="22"/>
          <w:szCs w:val="22"/>
        </w:rPr>
        <w:t>Greenwell</w:t>
      </w:r>
      <w:proofErr w:type="spellEnd"/>
      <w:r w:rsidRPr="00662A7E">
        <w:rPr>
          <w:rFonts w:asciiTheme="minorHAnsi" w:hAnsiTheme="minorHAnsi" w:cstheme="minorHAnsi"/>
          <w:sz w:val="22"/>
          <w:szCs w:val="22"/>
        </w:rPr>
        <w:t xml:space="preserve"> Olej 369 s obsahem CBD </w:t>
      </w:r>
      <w:r w:rsidR="005C00F2" w:rsidRPr="00662A7E">
        <w:rPr>
          <w:rFonts w:asciiTheme="minorHAnsi" w:hAnsiTheme="minorHAnsi" w:cstheme="minorHAnsi"/>
          <w:sz w:val="22"/>
          <w:szCs w:val="22"/>
        </w:rPr>
        <w:t>p</w:t>
      </w:r>
      <w:r w:rsidRPr="00662A7E">
        <w:rPr>
          <w:rFonts w:asciiTheme="minorHAnsi" w:hAnsiTheme="minorHAnsi" w:cstheme="minorHAnsi"/>
          <w:sz w:val="22"/>
          <w:szCs w:val="22"/>
        </w:rPr>
        <w:t>řispívá ke zmírnění symptomů osteoartritidy</w:t>
      </w:r>
      <w:r w:rsidR="005C00F2" w:rsidRPr="00662A7E">
        <w:rPr>
          <w:rFonts w:asciiTheme="minorHAnsi" w:hAnsiTheme="minorHAnsi" w:cstheme="minorHAnsi"/>
          <w:sz w:val="22"/>
          <w:szCs w:val="22"/>
        </w:rPr>
        <w:t xml:space="preserve"> a </w:t>
      </w:r>
      <w:r w:rsidRPr="00662A7E">
        <w:rPr>
          <w:rFonts w:asciiTheme="minorHAnsi" w:hAnsiTheme="minorHAnsi" w:cstheme="minorHAnsi"/>
          <w:sz w:val="22"/>
          <w:szCs w:val="22"/>
        </w:rPr>
        <w:t xml:space="preserve">napomáhá ke snížení bolesti. </w:t>
      </w:r>
      <w:r w:rsidR="00045036">
        <w:rPr>
          <w:rFonts w:asciiTheme="minorHAnsi" w:hAnsiTheme="minorHAnsi" w:cstheme="minorHAnsi"/>
          <w:sz w:val="22"/>
          <w:szCs w:val="22"/>
        </w:rPr>
        <w:t>J</w:t>
      </w:r>
      <w:r w:rsidR="005C00F2" w:rsidRPr="00662A7E">
        <w:rPr>
          <w:rFonts w:asciiTheme="minorHAnsi" w:hAnsiTheme="minorHAnsi" w:cstheme="minorHAnsi"/>
          <w:sz w:val="22"/>
          <w:szCs w:val="22"/>
        </w:rPr>
        <w:t>e možno jej použít jako doplněk</w:t>
      </w:r>
      <w:r w:rsidRPr="00662A7E">
        <w:rPr>
          <w:rFonts w:asciiTheme="minorHAnsi" w:hAnsiTheme="minorHAnsi" w:cstheme="minorHAnsi"/>
          <w:sz w:val="22"/>
          <w:szCs w:val="22"/>
        </w:rPr>
        <w:t xml:space="preserve"> při současně probíhající léčbě epilepsie. Může pozitivně působit na psychické obtíže vašeho domácího mazlíčka</w:t>
      </w:r>
      <w:r w:rsidR="005C00F2" w:rsidRPr="00662A7E">
        <w:rPr>
          <w:rFonts w:asciiTheme="minorHAnsi" w:hAnsiTheme="minorHAnsi" w:cstheme="minorHAnsi"/>
          <w:sz w:val="22"/>
          <w:szCs w:val="22"/>
        </w:rPr>
        <w:t>, přispívá ke</w:t>
      </w:r>
      <w:r w:rsidR="00D85EB4">
        <w:rPr>
          <w:rFonts w:asciiTheme="minorHAnsi" w:hAnsiTheme="minorHAnsi" w:cstheme="minorHAnsi"/>
          <w:sz w:val="22"/>
          <w:szCs w:val="22"/>
        </w:rPr>
        <w:t> </w:t>
      </w:r>
      <w:r w:rsidR="005C00F2" w:rsidRPr="00662A7E">
        <w:rPr>
          <w:rFonts w:asciiTheme="minorHAnsi" w:hAnsiTheme="minorHAnsi" w:cstheme="minorHAnsi"/>
          <w:sz w:val="22"/>
          <w:szCs w:val="22"/>
        </w:rPr>
        <w:t>zklidnění</w:t>
      </w:r>
      <w:r w:rsidRPr="00662A7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6D795EB" w14:textId="26A87CF9" w:rsidR="004C684C" w:rsidRPr="00662A7E" w:rsidRDefault="004C684C" w:rsidP="0056196C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Skladování:</w:t>
      </w:r>
      <w:r w:rsidRPr="00662A7E">
        <w:rPr>
          <w:rFonts w:asciiTheme="minorHAnsi" w:hAnsiTheme="minorHAnsi" w:cstheme="minorHAnsi"/>
          <w:sz w:val="22"/>
          <w:szCs w:val="22"/>
        </w:rPr>
        <w:t xml:space="preserve"> Uchovejte v temnu a suchu, při teplotě 10–30 °C a mimo dohled a dosah dětí. </w:t>
      </w:r>
    </w:p>
    <w:p w14:paraId="5F508197" w14:textId="280C8E62" w:rsidR="004C684C" w:rsidRPr="00662A7E" w:rsidRDefault="004C684C" w:rsidP="0056196C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Upozornění:</w:t>
      </w:r>
      <w:r w:rsidRPr="00662A7E">
        <w:rPr>
          <w:rFonts w:asciiTheme="minorHAnsi" w:hAnsiTheme="minorHAnsi" w:cstheme="minorHAnsi"/>
          <w:sz w:val="22"/>
          <w:szCs w:val="22"/>
        </w:rPr>
        <w:t xml:space="preserve"> </w:t>
      </w:r>
      <w:r w:rsidR="005C00F2" w:rsidRPr="00662A7E">
        <w:rPr>
          <w:rFonts w:asciiTheme="minorHAnsi" w:hAnsiTheme="minorHAnsi" w:cstheme="minorHAnsi"/>
          <w:sz w:val="22"/>
          <w:szCs w:val="22"/>
        </w:rPr>
        <w:t>P</w:t>
      </w:r>
      <w:r w:rsidRPr="00662A7E">
        <w:rPr>
          <w:rFonts w:asciiTheme="minorHAnsi" w:hAnsiTheme="minorHAnsi" w:cstheme="minorHAnsi"/>
          <w:sz w:val="22"/>
          <w:szCs w:val="22"/>
        </w:rPr>
        <w:t xml:space="preserve">ouze pro zvířata. </w:t>
      </w:r>
      <w:r w:rsidR="005C00F2" w:rsidRPr="00662A7E">
        <w:rPr>
          <w:rFonts w:asciiTheme="minorHAnsi" w:hAnsiTheme="minorHAnsi" w:cstheme="minorHAnsi"/>
          <w:sz w:val="22"/>
          <w:szCs w:val="22"/>
        </w:rPr>
        <w:t xml:space="preserve"> Přípravek není náhradou veterinární péče a léčiv doporučených veterinárním lékařem. </w:t>
      </w:r>
      <w:r w:rsidR="00AF7F90" w:rsidRPr="00662A7E">
        <w:rPr>
          <w:rFonts w:asciiTheme="minorHAnsi" w:hAnsiTheme="minorHAnsi" w:cstheme="minorHAnsi"/>
          <w:sz w:val="22"/>
          <w:szCs w:val="22"/>
        </w:rPr>
        <w:t>V případě, že Vaše zvíře užívá léčivý přípravek, doporučujeme před podáním přípravku s CBD konzultaci s veterinárním lékařem.</w:t>
      </w:r>
    </w:p>
    <w:p w14:paraId="256675EC" w14:textId="06F95CCA" w:rsidR="002D6D6C" w:rsidRPr="00662A7E" w:rsidRDefault="00AF7F90" w:rsidP="0056196C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Trvanlivost</w:t>
      </w:r>
      <w:r w:rsidR="004C684C" w:rsidRPr="00662A7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4C684C" w:rsidRPr="00662A7E">
        <w:rPr>
          <w:rFonts w:asciiTheme="minorHAnsi" w:hAnsiTheme="minorHAnsi" w:cstheme="minorHAnsi"/>
          <w:sz w:val="22"/>
          <w:szCs w:val="22"/>
        </w:rPr>
        <w:t xml:space="preserve"> 2 roky od </w:t>
      </w:r>
      <w:r w:rsidRPr="00662A7E">
        <w:rPr>
          <w:rFonts w:asciiTheme="minorHAnsi" w:hAnsiTheme="minorHAnsi" w:cstheme="minorHAnsi"/>
          <w:sz w:val="22"/>
          <w:szCs w:val="22"/>
        </w:rPr>
        <w:t xml:space="preserve">data </w:t>
      </w:r>
      <w:r w:rsidR="004C684C" w:rsidRPr="00662A7E">
        <w:rPr>
          <w:rFonts w:asciiTheme="minorHAnsi" w:hAnsiTheme="minorHAnsi" w:cstheme="minorHAnsi"/>
          <w:sz w:val="22"/>
          <w:szCs w:val="22"/>
        </w:rPr>
        <w:t>výroby, 12 měsíců po otevření.</w:t>
      </w:r>
    </w:p>
    <w:p w14:paraId="0B04D7DB" w14:textId="77777777" w:rsidR="00AF7F90" w:rsidRPr="00662A7E" w:rsidRDefault="00AF7F90" w:rsidP="0056196C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Používání veterinárního přípravku: </w:t>
      </w:r>
      <w:r w:rsidRPr="00662A7E">
        <w:rPr>
          <w:rFonts w:asciiTheme="minorHAnsi" w:hAnsiTheme="minorHAnsi" w:cstheme="minorHAnsi"/>
          <w:sz w:val="22"/>
          <w:szCs w:val="22"/>
        </w:rPr>
        <w:t>Podávejte přímo do tlamy zvířete, nebo na pamlsek, cca 1 hodinu před, nebo po jídle.</w:t>
      </w:r>
    </w:p>
    <w:p w14:paraId="639FAD8E" w14:textId="51BA6FD6" w:rsidR="00BD6C51" w:rsidRDefault="00102F13" w:rsidP="0056196C">
      <w:pPr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Dávkování </w:t>
      </w:r>
      <w:proofErr w:type="spellStart"/>
      <w:r w:rsidRPr="00662A7E">
        <w:rPr>
          <w:rFonts w:asciiTheme="minorHAnsi" w:hAnsiTheme="minorHAnsi" w:cstheme="minorHAnsi"/>
          <w:b/>
          <w:bCs/>
          <w:sz w:val="22"/>
          <w:szCs w:val="22"/>
        </w:rPr>
        <w:t>Greenwell</w:t>
      </w:r>
      <w:proofErr w:type="spellEnd"/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 Oleje 369 pro ps</w:t>
      </w:r>
      <w:r w:rsidR="004E3337" w:rsidRPr="00662A7E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662A7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FD1F9BF" w14:textId="54BA56E0" w:rsidR="00BD6C51" w:rsidRPr="00662A7E" w:rsidRDefault="00102F13" w:rsidP="0056196C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Doporučené dávkování je</w:t>
      </w:r>
      <w:r w:rsidR="001259ED" w:rsidRPr="00662A7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62A7E">
        <w:rPr>
          <w:rFonts w:asciiTheme="minorHAnsi" w:hAnsiTheme="minorHAnsi" w:cstheme="minorHAnsi"/>
          <w:sz w:val="22"/>
          <w:szCs w:val="22"/>
        </w:rPr>
        <w:t xml:space="preserve"> </w:t>
      </w:r>
      <w:r w:rsidR="004E1765" w:rsidRPr="00662A7E">
        <w:rPr>
          <w:rFonts w:asciiTheme="minorHAnsi" w:hAnsiTheme="minorHAnsi" w:cstheme="minorHAnsi"/>
          <w:sz w:val="22"/>
          <w:szCs w:val="22"/>
        </w:rPr>
        <w:t>1 dávka na 3</w:t>
      </w:r>
      <w:r w:rsidR="00AF7F90" w:rsidRPr="00662A7E">
        <w:rPr>
          <w:rFonts w:asciiTheme="minorHAnsi" w:hAnsiTheme="minorHAnsi" w:cstheme="minorHAnsi"/>
          <w:sz w:val="22"/>
          <w:szCs w:val="22"/>
        </w:rPr>
        <w:t xml:space="preserve"> </w:t>
      </w:r>
      <w:r w:rsidR="004E1765" w:rsidRPr="00662A7E">
        <w:rPr>
          <w:rFonts w:asciiTheme="minorHAnsi" w:hAnsiTheme="minorHAnsi" w:cstheme="minorHAnsi"/>
          <w:sz w:val="22"/>
          <w:szCs w:val="22"/>
        </w:rPr>
        <w:t>kg</w:t>
      </w:r>
      <w:r w:rsidR="00177258" w:rsidRPr="00662A7E">
        <w:rPr>
          <w:rFonts w:asciiTheme="minorHAnsi" w:hAnsiTheme="minorHAnsi" w:cstheme="minorHAnsi"/>
          <w:sz w:val="22"/>
          <w:szCs w:val="22"/>
        </w:rPr>
        <w:t xml:space="preserve"> </w:t>
      </w:r>
      <w:r w:rsidR="00AF7F90" w:rsidRPr="00662A7E">
        <w:rPr>
          <w:rFonts w:asciiTheme="minorHAnsi" w:hAnsiTheme="minorHAnsi" w:cstheme="minorHAnsi"/>
          <w:sz w:val="22"/>
          <w:szCs w:val="22"/>
        </w:rPr>
        <w:t xml:space="preserve">ž.hm. </w:t>
      </w:r>
      <w:r w:rsidR="00BD6C51" w:rsidRPr="00662A7E">
        <w:rPr>
          <w:rFonts w:asciiTheme="minorHAnsi" w:hAnsiTheme="minorHAnsi" w:cstheme="minorHAnsi"/>
          <w:sz w:val="22"/>
          <w:szCs w:val="22"/>
        </w:rPr>
        <w:t>Vašeho psa.</w:t>
      </w:r>
      <w:r w:rsidR="00AF7F90" w:rsidRPr="00662A7E">
        <w:rPr>
          <w:rFonts w:asciiTheme="minorHAnsi" w:hAnsiTheme="minorHAnsi" w:cstheme="minorHAnsi"/>
          <w:sz w:val="22"/>
          <w:szCs w:val="22"/>
        </w:rPr>
        <w:t xml:space="preserve"> Maximální dávka CBD je 1 mg/kg/den. Maximální délka podávání je 1 měsíc.</w:t>
      </w:r>
      <w:r w:rsidR="00BD6C51" w:rsidRPr="00662A7E">
        <w:rPr>
          <w:rFonts w:asciiTheme="minorHAnsi" w:hAnsiTheme="minorHAnsi" w:cstheme="minorHAnsi"/>
          <w:sz w:val="22"/>
          <w:szCs w:val="22"/>
        </w:rPr>
        <w:t xml:space="preserve"> Při prvním užíváním je vhodné začít s menší dávkou a pečlivě sledovat, jak na kapky zvíře reaguje. Dávky pak postupně navyšujte na požadovanou dávku.</w:t>
      </w:r>
      <w:r w:rsidR="00246F1E" w:rsidRPr="00662A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6DEC84" w14:textId="00C75A18" w:rsidR="00BD6C51" w:rsidRPr="00662A7E" w:rsidRDefault="00102F13" w:rsidP="0056196C">
      <w:pPr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Kdy </w:t>
      </w:r>
      <w:proofErr w:type="spellStart"/>
      <w:r w:rsidRPr="00662A7E">
        <w:rPr>
          <w:rFonts w:asciiTheme="minorHAnsi" w:hAnsiTheme="minorHAnsi" w:cstheme="minorHAnsi"/>
          <w:b/>
          <w:bCs/>
          <w:sz w:val="22"/>
          <w:szCs w:val="22"/>
        </w:rPr>
        <w:t>Greenwell</w:t>
      </w:r>
      <w:proofErr w:type="spellEnd"/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 Olej 369</w:t>
      </w:r>
      <w:r w:rsidR="00BD6C51"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pro </w:t>
      </w:r>
      <w:r w:rsidR="00662A7E"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psy </w:t>
      </w:r>
      <w:r w:rsidR="004E3337" w:rsidRPr="00662A7E">
        <w:rPr>
          <w:rFonts w:asciiTheme="minorHAnsi" w:hAnsiTheme="minorHAnsi" w:cstheme="minorHAnsi"/>
          <w:b/>
          <w:bCs/>
          <w:sz w:val="22"/>
          <w:szCs w:val="22"/>
        </w:rPr>
        <w:t>používat?</w:t>
      </w:r>
    </w:p>
    <w:p w14:paraId="6428FEBE" w14:textId="7419F46F" w:rsidR="006D4B38" w:rsidRPr="00662A7E" w:rsidRDefault="00BD6C51" w:rsidP="0056196C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sz w:val="22"/>
          <w:szCs w:val="22"/>
        </w:rPr>
        <w:t xml:space="preserve">Náš Olej </w:t>
      </w:r>
      <w:r w:rsidR="001727FD" w:rsidRPr="00662A7E">
        <w:rPr>
          <w:rFonts w:asciiTheme="minorHAnsi" w:hAnsiTheme="minorHAnsi" w:cstheme="minorHAnsi"/>
          <w:sz w:val="22"/>
          <w:szCs w:val="22"/>
        </w:rPr>
        <w:t>můžeme doporučit</w:t>
      </w:r>
      <w:r w:rsidRPr="00662A7E">
        <w:rPr>
          <w:rFonts w:asciiTheme="minorHAnsi" w:hAnsiTheme="minorHAnsi" w:cstheme="minorHAnsi"/>
          <w:sz w:val="22"/>
          <w:szCs w:val="22"/>
        </w:rPr>
        <w:t xml:space="preserve"> jako doplněk k veterinární léčbě, vždy po konzultaci s veterinářem. Při</w:t>
      </w:r>
      <w:r w:rsidR="00D85EB4">
        <w:rPr>
          <w:rFonts w:asciiTheme="minorHAnsi" w:hAnsiTheme="minorHAnsi" w:cstheme="minorHAnsi"/>
          <w:sz w:val="22"/>
          <w:szCs w:val="22"/>
        </w:rPr>
        <w:t> </w:t>
      </w:r>
      <w:r w:rsidRPr="00662A7E">
        <w:rPr>
          <w:rFonts w:asciiTheme="minorHAnsi" w:hAnsiTheme="minorHAnsi" w:cstheme="minorHAnsi"/>
          <w:sz w:val="22"/>
          <w:szCs w:val="22"/>
        </w:rPr>
        <w:t>pooperačních stavech, akutních bolestech, probíhající léčbě epilepsie a psychických obtížích. Často je CBD využívané ve chvílích, kdy je potřeba pejska zklidnit. Například když má jít na návštěvu k</w:t>
      </w:r>
      <w:r w:rsidR="00D85EB4">
        <w:rPr>
          <w:rFonts w:asciiTheme="minorHAnsi" w:hAnsiTheme="minorHAnsi" w:cstheme="minorHAnsi"/>
          <w:sz w:val="22"/>
          <w:szCs w:val="22"/>
        </w:rPr>
        <w:t> </w:t>
      </w:r>
      <w:r w:rsidRPr="00662A7E">
        <w:rPr>
          <w:rFonts w:asciiTheme="minorHAnsi" w:hAnsiTheme="minorHAnsi" w:cstheme="minorHAnsi"/>
          <w:sz w:val="22"/>
          <w:szCs w:val="22"/>
        </w:rPr>
        <w:t>veterináři, při delším cestování, jízdě automobilem, nebo při různých oslavách (konec roku</w:t>
      </w:r>
      <w:r w:rsidR="00D85EB4">
        <w:rPr>
          <w:rFonts w:asciiTheme="minorHAnsi" w:hAnsiTheme="minorHAnsi" w:cstheme="minorHAnsi"/>
          <w:sz w:val="22"/>
          <w:szCs w:val="22"/>
        </w:rPr>
        <w:t> </w:t>
      </w:r>
      <w:r w:rsidRPr="00662A7E">
        <w:rPr>
          <w:rFonts w:asciiTheme="minorHAnsi" w:hAnsiTheme="minorHAnsi" w:cstheme="minorHAnsi"/>
          <w:sz w:val="22"/>
          <w:szCs w:val="22"/>
        </w:rPr>
        <w:t>=</w:t>
      </w:r>
      <w:r w:rsidR="00D85EB4">
        <w:rPr>
          <w:rFonts w:asciiTheme="minorHAnsi" w:hAnsiTheme="minorHAnsi" w:cstheme="minorHAnsi"/>
          <w:sz w:val="22"/>
          <w:szCs w:val="22"/>
        </w:rPr>
        <w:t> </w:t>
      </w:r>
      <w:r w:rsidRPr="00662A7E">
        <w:rPr>
          <w:rFonts w:asciiTheme="minorHAnsi" w:hAnsiTheme="minorHAnsi" w:cstheme="minorHAnsi"/>
          <w:sz w:val="22"/>
          <w:szCs w:val="22"/>
        </w:rPr>
        <w:t>ohňostroje</w:t>
      </w:r>
      <w:r w:rsidR="0066669A" w:rsidRPr="00662A7E">
        <w:rPr>
          <w:rFonts w:asciiTheme="minorHAnsi" w:hAnsiTheme="minorHAnsi" w:cstheme="minorHAnsi"/>
          <w:sz w:val="22"/>
          <w:szCs w:val="22"/>
        </w:rPr>
        <w:t xml:space="preserve">, petardy, </w:t>
      </w:r>
      <w:proofErr w:type="spellStart"/>
      <w:r w:rsidR="0066669A" w:rsidRPr="00662A7E">
        <w:rPr>
          <w:rFonts w:asciiTheme="minorHAnsi" w:hAnsiTheme="minorHAnsi" w:cstheme="minorHAnsi"/>
          <w:sz w:val="22"/>
          <w:szCs w:val="22"/>
        </w:rPr>
        <w:t>atd</w:t>
      </w:r>
      <w:proofErr w:type="spellEnd"/>
      <w:r w:rsidR="0066669A" w:rsidRPr="00662A7E">
        <w:rPr>
          <w:rFonts w:asciiTheme="minorHAnsi" w:hAnsiTheme="minorHAnsi" w:cstheme="minorHAnsi"/>
          <w:sz w:val="22"/>
          <w:szCs w:val="22"/>
        </w:rPr>
        <w:t>)</w:t>
      </w:r>
      <w:r w:rsidR="00AF7F90" w:rsidRPr="00662A7E">
        <w:rPr>
          <w:rFonts w:asciiTheme="minorHAnsi" w:hAnsiTheme="minorHAnsi" w:cstheme="minorHAnsi"/>
          <w:sz w:val="22"/>
          <w:szCs w:val="22"/>
        </w:rPr>
        <w:t>.</w:t>
      </w:r>
    </w:p>
    <w:p w14:paraId="68E8CEBF" w14:textId="41A6FBAB" w:rsidR="00102F13" w:rsidRPr="00662A7E" w:rsidRDefault="004E3337" w:rsidP="0056196C">
      <w:pPr>
        <w:spacing w:after="16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Benefity za</w:t>
      </w:r>
      <w:r w:rsidR="00662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662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studena lisovaných olejů?</w:t>
      </w:r>
    </w:p>
    <w:p w14:paraId="5972D206" w14:textId="36D78D6A" w:rsidR="004E3337" w:rsidRPr="00662A7E" w:rsidRDefault="004E3337" w:rsidP="0056196C">
      <w:pPr>
        <w:spacing w:after="1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62A7E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>Konopný olej:</w:t>
      </w:r>
      <w:r w:rsidRPr="00662A7E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 Zásadní</w:t>
      </w:r>
      <w:r w:rsidRPr="00662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obsahem esenciálních mastných kyselin, vitamínů a dalších antioxidantů. Výborně jím podpoříte zvířata v obtížném období vyčerpanosti a různých potíží, kožních problémů, při</w:t>
      </w:r>
      <w:r w:rsidR="00D85EB4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bookmarkStart w:id="0" w:name="_GoBack"/>
      <w:bookmarkEnd w:id="0"/>
      <w:r w:rsidRPr="00662A7E">
        <w:rPr>
          <w:rFonts w:asciiTheme="minorHAnsi" w:hAnsiTheme="minorHAnsi" w:cstheme="minorHAnsi"/>
          <w:color w:val="000000" w:themeColor="text1"/>
          <w:sz w:val="22"/>
          <w:szCs w:val="22"/>
        </w:rPr>
        <w:t>snížené imunitě atd. Pokud krmíte psy sy</w:t>
      </w:r>
      <w:r w:rsidR="00557286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662A7E">
        <w:rPr>
          <w:rFonts w:asciiTheme="minorHAnsi" w:hAnsiTheme="minorHAnsi" w:cstheme="minorHAnsi"/>
          <w:color w:val="000000" w:themeColor="text1"/>
          <w:sz w:val="22"/>
          <w:szCs w:val="22"/>
        </w:rPr>
        <w:t>témem BARF, nesmí tento olej chybět ve vaší kuchyni.</w:t>
      </w:r>
      <w:r w:rsidRPr="00662A7E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28302E51" w14:textId="02409FA6" w:rsidR="004E3337" w:rsidRPr="00662A7E" w:rsidRDefault="004E3337" w:rsidP="0056196C">
      <w:pPr>
        <w:spacing w:after="1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62A7E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 xml:space="preserve">Lněný olej: </w:t>
      </w:r>
      <w:r w:rsidRPr="00662A7E">
        <w:rPr>
          <w:rStyle w:val="Siln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Podpoří</w:t>
      </w:r>
      <w:r w:rsidRPr="00662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organismus v období vyčerpanosti, rehabilitace a hlavně regenerace. Účinky oleje se projeví i na kvalitě srsti, která bude pevná a lesklá.</w:t>
      </w:r>
    </w:p>
    <w:p w14:paraId="18BCDDD0" w14:textId="04396193" w:rsidR="004E3337" w:rsidRPr="00662A7E" w:rsidRDefault="004E3337" w:rsidP="0056196C">
      <w:pPr>
        <w:spacing w:after="16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662A7E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>Brutnákový</w:t>
      </w:r>
      <w:proofErr w:type="spellEnd"/>
      <w:r w:rsidRPr="00662A7E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 xml:space="preserve"> olej:</w:t>
      </w:r>
      <w:r w:rsidRPr="00662A7E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Pr="00662A7E">
        <w:rPr>
          <w:rFonts w:asciiTheme="minorHAnsi" w:hAnsiTheme="minorHAnsi" w:cstheme="minorHAnsi"/>
          <w:color w:val="000000" w:themeColor="text1"/>
          <w:sz w:val="22"/>
          <w:szCs w:val="22"/>
        </w:rPr>
        <w:t>Je vhodným doplněním krmiva při kožních obtížích. Obohacování krmné dávky naším olejem může ovlivnit hladinu cholesterolu. Podporuje organismus při projevech suché, šupinaté a svědivé pokožky.</w:t>
      </w:r>
    </w:p>
    <w:p w14:paraId="4BEC8B5A" w14:textId="77777777" w:rsidR="004E3337" w:rsidRPr="00662A7E" w:rsidRDefault="004E3337" w:rsidP="004E333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7F3B12" w14:textId="77777777" w:rsidR="004E3337" w:rsidRPr="00662A7E" w:rsidRDefault="004E3337" w:rsidP="004E333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860C70" w14:textId="7982E8BA" w:rsidR="00B45CF2" w:rsidRPr="00662A7E" w:rsidRDefault="004C684C" w:rsidP="004E333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62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Více informací na </w:t>
      </w:r>
      <w:r w:rsidRPr="00662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www.greenwell.cz</w:t>
      </w:r>
    </w:p>
    <w:sectPr w:rsidR="00B45CF2" w:rsidRPr="00662A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7279EA7" w16cex:dateUtc="2024-10-08T13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FEAAE" w14:textId="77777777" w:rsidR="000E1B7B" w:rsidRDefault="000E1B7B" w:rsidP="000960F6">
      <w:r>
        <w:separator/>
      </w:r>
    </w:p>
  </w:endnote>
  <w:endnote w:type="continuationSeparator" w:id="0">
    <w:p w14:paraId="31A81E4F" w14:textId="77777777" w:rsidR="000E1B7B" w:rsidRDefault="000E1B7B" w:rsidP="0009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F312F" w14:textId="77777777" w:rsidR="000E1B7B" w:rsidRDefault="000E1B7B" w:rsidP="000960F6">
      <w:r>
        <w:separator/>
      </w:r>
    </w:p>
  </w:footnote>
  <w:footnote w:type="continuationSeparator" w:id="0">
    <w:p w14:paraId="67AE2318" w14:textId="77777777" w:rsidR="000E1B7B" w:rsidRDefault="000E1B7B" w:rsidP="00096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FD7F" w14:textId="5834D0A8" w:rsidR="00B23624" w:rsidRPr="0038684A" w:rsidRDefault="00B23624" w:rsidP="0056196C">
    <w:pPr>
      <w:jc w:val="both"/>
      <w:rPr>
        <w:rFonts w:asciiTheme="minorHAnsi" w:hAnsiTheme="minorHAnsi" w:cstheme="minorHAnsi"/>
        <w:bCs/>
        <w:sz w:val="22"/>
        <w:szCs w:val="22"/>
      </w:rPr>
    </w:pPr>
    <w:r w:rsidRPr="0038684A">
      <w:rPr>
        <w:rFonts w:asciiTheme="minorHAnsi" w:hAnsiTheme="minorHAnsi" w:cstheme="minorHAnsi"/>
        <w:bCs/>
        <w:sz w:val="22"/>
        <w:szCs w:val="22"/>
      </w:rPr>
      <w:t>Text příbalové informace</w:t>
    </w:r>
    <w:r w:rsidR="00D85EB4">
      <w:rPr>
        <w:rFonts w:asciiTheme="minorHAnsi" w:hAnsiTheme="minorHAnsi" w:cstheme="minorHAnsi"/>
        <w:bCs/>
        <w:sz w:val="22"/>
        <w:szCs w:val="22"/>
      </w:rPr>
      <w:t xml:space="preserve"> </w:t>
    </w:r>
    <w:r w:rsidRPr="0038684A">
      <w:rPr>
        <w:rFonts w:asciiTheme="minorHAnsi" w:hAnsiTheme="minorHAnsi" w:cstheme="minorHAnsi"/>
        <w:bCs/>
        <w:sz w:val="22"/>
        <w:szCs w:val="22"/>
      </w:rPr>
      <w:t>součást dokumentace schválené rozhodnutím sp.</w:t>
    </w:r>
    <w:r w:rsidR="00D85EB4">
      <w:rPr>
        <w:rFonts w:asciiTheme="minorHAnsi" w:hAnsiTheme="minorHAnsi" w:cstheme="minorHAnsi"/>
        <w:bCs/>
        <w:sz w:val="22"/>
        <w:szCs w:val="22"/>
      </w:rPr>
      <w:t> </w:t>
    </w:r>
    <w:r w:rsidRPr="0038684A">
      <w:rPr>
        <w:rFonts w:asciiTheme="minorHAnsi" w:hAnsiTheme="minorHAnsi" w:cstheme="minorHAnsi"/>
        <w:bCs/>
        <w:sz w:val="22"/>
        <w:szCs w:val="22"/>
      </w:rPr>
      <w:t>zn.</w:t>
    </w:r>
    <w:r w:rsidR="00D85EB4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485062483"/>
        <w:placeholder>
          <w:docPart w:val="D06F135D74304DB7BB4841B613990DB8"/>
        </w:placeholder>
        <w:text/>
      </w:sdtPr>
      <w:sdtEndPr/>
      <w:sdtContent>
        <w:r w:rsidR="0038684A" w:rsidRPr="0038684A">
          <w:rPr>
            <w:rFonts w:asciiTheme="minorHAnsi" w:hAnsiTheme="minorHAnsi" w:cstheme="minorHAnsi"/>
            <w:sz w:val="22"/>
            <w:szCs w:val="22"/>
          </w:rPr>
          <w:t>USKVBL/11044/2024/POD</w:t>
        </w:r>
      </w:sdtContent>
    </w:sdt>
    <w:r w:rsidRPr="0038684A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sz w:val="22"/>
          <w:szCs w:val="22"/>
        </w:rPr>
        <w:id w:val="422995688"/>
        <w:placeholder>
          <w:docPart w:val="D06F135D74304DB7BB4841B613990DB8"/>
        </w:placeholder>
        <w:text/>
      </w:sdtPr>
      <w:sdtEndPr/>
      <w:sdtContent>
        <w:r w:rsidR="0038684A" w:rsidRPr="0038684A">
          <w:rPr>
            <w:rFonts w:asciiTheme="minorHAnsi" w:hAnsiTheme="minorHAnsi" w:cstheme="minorHAnsi"/>
            <w:sz w:val="22"/>
            <w:szCs w:val="22"/>
          </w:rPr>
          <w:t>USKVBL/13874/2024/REG-Podb</w:t>
        </w:r>
      </w:sdtContent>
    </w:sdt>
    <w:r w:rsidRPr="0038684A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B736755AA9244EFB8C00D941B48D6423"/>
        </w:placeholder>
        <w:date w:fullDate="2024-10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8684A" w:rsidRPr="0038684A">
          <w:rPr>
            <w:rFonts w:asciiTheme="minorHAnsi" w:hAnsiTheme="minorHAnsi" w:cstheme="minorHAnsi"/>
            <w:bCs/>
            <w:sz w:val="22"/>
            <w:szCs w:val="22"/>
          </w:rPr>
          <w:t>21.10.2024</w:t>
        </w:r>
      </w:sdtContent>
    </w:sdt>
    <w:r w:rsidRPr="0038684A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9C00DEEF873444F1B54C48FC4F7945D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38684A" w:rsidRPr="0038684A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38684A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eastAsia="Calibri" w:hAnsiTheme="minorHAnsi" w:cstheme="minorHAnsi"/>
          <w:sz w:val="22"/>
          <w:szCs w:val="22"/>
          <w:lang w:eastAsia="en-US"/>
        </w:rPr>
        <w:id w:val="-773553566"/>
        <w:placeholder>
          <w:docPart w:val="FDBEFD1BC48D4008B6E697C40A77DFA0"/>
        </w:placeholder>
        <w:text/>
      </w:sdtPr>
      <w:sdtEndPr/>
      <w:sdtContent>
        <w:proofErr w:type="spellStart"/>
        <w:r w:rsidR="0038684A" w:rsidRPr="0038684A">
          <w:rPr>
            <w:rFonts w:asciiTheme="minorHAnsi" w:eastAsia="Calibri" w:hAnsiTheme="minorHAnsi" w:cstheme="minorHAnsi"/>
            <w:sz w:val="22"/>
            <w:szCs w:val="22"/>
            <w:lang w:eastAsia="en-US"/>
          </w:rPr>
          <w:t>Greenwell</w:t>
        </w:r>
        <w:proofErr w:type="spellEnd"/>
        <w:r w:rsidR="0038684A" w:rsidRPr="0038684A">
          <w:rPr>
            <w:rFonts w:asciiTheme="minorHAnsi" w:eastAsia="Calibri" w:hAnsiTheme="minorHAnsi" w:cstheme="minorHAnsi"/>
            <w:sz w:val="22"/>
            <w:szCs w:val="22"/>
            <w:lang w:eastAsia="en-US"/>
          </w:rPr>
          <w:t xml:space="preserve"> Olej pro psy 369 – 3%</w:t>
        </w:r>
      </w:sdtContent>
    </w:sdt>
  </w:p>
  <w:p w14:paraId="5042F680" w14:textId="77777777" w:rsidR="000960F6" w:rsidRPr="000A77FE" w:rsidRDefault="000960F6" w:rsidP="000A77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05293"/>
    <w:multiLevelType w:val="hybridMultilevel"/>
    <w:tmpl w:val="203AA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50E2"/>
    <w:multiLevelType w:val="hybridMultilevel"/>
    <w:tmpl w:val="4F26E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F559E"/>
    <w:multiLevelType w:val="hybridMultilevel"/>
    <w:tmpl w:val="CA9E8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92C51"/>
    <w:multiLevelType w:val="hybridMultilevel"/>
    <w:tmpl w:val="ACFCD4A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5E1FD0"/>
    <w:multiLevelType w:val="hybridMultilevel"/>
    <w:tmpl w:val="2D325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5D"/>
    <w:rsid w:val="00045036"/>
    <w:rsid w:val="000904B2"/>
    <w:rsid w:val="000960F6"/>
    <w:rsid w:val="000C04FA"/>
    <w:rsid w:val="000C6F9A"/>
    <w:rsid w:val="000E1B7B"/>
    <w:rsid w:val="00102F13"/>
    <w:rsid w:val="0011418E"/>
    <w:rsid w:val="001259ED"/>
    <w:rsid w:val="00164A14"/>
    <w:rsid w:val="001727FD"/>
    <w:rsid w:val="00177258"/>
    <w:rsid w:val="001A222C"/>
    <w:rsid w:val="00230E85"/>
    <w:rsid w:val="00246F1E"/>
    <w:rsid w:val="00257042"/>
    <w:rsid w:val="00285177"/>
    <w:rsid w:val="00295DCC"/>
    <w:rsid w:val="002D6D6C"/>
    <w:rsid w:val="002E62DD"/>
    <w:rsid w:val="00314AEF"/>
    <w:rsid w:val="00367912"/>
    <w:rsid w:val="00372004"/>
    <w:rsid w:val="0038684A"/>
    <w:rsid w:val="00392805"/>
    <w:rsid w:val="004C684C"/>
    <w:rsid w:val="004D66D0"/>
    <w:rsid w:val="004E1765"/>
    <w:rsid w:val="004E3337"/>
    <w:rsid w:val="00557286"/>
    <w:rsid w:val="0056196C"/>
    <w:rsid w:val="005A0751"/>
    <w:rsid w:val="005B1CEE"/>
    <w:rsid w:val="005C00F2"/>
    <w:rsid w:val="005E6D72"/>
    <w:rsid w:val="00631B05"/>
    <w:rsid w:val="00637051"/>
    <w:rsid w:val="006371AE"/>
    <w:rsid w:val="00662A7E"/>
    <w:rsid w:val="0066669A"/>
    <w:rsid w:val="006B1387"/>
    <w:rsid w:val="006C1778"/>
    <w:rsid w:val="006C6ADB"/>
    <w:rsid w:val="006D4B38"/>
    <w:rsid w:val="006D721B"/>
    <w:rsid w:val="007048F3"/>
    <w:rsid w:val="00747E5D"/>
    <w:rsid w:val="007E6FCF"/>
    <w:rsid w:val="008214E4"/>
    <w:rsid w:val="00827036"/>
    <w:rsid w:val="008526B1"/>
    <w:rsid w:val="00853FFE"/>
    <w:rsid w:val="008B2030"/>
    <w:rsid w:val="00915124"/>
    <w:rsid w:val="0093320B"/>
    <w:rsid w:val="00963301"/>
    <w:rsid w:val="00973C3A"/>
    <w:rsid w:val="00A13E08"/>
    <w:rsid w:val="00A56BC5"/>
    <w:rsid w:val="00A67B7B"/>
    <w:rsid w:val="00AA5ACF"/>
    <w:rsid w:val="00AB365D"/>
    <w:rsid w:val="00AC1612"/>
    <w:rsid w:val="00AC2BEF"/>
    <w:rsid w:val="00AF7C3F"/>
    <w:rsid w:val="00AF7F90"/>
    <w:rsid w:val="00B23624"/>
    <w:rsid w:val="00B45CF2"/>
    <w:rsid w:val="00B551BD"/>
    <w:rsid w:val="00BD5BB8"/>
    <w:rsid w:val="00BD6C51"/>
    <w:rsid w:val="00BE3092"/>
    <w:rsid w:val="00BF1FE9"/>
    <w:rsid w:val="00C120D4"/>
    <w:rsid w:val="00CB4D1C"/>
    <w:rsid w:val="00CC1969"/>
    <w:rsid w:val="00D85CC5"/>
    <w:rsid w:val="00D85EB4"/>
    <w:rsid w:val="00E07E9B"/>
    <w:rsid w:val="00E6676C"/>
    <w:rsid w:val="00EF10A2"/>
    <w:rsid w:val="00F0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A934"/>
  <w15:chartTrackingRefBased/>
  <w15:docId w15:val="{713176DD-00BF-2040-B51E-484616DB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3337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36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4E3337"/>
    <w:rPr>
      <w:b/>
      <w:bCs/>
    </w:rPr>
  </w:style>
  <w:style w:type="character" w:customStyle="1" w:styleId="apple-converted-space">
    <w:name w:val="apple-converted-space"/>
    <w:basedOn w:val="Standardnpsmoodstavce"/>
    <w:rsid w:val="004E3337"/>
  </w:style>
  <w:style w:type="character" w:styleId="Odkaznakoment">
    <w:name w:val="annotation reference"/>
    <w:basedOn w:val="Standardnpsmoodstavce"/>
    <w:uiPriority w:val="99"/>
    <w:semiHidden/>
    <w:unhideWhenUsed/>
    <w:rsid w:val="00A13E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E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E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E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E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E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E08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13E08"/>
    <w:rPr>
      <w:color w:val="0000FF"/>
      <w:u w:val="single"/>
    </w:rPr>
  </w:style>
  <w:style w:type="paragraph" w:styleId="Revize">
    <w:name w:val="Revision"/>
    <w:hidden/>
    <w:uiPriority w:val="99"/>
    <w:semiHidden/>
    <w:rsid w:val="00963301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60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0F6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60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0F6"/>
    <w:rPr>
      <w:rFonts w:ascii="Times New Roman" w:eastAsia="Times New Roman" w:hAnsi="Times New Roman" w:cs="Times New Roman"/>
      <w:lang w:eastAsia="cs-CZ"/>
    </w:rPr>
  </w:style>
  <w:style w:type="character" w:styleId="Zstupntext">
    <w:name w:val="Placeholder Text"/>
    <w:rsid w:val="000960F6"/>
    <w:rPr>
      <w:color w:val="808080"/>
    </w:rPr>
  </w:style>
  <w:style w:type="character" w:customStyle="1" w:styleId="Styl2">
    <w:name w:val="Styl2"/>
    <w:basedOn w:val="Standardnpsmoodstavce"/>
    <w:uiPriority w:val="1"/>
    <w:rsid w:val="000960F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6F135D74304DB7BB4841B613990D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EA013D-68D3-49D6-BD6E-56D1CE45EAE1}"/>
      </w:docPartPr>
      <w:docPartBody>
        <w:p w:rsidR="00000F94" w:rsidRDefault="00A122D5" w:rsidP="00A122D5">
          <w:pPr>
            <w:pStyle w:val="D06F135D74304DB7BB4841B613990DB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736755AA9244EFB8C00D941B48D64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F6794-3616-4713-9ABC-5B06792B4756}"/>
      </w:docPartPr>
      <w:docPartBody>
        <w:p w:rsidR="00000F94" w:rsidRDefault="00A122D5" w:rsidP="00A122D5">
          <w:pPr>
            <w:pStyle w:val="B736755AA9244EFB8C00D941B48D642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C00DEEF873444F1B54C48FC4F794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71148-6EBB-4049-A6E7-C92BEBE732AF}"/>
      </w:docPartPr>
      <w:docPartBody>
        <w:p w:rsidR="00000F94" w:rsidRDefault="00A122D5" w:rsidP="00A122D5">
          <w:pPr>
            <w:pStyle w:val="9C00DEEF873444F1B54C48FC4F7945D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DBEFD1BC48D4008B6E697C40A77DF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F27D18-31D8-4F77-857A-82A7CEE33C01}"/>
      </w:docPartPr>
      <w:docPartBody>
        <w:p w:rsidR="00000F94" w:rsidRDefault="00A122D5" w:rsidP="00A122D5">
          <w:pPr>
            <w:pStyle w:val="FDBEFD1BC48D4008B6E697C40A77DFA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16"/>
    <w:rsid w:val="00000F94"/>
    <w:rsid w:val="002A0C16"/>
    <w:rsid w:val="004552D1"/>
    <w:rsid w:val="004C330C"/>
    <w:rsid w:val="009F1895"/>
    <w:rsid w:val="00A122D5"/>
    <w:rsid w:val="00CD357E"/>
    <w:rsid w:val="00F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122D5"/>
    <w:rPr>
      <w:color w:val="808080"/>
    </w:rPr>
  </w:style>
  <w:style w:type="paragraph" w:customStyle="1" w:styleId="45554E5F1B494FD4B319416751A87469">
    <w:name w:val="45554E5F1B494FD4B319416751A87469"/>
    <w:rsid w:val="002A0C16"/>
  </w:style>
  <w:style w:type="paragraph" w:customStyle="1" w:styleId="D9E3E33E2ED14384A737CEB8D44E3DFA">
    <w:name w:val="D9E3E33E2ED14384A737CEB8D44E3DFA"/>
    <w:rsid w:val="002A0C16"/>
  </w:style>
  <w:style w:type="paragraph" w:customStyle="1" w:styleId="CF660174664C482CA38E1F77C72C0CF8">
    <w:name w:val="CF660174664C482CA38E1F77C72C0CF8"/>
    <w:rsid w:val="002A0C16"/>
  </w:style>
  <w:style w:type="paragraph" w:customStyle="1" w:styleId="0E445DA1596B4977A38DBC00580A5C5D">
    <w:name w:val="0E445DA1596B4977A38DBC00580A5C5D"/>
    <w:rsid w:val="002A0C16"/>
  </w:style>
  <w:style w:type="paragraph" w:customStyle="1" w:styleId="38955B1FFB094475A74EAAB5D203E2E7">
    <w:name w:val="38955B1FFB094475A74EAAB5D203E2E7"/>
    <w:rsid w:val="002A0C16"/>
  </w:style>
  <w:style w:type="paragraph" w:customStyle="1" w:styleId="D06F135D74304DB7BB4841B613990DB8">
    <w:name w:val="D06F135D74304DB7BB4841B613990DB8"/>
    <w:rsid w:val="00A122D5"/>
  </w:style>
  <w:style w:type="paragraph" w:customStyle="1" w:styleId="B736755AA9244EFB8C00D941B48D6423">
    <w:name w:val="B736755AA9244EFB8C00D941B48D6423"/>
    <w:rsid w:val="00A122D5"/>
  </w:style>
  <w:style w:type="paragraph" w:customStyle="1" w:styleId="9C00DEEF873444F1B54C48FC4F7945DD">
    <w:name w:val="9C00DEEF873444F1B54C48FC4F7945DD"/>
    <w:rsid w:val="00A122D5"/>
  </w:style>
  <w:style w:type="paragraph" w:customStyle="1" w:styleId="FDBEFD1BC48D4008B6E697C40A77DFA0">
    <w:name w:val="FDBEFD1BC48D4008B6E697C40A77DFA0"/>
    <w:rsid w:val="00A122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Innovations</dc:creator>
  <cp:keywords/>
  <dc:description/>
  <cp:lastModifiedBy>Leona Nepejchalová</cp:lastModifiedBy>
  <cp:revision>10</cp:revision>
  <dcterms:created xsi:type="dcterms:W3CDTF">2024-10-09T06:47:00Z</dcterms:created>
  <dcterms:modified xsi:type="dcterms:W3CDTF">2024-10-18T14:25:00Z</dcterms:modified>
</cp:coreProperties>
</file>