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3375" w:rsidRPr="00CA5454" w:rsidRDefault="002D3375" w:rsidP="002D3375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i/>
          <w:lang w:val="de-DE"/>
        </w:rPr>
      </w:pPr>
      <w:r w:rsidRPr="00CA5454">
        <w:rPr>
          <w:rStyle w:val="CharStyle5"/>
          <w:rFonts w:asciiTheme="majorHAnsi" w:hAnsiTheme="majorHAnsi"/>
          <w:i/>
          <w:lang w:val="de-DE"/>
        </w:rPr>
        <w:t xml:space="preserve">Text na </w:t>
      </w:r>
      <w:proofErr w:type="spellStart"/>
      <w:r w:rsidRPr="00CA5454">
        <w:rPr>
          <w:rStyle w:val="CharStyle5"/>
          <w:rFonts w:asciiTheme="majorHAnsi" w:hAnsiTheme="majorHAnsi"/>
          <w:i/>
          <w:lang w:val="de-DE"/>
        </w:rPr>
        <w:t>příbalovou</w:t>
      </w:r>
      <w:proofErr w:type="spellEnd"/>
      <w:r w:rsidRPr="00CA5454">
        <w:rPr>
          <w:rStyle w:val="CharStyle5"/>
          <w:rFonts w:asciiTheme="majorHAnsi" w:hAnsiTheme="majorHAnsi"/>
          <w:i/>
          <w:lang w:val="de-DE"/>
        </w:rPr>
        <w:t xml:space="preserve"> </w:t>
      </w:r>
      <w:proofErr w:type="spellStart"/>
      <w:r w:rsidRPr="00CA5454">
        <w:rPr>
          <w:rStyle w:val="CharStyle5"/>
          <w:rFonts w:asciiTheme="majorHAnsi" w:hAnsiTheme="majorHAnsi"/>
          <w:i/>
          <w:lang w:val="de-DE"/>
        </w:rPr>
        <w:t>informaci</w:t>
      </w:r>
      <w:proofErr w:type="spellEnd"/>
      <w:r w:rsidRPr="00CA5454">
        <w:rPr>
          <w:rStyle w:val="CharStyle5"/>
          <w:rFonts w:asciiTheme="majorHAnsi" w:hAnsiTheme="majorHAnsi"/>
          <w:i/>
          <w:lang w:val="de-DE"/>
        </w:rPr>
        <w:t xml:space="preserve"> pro </w:t>
      </w:r>
      <w:proofErr w:type="spellStart"/>
      <w:r w:rsidRPr="00CA5454">
        <w:rPr>
          <w:rStyle w:val="CharStyle5"/>
          <w:rFonts w:asciiTheme="majorHAnsi" w:hAnsiTheme="majorHAnsi"/>
          <w:i/>
          <w:lang w:val="de-DE"/>
        </w:rPr>
        <w:t>balení</w:t>
      </w:r>
      <w:proofErr w:type="spellEnd"/>
      <w:r w:rsidRPr="00CA5454">
        <w:rPr>
          <w:rStyle w:val="CharStyle5"/>
          <w:rFonts w:asciiTheme="majorHAnsi" w:hAnsiTheme="majorHAnsi"/>
          <w:i/>
          <w:lang w:val="de-DE"/>
        </w:rPr>
        <w:t xml:space="preserve"> 10 ml</w:t>
      </w:r>
    </w:p>
    <w:p w:rsidR="00E44CC7" w:rsidRPr="00336FAD" w:rsidRDefault="00E44CC7" w:rsidP="00A33F40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B67EC4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  <w:r w:rsidRPr="00336FAD">
        <w:rPr>
          <w:rStyle w:val="CharStyle5"/>
          <w:rFonts w:asciiTheme="majorHAnsi" w:hAnsiTheme="majorHAnsi" w:cs="Athiti Medium"/>
          <w:b/>
          <w:color w:val="auto"/>
          <w:lang w:val="cs-CZ"/>
        </w:rPr>
        <w:t xml:space="preserve">LÁSKA 58 </w:t>
      </w:r>
    </w:p>
    <w:p w:rsidR="00A33F40" w:rsidRPr="00A33F40" w:rsidRDefault="00A33F40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</w:p>
    <w:p w:rsidR="00B67EC4" w:rsidRPr="00A33F40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A33F40">
        <w:rPr>
          <w:rStyle w:val="CharStyle5"/>
          <w:rFonts w:asciiTheme="majorHAnsi" w:hAnsiTheme="majorHAnsi" w:cs="Athiti Medium"/>
          <w:color w:val="auto"/>
          <w:lang w:val="cs-CZ"/>
        </w:rPr>
        <w:t xml:space="preserve">PŘI AGRESIVITĚ A NADMĚRNÉ DOMINANCI </w:t>
      </w:r>
    </w:p>
    <w:p w:rsidR="00B67EC4" w:rsidRPr="00A33F40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A33F40">
        <w:rPr>
          <w:rStyle w:val="CharStyle5"/>
          <w:rFonts w:asciiTheme="majorHAnsi" w:hAnsiTheme="majorHAnsi" w:cs="Athiti Medium"/>
          <w:color w:val="auto"/>
          <w:lang w:val="cs-CZ"/>
        </w:rPr>
        <w:t>Pro samce</w:t>
      </w:r>
    </w:p>
    <w:p w:rsidR="00B67EC4" w:rsidRPr="00A33F40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color w:val="auto"/>
          <w:lang w:val="cs-CZ"/>
        </w:rPr>
      </w:pPr>
      <w:r w:rsidRPr="00A33F40">
        <w:rPr>
          <w:rStyle w:val="CharStyle5"/>
          <w:rFonts w:asciiTheme="majorHAnsi" w:hAnsiTheme="majorHAnsi" w:cs="Athiti Medium"/>
          <w:color w:val="auto"/>
          <w:lang w:val="cs-CZ"/>
        </w:rPr>
        <w:t>Podpůrný olej</w:t>
      </w:r>
    </w:p>
    <w:p w:rsidR="00B67EC4" w:rsidRPr="00336FAD" w:rsidRDefault="00B67EC4" w:rsidP="00A33F40">
      <w:pPr>
        <w:spacing w:line="240" w:lineRule="auto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B67EC4" w:rsidRDefault="00C1371D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>
        <w:rPr>
          <w:rFonts w:asciiTheme="majorHAnsi" w:hAnsiTheme="majorHAnsi" w:cs="Athiti Medium"/>
          <w:shd w:val="clear" w:color="auto" w:fill="FFFFFF"/>
          <w:lang w:val="cs-CZ"/>
        </w:rPr>
        <w:t>Veterinární přípravek</w:t>
      </w:r>
      <w:r w:rsidR="008064AC"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pro psy.</w:t>
      </w:r>
    </w:p>
    <w:p w:rsidR="004E0A71" w:rsidRPr="00336FAD" w:rsidRDefault="004E0A71" w:rsidP="00A33F40">
      <w:pPr>
        <w:spacing w:line="240" w:lineRule="auto"/>
        <w:jc w:val="both"/>
        <w:rPr>
          <w:rFonts w:asciiTheme="majorHAnsi" w:hAnsiTheme="majorHAnsi" w:cs="Athiti Medium"/>
          <w:b/>
          <w:color w:val="auto"/>
          <w:spacing w:val="10"/>
          <w:shd w:val="clear" w:color="auto" w:fill="FFFFFF"/>
          <w:lang w:val="cs-CZ"/>
        </w:rPr>
      </w:pPr>
      <w:r w:rsidRPr="00336FAD">
        <w:rPr>
          <w:rFonts w:asciiTheme="majorHAnsi" w:hAnsiTheme="majorHAnsi" w:cs="Athiti Medium"/>
          <w:shd w:val="clear" w:color="auto" w:fill="FFFFFF"/>
          <w:lang w:val="cs-CZ"/>
        </w:rPr>
        <w:t>Pouze pro zvířata.</w:t>
      </w:r>
    </w:p>
    <w:p w:rsidR="00B67EC4" w:rsidRPr="00336FAD" w:rsidRDefault="00B67EC4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</w:p>
    <w:p w:rsidR="00B67EC4" w:rsidRDefault="00B67EC4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  <w:r w:rsidRPr="00336FAD">
        <w:rPr>
          <w:rFonts w:asciiTheme="majorHAnsi" w:eastAsia="Times New Roman" w:hAnsiTheme="majorHAnsi" w:cs="Athiti Medium"/>
          <w:color w:val="auto"/>
          <w:lang w:val="cs-CZ"/>
        </w:rPr>
        <w:t>Podpůrný</w:t>
      </w:r>
      <w:r w:rsidRPr="00336FAD">
        <w:rPr>
          <w:rFonts w:asciiTheme="majorHAnsi" w:eastAsia="Times New Roman" w:hAnsiTheme="majorHAnsi" w:cs="Athiti Medium"/>
          <w:lang w:val="cs-CZ"/>
        </w:rPr>
        <w:t xml:space="preserve"> olej k vetření do srsti a kůže je určen pro psí samce, kteří projevují nadměrn</w:t>
      </w:r>
      <w:r w:rsidR="000E75F8">
        <w:rPr>
          <w:rFonts w:asciiTheme="majorHAnsi" w:eastAsia="Times New Roman" w:hAnsiTheme="majorHAnsi" w:cs="Athiti Medium"/>
          <w:lang w:val="cs-CZ"/>
        </w:rPr>
        <w:t>ý</w:t>
      </w:r>
      <w:r w:rsidRPr="00336FAD">
        <w:rPr>
          <w:rFonts w:asciiTheme="majorHAnsi" w:eastAsia="Times New Roman" w:hAnsiTheme="majorHAnsi" w:cs="Athiti Medium"/>
          <w:lang w:val="cs-CZ"/>
        </w:rPr>
        <w:t xml:space="preserve"> ofenzivní</w:t>
      </w:r>
      <w:r w:rsidR="00937194">
        <w:rPr>
          <w:rFonts w:asciiTheme="majorHAnsi" w:eastAsia="Times New Roman" w:hAnsiTheme="majorHAnsi" w:cs="Athiti Medium"/>
          <w:lang w:val="cs-CZ"/>
        </w:rPr>
        <w:t xml:space="preserve"> </w:t>
      </w:r>
      <w:r w:rsidR="000E75F8">
        <w:rPr>
          <w:rFonts w:asciiTheme="majorHAnsi" w:eastAsia="Times New Roman" w:hAnsiTheme="majorHAnsi" w:cs="Athiti Medium"/>
          <w:lang w:val="cs-CZ"/>
        </w:rPr>
        <w:t>způsob chování</w:t>
      </w:r>
      <w:r w:rsidRPr="00336FAD">
        <w:rPr>
          <w:rFonts w:asciiTheme="majorHAnsi" w:eastAsia="Times New Roman" w:hAnsiTheme="majorHAnsi" w:cs="Athiti Medium"/>
          <w:lang w:val="cs-CZ"/>
        </w:rPr>
        <w:t>. Pro samce s projevy dominantní agresivity k jiným psům</w:t>
      </w:r>
      <w:r w:rsidR="000E75F8">
        <w:rPr>
          <w:rFonts w:asciiTheme="majorHAnsi" w:eastAsia="Times New Roman" w:hAnsiTheme="majorHAnsi" w:cs="Athiti Medium"/>
          <w:lang w:val="cs-CZ"/>
        </w:rPr>
        <w:t>.</w:t>
      </w:r>
    </w:p>
    <w:p w:rsidR="000415AE" w:rsidRPr="00336FAD" w:rsidRDefault="000415AE" w:rsidP="00A33F40">
      <w:pPr>
        <w:spacing w:line="240" w:lineRule="auto"/>
        <w:jc w:val="both"/>
        <w:rPr>
          <w:rFonts w:asciiTheme="majorHAnsi" w:eastAsia="Times New Roman" w:hAnsiTheme="majorHAnsi" w:cs="Athiti Medium"/>
          <w:lang w:val="cs-CZ"/>
        </w:rPr>
      </w:pPr>
    </w:p>
    <w:p w:rsidR="00B67EC4" w:rsidRPr="00336FAD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Dávkování a způsob použití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: </w:t>
      </w:r>
      <w:r w:rsidR="00937194">
        <w:rPr>
          <w:rFonts w:asciiTheme="majorHAnsi" w:hAnsiTheme="majorHAnsi" w:cs="Athiti Medium"/>
          <w:shd w:val="clear" w:color="auto" w:fill="FFFFFF"/>
          <w:lang w:val="cs-CZ"/>
        </w:rPr>
        <w:t>Používejte</w:t>
      </w:r>
      <w:r w:rsidR="00937194"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dávk</w:t>
      </w:r>
      <w:r w:rsidR="00937194">
        <w:rPr>
          <w:rFonts w:asciiTheme="majorHAnsi" w:hAnsiTheme="majorHAnsi" w:cs="Athiti Medium"/>
          <w:shd w:val="clear" w:color="auto" w:fill="FFFFFF"/>
          <w:lang w:val="cs-CZ"/>
        </w:rPr>
        <w:t>u</w:t>
      </w:r>
      <w:r w:rsidR="00937194"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1 </w:t>
      </w:r>
      <w:r w:rsidRPr="0022671A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ml (cca 40 kapek) na 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5 kg</w:t>
      </w:r>
      <w:r w:rsidR="00937194">
        <w:rPr>
          <w:rFonts w:asciiTheme="majorHAnsi" w:hAnsiTheme="majorHAnsi" w:cs="Athiti Medium"/>
          <w:shd w:val="clear" w:color="auto" w:fill="FFFFFF"/>
          <w:lang w:val="cs-CZ"/>
        </w:rPr>
        <w:t xml:space="preserve"> živé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hmotnosti zvířete. Potřebnou dávku 1 x denně nakapejte do dlaní a vetřete na boční stranu krku, nebo do oblasti zátylk</w:t>
      </w:r>
      <w:r w:rsidR="000E75F8">
        <w:rPr>
          <w:rFonts w:asciiTheme="majorHAnsi" w:hAnsiTheme="majorHAnsi" w:cs="Athiti Medium"/>
          <w:shd w:val="clear" w:color="auto" w:fill="FFFFFF"/>
          <w:lang w:val="cs-CZ"/>
        </w:rPr>
        <w:t>u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, nebo mezi lopatk</w:t>
      </w:r>
      <w:r w:rsidR="000E75F8">
        <w:rPr>
          <w:rFonts w:asciiTheme="majorHAnsi" w:hAnsiTheme="majorHAnsi" w:cs="Athiti Medium"/>
          <w:shd w:val="clear" w:color="auto" w:fill="FFFFFF"/>
          <w:lang w:val="cs-CZ"/>
        </w:rPr>
        <w:t>y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či do oblasti beder a kořene ocasu. Přípravek lze také </w:t>
      </w:r>
      <w:r w:rsidR="00937194">
        <w:rPr>
          <w:rFonts w:asciiTheme="majorHAnsi" w:hAnsiTheme="majorHAnsi" w:cs="Athiti Medium"/>
          <w:shd w:val="clear" w:color="auto" w:fill="FFFFFF"/>
          <w:lang w:val="cs-CZ"/>
        </w:rPr>
        <w:t>nanášet</w:t>
      </w:r>
      <w:r w:rsidR="00C238E3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t do podpaží</w:t>
      </w:r>
      <w:r w:rsidR="000E75F8">
        <w:rPr>
          <w:rFonts w:asciiTheme="majorHAnsi" w:hAnsiTheme="majorHAnsi" w:cs="Athiti Medium"/>
          <w:shd w:val="clear" w:color="auto" w:fill="FFFFFF"/>
          <w:lang w:val="cs-CZ"/>
        </w:rPr>
        <w:t>,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anebo</w:t>
      </w:r>
      <w:r w:rsidR="00CA5454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do</w:t>
      </w:r>
      <w:r w:rsidR="00CA5454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oblasti třísel. V případě zájmu může zvíře olíznout mastné ruce, pokud má v pořádku trávení a</w:t>
      </w:r>
      <w:r w:rsidR="00CA5454">
        <w:rPr>
          <w:rFonts w:asciiTheme="majorHAnsi" w:hAnsiTheme="majorHAnsi" w:cs="Athiti Medium"/>
          <w:shd w:val="clear" w:color="auto" w:fill="FFFFFF"/>
          <w:lang w:val="cs-CZ"/>
        </w:rPr>
        <w:t> </w:t>
      </w:r>
      <w:bookmarkStart w:id="0" w:name="_GoBack"/>
      <w:bookmarkEnd w:id="0"/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není citlivé na oleje. </w:t>
      </w:r>
    </w:p>
    <w:p w:rsidR="00B67EC4" w:rsidRPr="00336FAD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B67EC4" w:rsidRPr="00A40D8B" w:rsidRDefault="00B67EC4" w:rsidP="00A33F40">
      <w:pPr>
        <w:spacing w:line="240" w:lineRule="auto"/>
        <w:jc w:val="both"/>
        <w:rPr>
          <w:rFonts w:asciiTheme="majorHAnsi" w:hAnsiTheme="majorHAnsi" w:cs="Athiti Medium"/>
          <w:b/>
          <w:bCs/>
          <w:iCs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Složení</w:t>
      </w:r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: </w:t>
      </w:r>
      <w:bookmarkStart w:id="1" w:name="_Hlk181279456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Slunečnicový olej, vitamín E, esenciální </w:t>
      </w:r>
      <w:r w:rsidRPr="00A40D8B">
        <w:rPr>
          <w:rFonts w:asciiTheme="majorHAnsi" w:hAnsiTheme="majorHAnsi" w:cs="Athiti Medium"/>
          <w:color w:val="auto"/>
          <w:shd w:val="clear" w:color="auto" w:fill="FFFFFF"/>
          <w:lang w:val="cs-CZ"/>
        </w:rPr>
        <w:t>oleje</w:t>
      </w:r>
      <w:r w:rsidRPr="00A40D8B">
        <w:rPr>
          <w:rFonts w:asciiTheme="majorHAnsi" w:hAnsiTheme="majorHAnsi" w:cs="Times New Roman"/>
          <w:color w:val="auto"/>
          <w:shd w:val="clear" w:color="auto" w:fill="FFFFFF"/>
          <w:lang w:val="cs-CZ"/>
        </w:rPr>
        <w:t>:</w:t>
      </w:r>
      <w:r w:rsidRPr="00A40D8B">
        <w:rPr>
          <w:rFonts w:asciiTheme="majorHAnsi" w:hAnsiTheme="majorHAnsi" w:cs="Athiti Medium"/>
          <w:color w:val="auto"/>
          <w:shd w:val="clear" w:color="auto" w:fill="FFFFFF"/>
          <w:lang w:val="cs-CZ"/>
        </w:rPr>
        <w:t xml:space="preserve">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Majorana</w:t>
      </w:r>
      <w:proofErr w:type="spellEnd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hortensis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majoránka,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Cymbopogon</w:t>
      </w:r>
      <w:proofErr w:type="spellEnd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citratus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</w:t>
      </w:r>
      <w:r w:rsidR="006A2F59">
        <w:rPr>
          <w:rFonts w:asciiTheme="majorHAnsi" w:hAnsiTheme="majorHAnsi" w:cs="Athiti Medium"/>
          <w:shd w:val="clear" w:color="auto" w:fill="FFFFFF"/>
          <w:lang w:val="cs-CZ"/>
        </w:rPr>
        <w:t>citronová tráva</w:t>
      </w:r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Vetiveria</w:t>
      </w:r>
      <w:proofErr w:type="spellEnd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zizan</w:t>
      </w:r>
      <w:r w:rsidR="00C238E3">
        <w:rPr>
          <w:rFonts w:asciiTheme="majorHAnsi" w:hAnsiTheme="majorHAnsi" w:cs="Athiti Medium"/>
          <w:i/>
          <w:shd w:val="clear" w:color="auto" w:fill="FFFFFF"/>
          <w:lang w:val="cs-CZ"/>
        </w:rPr>
        <w:t>i</w:t>
      </w:r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oides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</w:t>
      </w:r>
      <w:proofErr w:type="spellStart"/>
      <w:r w:rsidRPr="00A40D8B">
        <w:rPr>
          <w:rFonts w:asciiTheme="majorHAnsi" w:hAnsiTheme="majorHAnsi" w:cs="Athiti Medium"/>
          <w:shd w:val="clear" w:color="auto" w:fill="FFFFFF"/>
          <w:lang w:val="cs-CZ"/>
        </w:rPr>
        <w:t>vetiver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Jasminum</w:t>
      </w:r>
      <w:proofErr w:type="spellEnd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grandiflorum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jasmín, </w:t>
      </w:r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Rosa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damascena</w:t>
      </w:r>
      <w:proofErr w:type="spellEnd"/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růže, </w:t>
      </w:r>
      <w:proofErr w:type="spellStart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>Santalum</w:t>
      </w:r>
      <w:proofErr w:type="spellEnd"/>
      <w:r w:rsidRPr="00937194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album</w:t>
      </w:r>
      <w:r w:rsidRPr="00A40D8B">
        <w:rPr>
          <w:rFonts w:asciiTheme="majorHAnsi" w:hAnsiTheme="majorHAnsi" w:cs="Athiti Medium"/>
          <w:shd w:val="clear" w:color="auto" w:fill="FFFFFF"/>
          <w:lang w:val="cs-CZ"/>
        </w:rPr>
        <w:t xml:space="preserve"> – santal.</w:t>
      </w:r>
      <w:bookmarkEnd w:id="1"/>
    </w:p>
    <w:p w:rsidR="00B67EC4" w:rsidRPr="00336FAD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B67EC4" w:rsidRDefault="00B67EC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Upozornění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: Skladujte v suchu a chladu, chraňte před přímým slunečním zářením a teplem. Uchovávejte mimo</w:t>
      </w:r>
      <w:r w:rsidR="00937194">
        <w:rPr>
          <w:rFonts w:asciiTheme="majorHAnsi" w:hAnsiTheme="majorHAnsi" w:cs="Athiti Medium"/>
          <w:shd w:val="clear" w:color="auto" w:fill="FFFFFF"/>
          <w:lang w:val="cs-CZ"/>
        </w:rPr>
        <w:t xml:space="preserve"> dohled a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 xml:space="preserve"> dosah dětí. </w:t>
      </w:r>
      <w:r w:rsidR="000E75F8" w:rsidRPr="0076380A">
        <w:rPr>
          <w:rStyle w:val="CharStyle5"/>
          <w:rFonts w:asciiTheme="majorHAnsi" w:hAnsiTheme="majorHAnsi"/>
          <w:lang w:val="cs-CZ"/>
        </w:rPr>
        <w:t>Přípravek není náhradou veterinární péče a léčiv doporučených veterinárním</w:t>
      </w:r>
      <w:r w:rsidR="000E75F8">
        <w:rPr>
          <w:rStyle w:val="CharStyle5"/>
          <w:rFonts w:asciiTheme="majorHAnsi" w:hAnsiTheme="majorHAnsi"/>
          <w:lang w:val="cs-CZ"/>
        </w:rPr>
        <w:t xml:space="preserve"> </w:t>
      </w:r>
      <w:r w:rsidR="000E75F8" w:rsidRPr="0076380A">
        <w:rPr>
          <w:rStyle w:val="CharStyle5"/>
          <w:rFonts w:asciiTheme="majorHAnsi" w:hAnsiTheme="majorHAnsi"/>
          <w:lang w:val="cs-CZ"/>
        </w:rPr>
        <w:t>lékařem.</w:t>
      </w:r>
      <w:r w:rsidR="000E75F8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Přípravek není vhodný pro</w:t>
      </w:r>
      <w:r w:rsidR="004E0A71">
        <w:rPr>
          <w:rFonts w:asciiTheme="majorHAnsi" w:hAnsiTheme="majorHAnsi" w:cs="Athiti Medium"/>
          <w:shd w:val="clear" w:color="auto" w:fill="FFFFFF"/>
          <w:lang w:val="cs-CZ"/>
        </w:rPr>
        <w:t xml:space="preserve"> psy s epilepsií</w:t>
      </w:r>
      <w:r w:rsidRPr="00336FAD">
        <w:rPr>
          <w:rFonts w:asciiTheme="majorHAnsi" w:hAnsiTheme="majorHAnsi" w:cs="Athiti Medium"/>
          <w:shd w:val="clear" w:color="auto" w:fill="FFFFFF"/>
          <w:lang w:val="cs-CZ"/>
        </w:rPr>
        <w:t>.</w:t>
      </w:r>
    </w:p>
    <w:p w:rsidR="00397C2B" w:rsidRDefault="0093719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bookmarkStart w:id="2" w:name="_Hlk181279504"/>
      <w:r>
        <w:rPr>
          <w:rFonts w:asciiTheme="majorHAnsi" w:hAnsiTheme="majorHAnsi" w:cs="Athiti Medium"/>
          <w:shd w:val="clear" w:color="auto" w:fill="FFFFFF"/>
          <w:lang w:val="cs-CZ"/>
        </w:rPr>
        <w:t>Odpad likvidujte podle místních právních předpisů.</w:t>
      </w:r>
    </w:p>
    <w:bookmarkEnd w:id="2"/>
    <w:p w:rsidR="00937194" w:rsidRPr="00336FAD" w:rsidRDefault="00937194" w:rsidP="00A33F40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C30546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Doba použitelnosti:</w:t>
      </w:r>
      <w:r>
        <w:rPr>
          <w:rFonts w:asciiTheme="majorHAnsi" w:hAnsiTheme="majorHAnsi" w:cs="Athiti Medium"/>
          <w:shd w:val="clear" w:color="auto" w:fill="FFFFFF"/>
          <w:lang w:val="cs-CZ"/>
        </w:rPr>
        <w:t xml:space="preserve"> 1 rok od data výroby</w:t>
      </w:r>
    </w:p>
    <w:p w:rsidR="00C30546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Datum výroby</w:t>
      </w:r>
      <w:r>
        <w:rPr>
          <w:rFonts w:asciiTheme="majorHAnsi" w:hAnsiTheme="majorHAnsi" w:cs="Athiti Medium"/>
          <w:shd w:val="clear" w:color="auto" w:fill="FFFFFF"/>
          <w:lang w:val="cs-CZ"/>
        </w:rPr>
        <w:t>: viz obal</w:t>
      </w:r>
    </w:p>
    <w:p w:rsidR="00C30546" w:rsidRPr="00336FAD" w:rsidRDefault="00C30546" w:rsidP="00C3054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937194">
        <w:rPr>
          <w:rFonts w:asciiTheme="majorHAnsi" w:hAnsiTheme="majorHAnsi" w:cs="Athiti Medium"/>
          <w:b/>
          <w:shd w:val="clear" w:color="auto" w:fill="FFFFFF"/>
          <w:lang w:val="cs-CZ"/>
        </w:rPr>
        <w:t>Číslo schválení</w:t>
      </w:r>
      <w:r>
        <w:rPr>
          <w:rFonts w:asciiTheme="majorHAnsi" w:hAnsiTheme="majorHAnsi" w:cs="Athiti Medium"/>
          <w:shd w:val="clear" w:color="auto" w:fill="FFFFFF"/>
          <w:lang w:val="cs-CZ"/>
        </w:rPr>
        <w:t>:</w:t>
      </w:r>
      <w:r w:rsidR="00BE5B52">
        <w:rPr>
          <w:rFonts w:asciiTheme="majorHAnsi" w:hAnsiTheme="majorHAnsi" w:cs="Athiti Medium"/>
          <w:shd w:val="clear" w:color="auto" w:fill="FFFFFF"/>
          <w:lang w:val="cs-CZ"/>
        </w:rPr>
        <w:t xml:space="preserve"> 140-19/C</w:t>
      </w:r>
    </w:p>
    <w:p w:rsidR="00397C2B" w:rsidRPr="00740F68" w:rsidRDefault="00397C2B" w:rsidP="00397C2B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397C2B" w:rsidRPr="00740F68" w:rsidRDefault="00397C2B" w:rsidP="00397C2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937194">
        <w:rPr>
          <w:rFonts w:asciiTheme="majorHAnsi" w:hAnsiTheme="majorHAnsi" w:cs="Athiti Regular"/>
          <w:b/>
          <w:shd w:val="clear" w:color="auto" w:fill="FFFFFF"/>
          <w:lang w:val="cs-CZ"/>
        </w:rPr>
        <w:t>Obsah</w:t>
      </w:r>
      <w:r w:rsidRPr="00740F68">
        <w:rPr>
          <w:rFonts w:asciiTheme="majorHAnsi" w:hAnsiTheme="majorHAnsi" w:cs="Athiti Regular"/>
          <w:shd w:val="clear" w:color="auto" w:fill="FFFFFF"/>
          <w:lang w:val="cs-CZ"/>
        </w:rPr>
        <w:t xml:space="preserve">: 10 ml </w:t>
      </w:r>
    </w:p>
    <w:p w:rsidR="00397C2B" w:rsidRPr="00740F68" w:rsidRDefault="00397C2B" w:rsidP="00397C2B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937194" w:rsidRPr="00CA5454" w:rsidRDefault="00397C2B" w:rsidP="00286143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CA5454">
        <w:rPr>
          <w:rStyle w:val="CharStyle5"/>
          <w:rFonts w:asciiTheme="majorHAnsi" w:hAnsiTheme="majorHAnsi" w:cs="Athiti Regular"/>
          <w:b/>
          <w:lang w:val="cs-CZ"/>
        </w:rPr>
        <w:t>Držitel rozhodnutí o schválení a výrobce</w:t>
      </w:r>
      <w:r w:rsidRPr="00CA5454">
        <w:rPr>
          <w:rStyle w:val="CharStyle5"/>
          <w:rFonts w:asciiTheme="majorHAnsi" w:hAnsiTheme="majorHAnsi" w:cs="Athiti Regular"/>
          <w:lang w:val="cs-CZ"/>
        </w:rPr>
        <w:t>:</w:t>
      </w:r>
      <w:r w:rsidRPr="00CA5454">
        <w:rPr>
          <w:rFonts w:asciiTheme="majorHAnsi" w:hAnsiTheme="majorHAnsi" w:cs="Athiti Regular"/>
          <w:lang w:val="cs-CZ"/>
        </w:rPr>
        <w:t xml:space="preserve"> </w:t>
      </w:r>
    </w:p>
    <w:p w:rsidR="00937194" w:rsidRPr="00CA5454" w:rsidRDefault="00397C2B" w:rsidP="00286143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  <w:lang w:val="cs-CZ"/>
        </w:rPr>
      </w:pPr>
      <w:r w:rsidRPr="00CA5454">
        <w:rPr>
          <w:rFonts w:asciiTheme="majorHAnsi" w:hAnsiTheme="majorHAnsi" w:cs="Athiti Regular"/>
          <w:lang w:val="cs-CZ"/>
        </w:rPr>
        <w:t xml:space="preserve">Dokonalá Láska s.r.o., Slámova 38/8, </w:t>
      </w:r>
      <w:r w:rsidR="000847EC" w:rsidRPr="00CA5454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CA5454">
        <w:rPr>
          <w:rFonts w:asciiTheme="majorHAnsi" w:hAnsiTheme="majorHAnsi" w:cs="Athiti Regular"/>
          <w:lang w:val="cs-CZ"/>
        </w:rPr>
        <w:t xml:space="preserve">103 00 Praha 10 </w:t>
      </w:r>
    </w:p>
    <w:p w:rsidR="00397C2B" w:rsidRPr="00740F68" w:rsidRDefault="00397C2B" w:rsidP="00286143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="Athiti Regular"/>
        </w:rPr>
      </w:pPr>
      <w:r w:rsidRPr="00937194">
        <w:rPr>
          <w:rFonts w:asciiTheme="majorHAnsi" w:hAnsiTheme="majorHAnsi" w:cs="Athiti Regular"/>
        </w:rPr>
        <w:t>www.dokonalalaska.cz</w:t>
      </w:r>
      <w:r w:rsidRPr="00740F68">
        <w:rPr>
          <w:rFonts w:asciiTheme="majorHAnsi" w:hAnsiTheme="majorHAnsi" w:cs="Athiti Regular"/>
        </w:rPr>
        <w:t xml:space="preserve"> </w:t>
      </w:r>
    </w:p>
    <w:p w:rsidR="00397C2B" w:rsidRPr="002C29D6" w:rsidRDefault="00397C2B" w:rsidP="00397C2B">
      <w:pPr>
        <w:spacing w:line="240" w:lineRule="auto"/>
        <w:jc w:val="both"/>
        <w:rPr>
          <w:rFonts w:asciiTheme="majorHAnsi" w:hAnsiTheme="majorHAnsi" w:cs="Athiti Medium"/>
          <w:color w:val="auto"/>
          <w:shd w:val="clear" w:color="auto" w:fill="FFFFFF"/>
          <w:lang w:val="cs-CZ"/>
        </w:rPr>
      </w:pPr>
    </w:p>
    <w:sectPr w:rsidR="00397C2B" w:rsidRPr="002C29D6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B9" w:rsidRDefault="00EA36B9" w:rsidP="00937194">
      <w:pPr>
        <w:spacing w:line="240" w:lineRule="auto"/>
      </w:pPr>
      <w:r>
        <w:separator/>
      </w:r>
    </w:p>
  </w:endnote>
  <w:endnote w:type="continuationSeparator" w:id="0">
    <w:p w:rsidR="00EA36B9" w:rsidRDefault="00EA36B9" w:rsidP="00937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B9" w:rsidRDefault="00EA36B9" w:rsidP="00937194">
      <w:pPr>
        <w:spacing w:line="240" w:lineRule="auto"/>
      </w:pPr>
      <w:r>
        <w:separator/>
      </w:r>
    </w:p>
  </w:footnote>
  <w:footnote w:type="continuationSeparator" w:id="0">
    <w:p w:rsidR="00EA36B9" w:rsidRDefault="00EA36B9" w:rsidP="00937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194" w:rsidRPr="00CA5454" w:rsidRDefault="00937194" w:rsidP="00BF6F16">
    <w:pPr>
      <w:jc w:val="both"/>
      <w:rPr>
        <w:rFonts w:ascii="Calibri" w:hAnsi="Calibri"/>
        <w:b/>
        <w:bCs/>
        <w:lang w:val="cs-CZ"/>
      </w:rPr>
    </w:pPr>
    <w:bookmarkStart w:id="3" w:name="_Hlk181279265"/>
    <w:r w:rsidRPr="00CA5454">
      <w:rPr>
        <w:rFonts w:ascii="Calibri" w:hAnsi="Calibri"/>
        <w:bCs/>
        <w:lang w:val="cs-CZ"/>
      </w:rPr>
      <w:t>Text příbalové informace</w:t>
    </w:r>
    <w:r w:rsidR="00CA5454">
      <w:rPr>
        <w:rFonts w:ascii="Calibri" w:hAnsi="Calibri"/>
        <w:bCs/>
        <w:lang w:val="cs-CZ"/>
      </w:rPr>
      <w:t xml:space="preserve"> </w:t>
    </w:r>
    <w:r w:rsidRPr="00CA5454">
      <w:rPr>
        <w:rFonts w:ascii="Calibri" w:hAnsi="Calibri"/>
        <w:bCs/>
        <w:lang w:val="cs-CZ"/>
      </w:rPr>
      <w:t>součást dokumentace schválené rozhodnutím sp.</w:t>
    </w:r>
    <w:r w:rsidR="00CA5454">
      <w:rPr>
        <w:rFonts w:ascii="Calibri" w:hAnsi="Calibri"/>
        <w:bCs/>
        <w:lang w:val="cs-CZ"/>
      </w:rPr>
      <w:t> </w:t>
    </w:r>
    <w:r w:rsidRPr="00CA5454">
      <w:rPr>
        <w:rFonts w:ascii="Calibri" w:hAnsi="Calibri"/>
        <w:bCs/>
        <w:lang w:val="cs-CZ"/>
      </w:rPr>
      <w:t>zn.</w:t>
    </w:r>
    <w:r w:rsidR="00CA5454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91DE0E01DA34416DA75B3A7D0B57DC33"/>
        </w:placeholder>
        <w:text/>
      </w:sdtPr>
      <w:sdtEndPr/>
      <w:sdtContent>
        <w:r w:rsidRPr="00CA5454">
          <w:rPr>
            <w:rFonts w:ascii="Calibri" w:hAnsi="Calibri"/>
            <w:bCs/>
            <w:lang w:val="cs-CZ"/>
          </w:rPr>
          <w:t>USKVBL/13502/2024/POD</w:t>
        </w:r>
      </w:sdtContent>
    </w:sdt>
    <w:r w:rsidRPr="00CA5454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91DE0E01DA34416DA75B3A7D0B57DC33"/>
        </w:placeholder>
        <w:text/>
      </w:sdtPr>
      <w:sdtEndPr/>
      <w:sdtContent>
        <w:r w:rsidR="00692A0F" w:rsidRPr="00CA5454">
          <w:rPr>
            <w:rFonts w:ascii="Calibri" w:hAnsi="Calibri"/>
            <w:bCs/>
            <w:lang w:val="cs-CZ"/>
          </w:rPr>
          <w:t>USKVBL/299/2025/REG-Gro</w:t>
        </w:r>
      </w:sdtContent>
    </w:sdt>
    <w:r w:rsidRPr="00CA5454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BDC4151F6A04474295EE26E7F810272B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2A0F" w:rsidRPr="00CA5454">
          <w:rPr>
            <w:rFonts w:ascii="Calibri" w:hAnsi="Calibri"/>
            <w:bCs/>
            <w:lang w:val="cs-CZ"/>
          </w:rPr>
          <w:t>9.1.2025</w:t>
        </w:r>
      </w:sdtContent>
    </w:sdt>
    <w:r w:rsidRPr="00CA5454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9DC3F4498E894298B10DE55EF46940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A5454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CA5454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589B1F82A24C4045B0AF636663BDDB53"/>
        </w:placeholder>
        <w:text/>
      </w:sdtPr>
      <w:sdtEndPr/>
      <w:sdtContent>
        <w:r w:rsidRPr="00CA5454">
          <w:rPr>
            <w:rFonts w:ascii="Calibri" w:hAnsi="Calibri"/>
            <w:lang w:val="cs-CZ"/>
          </w:rPr>
          <w:t>LÁSKA 58</w:t>
        </w:r>
      </w:sdtContent>
    </w:sdt>
  </w:p>
  <w:bookmarkEnd w:id="3"/>
  <w:p w:rsidR="00937194" w:rsidRPr="00CA5454" w:rsidRDefault="00937194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415AE"/>
    <w:rsid w:val="00072B73"/>
    <w:rsid w:val="000847EC"/>
    <w:rsid w:val="000B6B33"/>
    <w:rsid w:val="000E75F8"/>
    <w:rsid w:val="000F029F"/>
    <w:rsid w:val="00116B75"/>
    <w:rsid w:val="00135626"/>
    <w:rsid w:val="001C7BD4"/>
    <w:rsid w:val="001E647B"/>
    <w:rsid w:val="00210B50"/>
    <w:rsid w:val="0022671A"/>
    <w:rsid w:val="00231D78"/>
    <w:rsid w:val="002722B2"/>
    <w:rsid w:val="00286143"/>
    <w:rsid w:val="00286D0A"/>
    <w:rsid w:val="002C44C6"/>
    <w:rsid w:val="002D3375"/>
    <w:rsid w:val="00305B04"/>
    <w:rsid w:val="00323CB8"/>
    <w:rsid w:val="00336FAD"/>
    <w:rsid w:val="003502EB"/>
    <w:rsid w:val="00350BF4"/>
    <w:rsid w:val="00362D8B"/>
    <w:rsid w:val="00390430"/>
    <w:rsid w:val="00394FE9"/>
    <w:rsid w:val="00397C2B"/>
    <w:rsid w:val="003A1C95"/>
    <w:rsid w:val="003C3F67"/>
    <w:rsid w:val="00495189"/>
    <w:rsid w:val="004A1B49"/>
    <w:rsid w:val="004E0A71"/>
    <w:rsid w:val="00561224"/>
    <w:rsid w:val="005C261C"/>
    <w:rsid w:val="005C392D"/>
    <w:rsid w:val="005C5781"/>
    <w:rsid w:val="005D6B87"/>
    <w:rsid w:val="005E5102"/>
    <w:rsid w:val="00643779"/>
    <w:rsid w:val="00650EDE"/>
    <w:rsid w:val="006721EF"/>
    <w:rsid w:val="00692A0F"/>
    <w:rsid w:val="006A2F59"/>
    <w:rsid w:val="006C5473"/>
    <w:rsid w:val="007128B9"/>
    <w:rsid w:val="00715932"/>
    <w:rsid w:val="00781F3D"/>
    <w:rsid w:val="007A2FDD"/>
    <w:rsid w:val="008064AC"/>
    <w:rsid w:val="008648B3"/>
    <w:rsid w:val="00872B8F"/>
    <w:rsid w:val="00872D25"/>
    <w:rsid w:val="008841BB"/>
    <w:rsid w:val="008A54DD"/>
    <w:rsid w:val="008B1A73"/>
    <w:rsid w:val="008C30E3"/>
    <w:rsid w:val="00910B03"/>
    <w:rsid w:val="00913F84"/>
    <w:rsid w:val="00937194"/>
    <w:rsid w:val="00955E3B"/>
    <w:rsid w:val="009700AB"/>
    <w:rsid w:val="00976211"/>
    <w:rsid w:val="009C72F6"/>
    <w:rsid w:val="009E3C75"/>
    <w:rsid w:val="009F46D8"/>
    <w:rsid w:val="009F72DC"/>
    <w:rsid w:val="00A1343F"/>
    <w:rsid w:val="00A25C1D"/>
    <w:rsid w:val="00A33F40"/>
    <w:rsid w:val="00A40D8B"/>
    <w:rsid w:val="00A74F63"/>
    <w:rsid w:val="00A917FF"/>
    <w:rsid w:val="00B41CCB"/>
    <w:rsid w:val="00B67EC4"/>
    <w:rsid w:val="00BA34B7"/>
    <w:rsid w:val="00BD0F0B"/>
    <w:rsid w:val="00BE5B52"/>
    <w:rsid w:val="00BF5EDF"/>
    <w:rsid w:val="00C045B6"/>
    <w:rsid w:val="00C1371D"/>
    <w:rsid w:val="00C238E3"/>
    <w:rsid w:val="00C30546"/>
    <w:rsid w:val="00C46A1E"/>
    <w:rsid w:val="00C627B1"/>
    <w:rsid w:val="00CA5454"/>
    <w:rsid w:val="00CB375F"/>
    <w:rsid w:val="00CC14EB"/>
    <w:rsid w:val="00CE2278"/>
    <w:rsid w:val="00CF1326"/>
    <w:rsid w:val="00D01BDC"/>
    <w:rsid w:val="00D31B40"/>
    <w:rsid w:val="00D778EA"/>
    <w:rsid w:val="00D9087F"/>
    <w:rsid w:val="00E03651"/>
    <w:rsid w:val="00E06DFD"/>
    <w:rsid w:val="00E0778C"/>
    <w:rsid w:val="00E12F0E"/>
    <w:rsid w:val="00E44CC7"/>
    <w:rsid w:val="00E45361"/>
    <w:rsid w:val="00E62C16"/>
    <w:rsid w:val="00E95271"/>
    <w:rsid w:val="00EA1F27"/>
    <w:rsid w:val="00EA36B9"/>
    <w:rsid w:val="00EA7BF3"/>
    <w:rsid w:val="00EC547F"/>
    <w:rsid w:val="00EF33B8"/>
    <w:rsid w:val="00F10A80"/>
    <w:rsid w:val="00F133DA"/>
    <w:rsid w:val="00F43B42"/>
    <w:rsid w:val="00F82EBF"/>
    <w:rsid w:val="00F973F2"/>
    <w:rsid w:val="00FC3345"/>
    <w:rsid w:val="00FE5BBC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AEB8D"/>
  <w15:docId w15:val="{50B0AAF2-F0B4-49E3-90DB-2FA49FA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9371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194"/>
  </w:style>
  <w:style w:type="paragraph" w:styleId="Zpat">
    <w:name w:val="footer"/>
    <w:basedOn w:val="Normln"/>
    <w:link w:val="ZpatChar"/>
    <w:uiPriority w:val="99"/>
    <w:unhideWhenUsed/>
    <w:rsid w:val="009371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194"/>
  </w:style>
  <w:style w:type="character" w:styleId="Zstupntext">
    <w:name w:val="Placeholder Text"/>
    <w:rsid w:val="00937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DE0E01DA34416DA75B3A7D0B57D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C331B-6DBA-46C1-B80D-134487C385D2}"/>
      </w:docPartPr>
      <w:docPartBody>
        <w:p w:rsidR="00B613A2" w:rsidRDefault="003F1DBB" w:rsidP="003F1DBB">
          <w:pPr>
            <w:pStyle w:val="91DE0E01DA34416DA75B3A7D0B57DC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DC4151F6A04474295EE26E7F8102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01E51-4FBD-41C6-9103-3C2CC86BDD79}"/>
      </w:docPartPr>
      <w:docPartBody>
        <w:p w:rsidR="00B613A2" w:rsidRDefault="003F1DBB" w:rsidP="003F1DBB">
          <w:pPr>
            <w:pStyle w:val="BDC4151F6A04474295EE26E7F810272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DC3F4498E894298B10DE55EF4694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7B781-0554-42F9-8611-0FF496BD7474}"/>
      </w:docPartPr>
      <w:docPartBody>
        <w:p w:rsidR="00B613A2" w:rsidRDefault="003F1DBB" w:rsidP="003F1DBB">
          <w:pPr>
            <w:pStyle w:val="9DC3F4498E894298B10DE55EF469402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9B1F82A24C4045B0AF636663BDD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95EAA-F2E4-40DE-B7B9-4BBCA179F33F}"/>
      </w:docPartPr>
      <w:docPartBody>
        <w:p w:rsidR="00B613A2" w:rsidRDefault="003F1DBB" w:rsidP="003F1DBB">
          <w:pPr>
            <w:pStyle w:val="589B1F82A24C4045B0AF636663BDDB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BB"/>
    <w:rsid w:val="003F1DBB"/>
    <w:rsid w:val="003F2E95"/>
    <w:rsid w:val="005D675F"/>
    <w:rsid w:val="005E0B88"/>
    <w:rsid w:val="006E692C"/>
    <w:rsid w:val="00B613A2"/>
    <w:rsid w:val="00BC3EAE"/>
    <w:rsid w:val="00CB590F"/>
    <w:rsid w:val="00E36EB8"/>
    <w:rsid w:val="00E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1DBB"/>
    <w:rPr>
      <w:color w:val="808080"/>
    </w:rPr>
  </w:style>
  <w:style w:type="paragraph" w:customStyle="1" w:styleId="91DE0E01DA34416DA75B3A7D0B57DC33">
    <w:name w:val="91DE0E01DA34416DA75B3A7D0B57DC33"/>
    <w:rsid w:val="003F1DBB"/>
  </w:style>
  <w:style w:type="paragraph" w:customStyle="1" w:styleId="BDC4151F6A04474295EE26E7F810272B">
    <w:name w:val="BDC4151F6A04474295EE26E7F810272B"/>
    <w:rsid w:val="003F1DBB"/>
  </w:style>
  <w:style w:type="paragraph" w:customStyle="1" w:styleId="9DC3F4498E894298B10DE55EF4694020">
    <w:name w:val="9DC3F4498E894298B10DE55EF4694020"/>
    <w:rsid w:val="003F1DBB"/>
  </w:style>
  <w:style w:type="paragraph" w:customStyle="1" w:styleId="589B1F82A24C4045B0AF636663BDDB53">
    <w:name w:val="589B1F82A24C4045B0AF636663BDDB53"/>
    <w:rsid w:val="003F1DBB"/>
  </w:style>
  <w:style w:type="paragraph" w:customStyle="1" w:styleId="F2FA62B9123F4274A0920061C3489298">
    <w:name w:val="F2FA62B9123F4274A0920061C3489298"/>
    <w:rsid w:val="003F1DBB"/>
  </w:style>
  <w:style w:type="paragraph" w:customStyle="1" w:styleId="9072A51B03DF4F15907F04E96078C6DA">
    <w:name w:val="9072A51B03DF4F15907F04E96078C6DA"/>
    <w:rsid w:val="003F1DBB"/>
  </w:style>
  <w:style w:type="paragraph" w:customStyle="1" w:styleId="9AFFB3FBDDE1451589B7EDB6FDD0D1A6">
    <w:name w:val="9AFFB3FBDDE1451589B7EDB6FDD0D1A6"/>
    <w:rsid w:val="003F1DBB"/>
  </w:style>
  <w:style w:type="paragraph" w:customStyle="1" w:styleId="8B679A6BD65648B88BA9DD88FABCA6F1">
    <w:name w:val="8B679A6BD65648B88BA9DD88FABCA6F1"/>
    <w:rsid w:val="003F1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51599-BD14-4372-9114-320C6F3A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11</cp:revision>
  <cp:lastPrinted>2019-07-08T11:35:00Z</cp:lastPrinted>
  <dcterms:created xsi:type="dcterms:W3CDTF">2024-10-31T10:15:00Z</dcterms:created>
  <dcterms:modified xsi:type="dcterms:W3CDTF">2025-01-10T18:22:00Z</dcterms:modified>
</cp:coreProperties>
</file>