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Návrh textu na vnější a vnitřní obal – varianta psi</w:t>
      </w:r>
    </w:p>
    <w:p w:rsidR="005F7066" w:rsidRDefault="005F7066">
      <w:pPr>
        <w:pStyle w:val="Bezmezer"/>
        <w:jc w:val="both"/>
        <w:rPr>
          <w:rFonts w:cstheme="minorHAnsi"/>
          <w:b/>
        </w:rPr>
      </w:pPr>
    </w:p>
    <w:p w:rsidR="005F7066" w:rsidRDefault="00AF129F">
      <w:pPr>
        <w:pStyle w:val="Bezmezer"/>
        <w:jc w:val="both"/>
        <w:rPr>
          <w:rFonts w:cstheme="minorHAnsi"/>
          <w:b/>
        </w:rPr>
      </w:pPr>
      <w:bookmarkStart w:id="0" w:name="_Hlk183111599"/>
      <w:r>
        <w:rPr>
          <w:rFonts w:cstheme="minorHAnsi"/>
          <w:b/>
        </w:rPr>
        <w:t>STRES</w:t>
      </w:r>
      <w:bookmarkEnd w:id="0"/>
    </w:p>
    <w:p w:rsidR="005F7066" w:rsidRDefault="005F7066">
      <w:pPr>
        <w:pStyle w:val="Bezmezer"/>
        <w:jc w:val="both"/>
        <w:rPr>
          <w:rFonts w:cstheme="minorHAnsi"/>
          <w:b/>
        </w:rPr>
      </w:pP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Podpora při zklidnění a utlumení stresu</w:t>
      </w: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Veterinární přípravek pro psy</w:t>
      </w: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Originální receptura vyvinutá na základě nejnovějších poznatků moderní </w:t>
      </w:r>
      <w:proofErr w:type="spellStart"/>
      <w:r>
        <w:rPr>
          <w:rFonts w:cstheme="minorHAnsi"/>
          <w:b/>
        </w:rPr>
        <w:t>fytofarmacie</w:t>
      </w:r>
      <w:proofErr w:type="spellEnd"/>
      <w:r>
        <w:rPr>
          <w:rFonts w:cstheme="minorHAnsi"/>
          <w:b/>
        </w:rPr>
        <w:t xml:space="preserve">. </w:t>
      </w:r>
    </w:p>
    <w:p w:rsidR="005F7066" w:rsidRDefault="005F7066">
      <w:pPr>
        <w:pStyle w:val="Bezmezer"/>
        <w:jc w:val="both"/>
        <w:rPr>
          <w:rFonts w:cstheme="minorHAnsi"/>
          <w:b/>
        </w:rPr>
      </w:pPr>
    </w:p>
    <w:p w:rsidR="005F7066" w:rsidRDefault="00AF129F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 xml:space="preserve">Obsah: </w:t>
      </w:r>
      <w:r>
        <w:rPr>
          <w:rFonts w:cstheme="minorHAnsi"/>
        </w:rPr>
        <w:t>200 ml</w:t>
      </w:r>
    </w:p>
    <w:p w:rsidR="005F7066" w:rsidRDefault="005F7066">
      <w:pPr>
        <w:pStyle w:val="Bezmezer"/>
        <w:jc w:val="both"/>
        <w:rPr>
          <w:rFonts w:cstheme="minorHAnsi"/>
          <w:b/>
        </w:rPr>
      </w:pPr>
    </w:p>
    <w:p w:rsidR="005F7066" w:rsidRDefault="00AF129F">
      <w:pPr>
        <w:pStyle w:val="Bezmezer"/>
        <w:jc w:val="both"/>
        <w:rPr>
          <w:rFonts w:cstheme="minorHAnsi"/>
        </w:rPr>
      </w:pPr>
      <w:r>
        <w:rPr>
          <w:rFonts w:cstheme="minorHAnsi"/>
        </w:rPr>
        <w:t>O níže uvedených surovinách je historicky známo a je dohledatelné v literatuře, že přispívají ke</w:t>
      </w:r>
      <w:r w:rsidR="00665C16">
        <w:rPr>
          <w:rFonts w:cstheme="minorHAnsi"/>
        </w:rPr>
        <w:t> </w:t>
      </w:r>
      <w:r>
        <w:rPr>
          <w:rFonts w:cstheme="minorHAnsi"/>
        </w:rPr>
        <w:t xml:space="preserve">zklidnění koně při zvýšených projevech stresu. Bylinný komplex může napomoci pro zklidnění psa v případech, kdy je zvíře vystaveno větší stresové zátěži (přeprava, ošetření, adaptace na nové prostředí, ohňostroje a další). </w:t>
      </w:r>
    </w:p>
    <w:p w:rsidR="005F7066" w:rsidRDefault="00AF129F">
      <w:pPr>
        <w:pStyle w:val="Bezmezer"/>
        <w:jc w:val="both"/>
        <w:rPr>
          <w:rFonts w:cstheme="minorHAnsi"/>
        </w:rPr>
      </w:pPr>
      <w:r>
        <w:rPr>
          <w:rStyle w:val="Siln"/>
          <w:rFonts w:cstheme="minorHAnsi"/>
        </w:rPr>
        <w:t xml:space="preserve">Šišák bajkalský </w:t>
      </w:r>
      <w:r>
        <w:rPr>
          <w:rFonts w:cstheme="minorHAnsi"/>
          <w:b/>
        </w:rPr>
        <w:t>–</w:t>
      </w:r>
      <w:r>
        <w:rPr>
          <w:rStyle w:val="Siln"/>
          <w:rFonts w:cstheme="minorHAnsi"/>
        </w:rPr>
        <w:t xml:space="preserve"> </w:t>
      </w:r>
      <w:r>
        <w:rPr>
          <w:rFonts w:cstheme="minorHAnsi"/>
        </w:rPr>
        <w:t xml:space="preserve">přispívá k normální činnosti nervové soustavy. Chrání před oxidačním stresem. Přispívá k normální psychické činnosti. </w:t>
      </w:r>
    </w:p>
    <w:p w:rsidR="005F7066" w:rsidRDefault="00AF129F">
      <w:pPr>
        <w:pStyle w:val="Bezmezer"/>
        <w:jc w:val="both"/>
        <w:rPr>
          <w:rStyle w:val="Siln"/>
          <w:rFonts w:cstheme="minorHAnsi"/>
          <w:b w:val="0"/>
        </w:rPr>
      </w:pPr>
      <w:r>
        <w:rPr>
          <w:rStyle w:val="Siln"/>
          <w:rFonts w:cstheme="minorHAnsi"/>
        </w:rPr>
        <w:t xml:space="preserve">Třezalka tečkovaná – </w:t>
      </w:r>
      <w:r>
        <w:rPr>
          <w:rStyle w:val="Siln"/>
          <w:rFonts w:cstheme="minorHAnsi"/>
          <w:b w:val="0"/>
        </w:rPr>
        <w:t>je využívána k potlačení nervové únavy a stresu.</w:t>
      </w:r>
    </w:p>
    <w:p w:rsidR="005F7066" w:rsidRDefault="00AF129F">
      <w:pPr>
        <w:pStyle w:val="Bezmezer"/>
        <w:jc w:val="both"/>
        <w:rPr>
          <w:rFonts w:cstheme="minorHAnsi"/>
        </w:rPr>
      </w:pPr>
      <w:proofErr w:type="spellStart"/>
      <w:r>
        <w:rPr>
          <w:rStyle w:val="Siln"/>
          <w:rFonts w:cstheme="minorHAnsi"/>
        </w:rPr>
        <w:t>Maca</w:t>
      </w:r>
      <w:proofErr w:type="spellEnd"/>
      <w:r>
        <w:rPr>
          <w:rStyle w:val="Siln"/>
          <w:rFonts w:cstheme="minorHAnsi"/>
        </w:rPr>
        <w:t xml:space="preserve"> </w:t>
      </w:r>
      <w:r>
        <w:rPr>
          <w:rFonts w:cstheme="minorHAnsi"/>
          <w:b/>
        </w:rPr>
        <w:t>–</w:t>
      </w:r>
      <w:r>
        <w:rPr>
          <w:rStyle w:val="Siln"/>
          <w:rFonts w:cstheme="minorHAnsi"/>
        </w:rPr>
        <w:t xml:space="preserve"> </w:t>
      </w:r>
      <w:r>
        <w:rPr>
          <w:rStyle w:val="Siln"/>
          <w:rFonts w:cstheme="minorHAnsi"/>
          <w:b w:val="0"/>
        </w:rPr>
        <w:t>podporuje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lepší duševní i fyzický výkon.</w:t>
      </w:r>
    </w:p>
    <w:p w:rsidR="005F7066" w:rsidRDefault="00AF129F">
      <w:pPr>
        <w:pStyle w:val="Bezmezer"/>
        <w:jc w:val="both"/>
        <w:rPr>
          <w:rFonts w:cstheme="minorHAnsi"/>
        </w:rPr>
      </w:pPr>
      <w:r>
        <w:rPr>
          <w:rStyle w:val="Siln"/>
          <w:rFonts w:cstheme="minorHAnsi"/>
        </w:rPr>
        <w:t xml:space="preserve">Kozlík lékařský </w:t>
      </w:r>
      <w:r>
        <w:rPr>
          <w:rFonts w:cstheme="minorHAnsi"/>
          <w:b/>
        </w:rPr>
        <w:t>–</w:t>
      </w:r>
      <w:r>
        <w:rPr>
          <w:rStyle w:val="Siln"/>
          <w:rFonts w:cstheme="minorHAnsi"/>
        </w:rPr>
        <w:t xml:space="preserve"> </w:t>
      </w:r>
      <w:r>
        <w:rPr>
          <w:rFonts w:cstheme="minorHAnsi"/>
        </w:rPr>
        <w:t>pomáhá udržet dobrou duševní pohodu. Přispívá k normální činnosti nervové soustavy. Doporučuje se užívat v případě neklidu, úzkosti a nervozity.</w:t>
      </w:r>
    </w:p>
    <w:p w:rsidR="005F7066" w:rsidRDefault="00AF129F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Žen-</w:t>
      </w:r>
      <w:proofErr w:type="spellStart"/>
      <w:r>
        <w:rPr>
          <w:rFonts w:cstheme="minorHAnsi"/>
          <w:b/>
        </w:rPr>
        <w:t>šen</w:t>
      </w:r>
      <w:proofErr w:type="spellEnd"/>
      <w:r>
        <w:rPr>
          <w:rFonts w:cstheme="minorHAnsi"/>
          <w:b/>
        </w:rPr>
        <w:t xml:space="preserve"> – </w:t>
      </w:r>
      <w:r>
        <w:rPr>
          <w:rFonts w:cstheme="minorHAnsi"/>
        </w:rPr>
        <w:t>přispívá k normální psychické činnosti. Podporuje duševní aktivitu ve stresu a kognitivní funkce.</w:t>
      </w:r>
    </w:p>
    <w:p w:rsidR="005F7066" w:rsidRDefault="005F7066">
      <w:pPr>
        <w:pStyle w:val="Bezmezer"/>
        <w:jc w:val="both"/>
        <w:rPr>
          <w:rFonts w:cstheme="minorHAnsi"/>
          <w:b/>
        </w:rPr>
      </w:pPr>
    </w:p>
    <w:p w:rsidR="005F7066" w:rsidRDefault="00AF129F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 xml:space="preserve">Návod k použití: </w:t>
      </w:r>
      <w:r>
        <w:rPr>
          <w:rFonts w:cstheme="minorHAnsi"/>
        </w:rPr>
        <w:t>Podávejte hodinu před požadovaným zklidněním. Podávejte v jedné dávce 5 ml (1</w:t>
      </w:r>
      <w:r w:rsidR="00665C16">
        <w:rPr>
          <w:rFonts w:cstheme="minorHAnsi"/>
        </w:rPr>
        <w:t> </w:t>
      </w:r>
      <w:r>
        <w:rPr>
          <w:rFonts w:cstheme="minorHAnsi"/>
        </w:rPr>
        <w:t>čajová lžička) na 10 kg ž. hm. zvířete. Pro zvýšení účinku je možné dávku následně zvýšit na</w:t>
      </w:r>
      <w:r w:rsidR="00665C16">
        <w:rPr>
          <w:rFonts w:cstheme="minorHAnsi"/>
        </w:rPr>
        <w:t> </w:t>
      </w:r>
      <w:r>
        <w:rPr>
          <w:rFonts w:cstheme="minorHAnsi"/>
        </w:rPr>
        <w:t xml:space="preserve">dvojnásobek. Tekutá forma se velmi dobře podává v krmivu. Výhodou je velmi příjemná chuť. </w:t>
      </w:r>
    </w:p>
    <w:p w:rsidR="005F7066" w:rsidRDefault="005F7066">
      <w:pPr>
        <w:pStyle w:val="Bezmezer"/>
        <w:jc w:val="both"/>
        <w:rPr>
          <w:rFonts w:cstheme="minorHAnsi"/>
          <w:b/>
        </w:rPr>
      </w:pPr>
    </w:p>
    <w:p w:rsidR="005F7066" w:rsidRDefault="00AF129F" w:rsidP="00774937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 xml:space="preserve">Složení: </w:t>
      </w:r>
      <w:r>
        <w:rPr>
          <w:rFonts w:cstheme="minorHAnsi"/>
        </w:rPr>
        <w:t>Třtinový sirup, koncentrovaná citronová šťáva, šišák bajkalský extrakt, třezalka tečkovaná extrakt, řeřicha peruánská (</w:t>
      </w:r>
      <w:proofErr w:type="spellStart"/>
      <w:r>
        <w:rPr>
          <w:rFonts w:cstheme="minorHAnsi"/>
        </w:rPr>
        <w:t>Maca</w:t>
      </w:r>
      <w:proofErr w:type="spellEnd"/>
      <w:r>
        <w:rPr>
          <w:rFonts w:cstheme="minorHAnsi"/>
        </w:rPr>
        <w:t xml:space="preserve">) extrakt, kozlík lékařský extrakt, ženšen pravý extrakt, glycerol, voda, </w:t>
      </w:r>
      <w:proofErr w:type="spellStart"/>
      <w:r>
        <w:rPr>
          <w:rFonts w:cstheme="minorHAnsi"/>
        </w:rPr>
        <w:t>sorban</w:t>
      </w:r>
      <w:proofErr w:type="spellEnd"/>
      <w:r>
        <w:rPr>
          <w:rFonts w:cstheme="minorHAnsi"/>
        </w:rPr>
        <w:t xml:space="preserve"> draselný (</w:t>
      </w:r>
      <w:proofErr w:type="spellStart"/>
      <w:r>
        <w:rPr>
          <w:rFonts w:cstheme="minorHAnsi"/>
        </w:rPr>
        <w:t>konzervant</w:t>
      </w:r>
      <w:proofErr w:type="spellEnd"/>
      <w:r>
        <w:rPr>
          <w:rFonts w:cstheme="minorHAnsi"/>
        </w:rPr>
        <w:t>)</w:t>
      </w:r>
    </w:p>
    <w:p w:rsidR="00774937" w:rsidRDefault="00774937" w:rsidP="00774937">
      <w:pPr>
        <w:spacing w:after="0"/>
      </w:pPr>
    </w:p>
    <w:p w:rsidR="005F7066" w:rsidRDefault="00AF129F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Upozornění:</w:t>
      </w:r>
      <w:r>
        <w:rPr>
          <w:rFonts w:cstheme="minorHAnsi"/>
        </w:rPr>
        <w:t xml:space="preserve"> Používejte dle návodu k použití. Pouze pro zvířata. </w:t>
      </w:r>
    </w:p>
    <w:p w:rsidR="005F7066" w:rsidRDefault="005F7066">
      <w:pPr>
        <w:pStyle w:val="Bezmezer"/>
        <w:jc w:val="both"/>
        <w:rPr>
          <w:rFonts w:cstheme="minorHAnsi"/>
        </w:rPr>
      </w:pPr>
    </w:p>
    <w:p w:rsidR="005F7066" w:rsidRDefault="00AF129F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Skladování:</w:t>
      </w:r>
      <w:r>
        <w:rPr>
          <w:rFonts w:cstheme="minorHAnsi"/>
        </w:rPr>
        <w:t xml:space="preserve"> Skladujte v suchu při pokojové teplotě. Chraňte před přímým slunečním zářením a</w:t>
      </w:r>
      <w:r w:rsidR="00665C16">
        <w:rPr>
          <w:rFonts w:cstheme="minorHAnsi"/>
        </w:rPr>
        <w:t> </w:t>
      </w:r>
      <w:r>
        <w:rPr>
          <w:rFonts w:cstheme="minorHAnsi"/>
        </w:rPr>
        <w:t xml:space="preserve">mrazem. Uchovávejte mimo dohled a dosah dětí. </w:t>
      </w:r>
    </w:p>
    <w:p w:rsidR="005F7066" w:rsidRDefault="005F7066">
      <w:pPr>
        <w:pStyle w:val="Bezmezer"/>
        <w:jc w:val="both"/>
        <w:rPr>
          <w:rFonts w:cstheme="minorHAnsi"/>
        </w:rPr>
      </w:pP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Doba použitelnosti:</w:t>
      </w:r>
      <w:r>
        <w:rPr>
          <w:rFonts w:cstheme="minorHAnsi"/>
        </w:rPr>
        <w:t xml:space="preserve"> 30 měsíců od data výroby</w:t>
      </w:r>
    </w:p>
    <w:p w:rsidR="005F7066" w:rsidRDefault="005F7066">
      <w:pPr>
        <w:pStyle w:val="Bezmezer"/>
        <w:jc w:val="both"/>
        <w:rPr>
          <w:rFonts w:cstheme="minorHAnsi"/>
          <w:b/>
        </w:rPr>
      </w:pP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Držitel rozhodnutí o schválení: </w:t>
      </w:r>
    </w:p>
    <w:p w:rsidR="005F7066" w:rsidRDefault="00AF129F">
      <w:pPr>
        <w:pStyle w:val="Bezmezer"/>
        <w:jc w:val="both"/>
        <w:rPr>
          <w:rFonts w:cstheme="minorHAnsi"/>
          <w:bCs/>
        </w:rPr>
      </w:pPr>
      <w:r>
        <w:rPr>
          <w:rFonts w:cstheme="minorHAnsi"/>
          <w:bCs/>
        </w:rPr>
        <w:t>MVDr. Jiří Pantůček, Vodova 40, 612 00 Brno, ČR</w:t>
      </w:r>
    </w:p>
    <w:p w:rsidR="005F7066" w:rsidRDefault="00AF129F">
      <w:pPr>
        <w:pStyle w:val="Bezmezer"/>
        <w:jc w:val="both"/>
        <w:rPr>
          <w:rFonts w:cstheme="minorHAnsi"/>
          <w:bCs/>
        </w:rPr>
      </w:pPr>
      <w:r>
        <w:rPr>
          <w:rFonts w:cstheme="minorHAnsi"/>
          <w:bCs/>
        </w:rPr>
        <w:t>www.topvet.cz</w:t>
      </w:r>
    </w:p>
    <w:p w:rsidR="005F7066" w:rsidRDefault="005F7066">
      <w:pPr>
        <w:pStyle w:val="Bezmezer"/>
        <w:jc w:val="both"/>
        <w:rPr>
          <w:rFonts w:cstheme="minorHAnsi"/>
          <w:b/>
        </w:rPr>
      </w:pP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Výrobce: </w:t>
      </w:r>
    </w:p>
    <w:p w:rsidR="005F7066" w:rsidRDefault="00AF129F">
      <w:pPr>
        <w:pStyle w:val="Bezmezer"/>
        <w:jc w:val="both"/>
        <w:rPr>
          <w:rFonts w:cstheme="minorHAnsi"/>
          <w:bCs/>
        </w:rPr>
      </w:pPr>
      <w:r>
        <w:rPr>
          <w:rFonts w:cstheme="minorHAnsi"/>
          <w:bCs/>
        </w:rPr>
        <w:t>Green idea s.r.o., Vodova 40, 612 00 Brno, Provozovna: Knínická 2018/7, 664 34 Kuřim</w:t>
      </w:r>
    </w:p>
    <w:p w:rsidR="005F7066" w:rsidRDefault="005F7066">
      <w:pPr>
        <w:pStyle w:val="Bezmezer"/>
        <w:jc w:val="both"/>
        <w:rPr>
          <w:rFonts w:cstheme="minorHAnsi"/>
          <w:b/>
        </w:rPr>
      </w:pP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Datum výroby:</w:t>
      </w: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Číslo šarže:</w:t>
      </w: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Číslo schválení: </w:t>
      </w:r>
      <w:bookmarkStart w:id="1" w:name="_Hlk183111631"/>
      <w:r>
        <w:rPr>
          <w:rFonts w:cstheme="minorHAnsi"/>
        </w:rPr>
        <w:t>154-16/C</w:t>
      </w:r>
      <w:bookmarkEnd w:id="1"/>
    </w:p>
    <w:p w:rsidR="00665C16" w:rsidRDefault="00665C1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5F7066" w:rsidRDefault="00AF129F" w:rsidP="00665C16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Návrh textu na obal – varianta koně</w:t>
      </w:r>
    </w:p>
    <w:p w:rsidR="005F7066" w:rsidRDefault="005F7066">
      <w:pPr>
        <w:pStyle w:val="Bezmezer"/>
        <w:ind w:left="-567"/>
        <w:jc w:val="both"/>
        <w:rPr>
          <w:rFonts w:cstheme="minorHAnsi"/>
          <w:b/>
        </w:rPr>
      </w:pP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STRES</w:t>
      </w:r>
    </w:p>
    <w:p w:rsidR="005F7066" w:rsidRDefault="005F7066">
      <w:pPr>
        <w:pStyle w:val="Bezmezer"/>
        <w:jc w:val="both"/>
        <w:rPr>
          <w:rFonts w:cstheme="minorHAnsi"/>
          <w:b/>
        </w:rPr>
      </w:pP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Podpora při zklidnění a utlumení stresu</w:t>
      </w: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Veterinární přípravek pro koně</w:t>
      </w: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Bez dopingu</w:t>
      </w:r>
      <w:r>
        <w:rPr>
          <w:rStyle w:val="Znakapoznpodarou"/>
          <w:rFonts w:ascii="Symbol" w:eastAsia="Symbol" w:hAnsi="Symbol" w:cs="Symbol"/>
          <w:b/>
        </w:rPr>
        <w:footnoteReference w:customMarkFollows="1" w:id="1"/>
        <w:t></w:t>
      </w: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Originální receptura vyvinutá na základě nejnovějších poznatků moderní </w:t>
      </w:r>
      <w:proofErr w:type="spellStart"/>
      <w:r>
        <w:rPr>
          <w:rFonts w:cstheme="minorHAnsi"/>
          <w:b/>
        </w:rPr>
        <w:t>fytofarmacie</w:t>
      </w:r>
      <w:proofErr w:type="spellEnd"/>
      <w:r>
        <w:rPr>
          <w:rFonts w:cstheme="minorHAnsi"/>
          <w:b/>
        </w:rPr>
        <w:t xml:space="preserve">. </w:t>
      </w:r>
    </w:p>
    <w:p w:rsidR="005F7066" w:rsidRDefault="00AF129F">
      <w:pPr>
        <w:pStyle w:val="Bezmezer"/>
        <w:jc w:val="both"/>
        <w:rPr>
          <w:rFonts w:cstheme="minorHAnsi"/>
        </w:rPr>
      </w:pPr>
      <w:bookmarkStart w:id="2" w:name="_GoBack"/>
      <w:bookmarkEnd w:id="2"/>
      <w:r>
        <w:rPr>
          <w:rFonts w:cstheme="minorHAnsi"/>
          <w:b/>
        </w:rPr>
        <w:t xml:space="preserve">O níže uvedených surovinách je historicky známo a je dohledatelné v literatuře, že </w:t>
      </w:r>
      <w:r>
        <w:rPr>
          <w:rFonts w:cstheme="minorHAnsi"/>
        </w:rPr>
        <w:t>přispívají ke</w:t>
      </w:r>
      <w:r w:rsidR="00665C16">
        <w:rPr>
          <w:rFonts w:cstheme="minorHAnsi"/>
        </w:rPr>
        <w:t> </w:t>
      </w:r>
      <w:r>
        <w:rPr>
          <w:rFonts w:cstheme="minorHAnsi"/>
        </w:rPr>
        <w:t xml:space="preserve">zklidnění koně při zvýšených projevech stresu. Bylinný komplex může napomoci pro zklidnění psa v případech, kdy je zvíře vystaveno větší stresové zátěži (přeprava, ošetření, adaptace na nové prostředí a další). </w:t>
      </w:r>
    </w:p>
    <w:p w:rsidR="005F7066" w:rsidRDefault="00AF129F">
      <w:pPr>
        <w:pStyle w:val="Bezmezer"/>
        <w:jc w:val="both"/>
        <w:rPr>
          <w:rFonts w:cstheme="minorHAnsi"/>
        </w:rPr>
      </w:pPr>
      <w:r>
        <w:rPr>
          <w:rStyle w:val="Siln"/>
          <w:rFonts w:cstheme="minorHAnsi"/>
        </w:rPr>
        <w:t xml:space="preserve">Šišák bajkalský </w:t>
      </w:r>
      <w:r>
        <w:rPr>
          <w:rFonts w:cstheme="minorHAnsi"/>
          <w:b/>
        </w:rPr>
        <w:t>–</w:t>
      </w:r>
      <w:r>
        <w:rPr>
          <w:rStyle w:val="Siln"/>
          <w:rFonts w:cstheme="minorHAnsi"/>
        </w:rPr>
        <w:t xml:space="preserve"> </w:t>
      </w:r>
      <w:r>
        <w:rPr>
          <w:rFonts w:cstheme="minorHAnsi"/>
        </w:rPr>
        <w:t xml:space="preserve">přispívá k normální činnosti nervové soustavy. Chrání před oxidativním stresem. Přispívá k normální psychické činnosti. </w:t>
      </w:r>
    </w:p>
    <w:p w:rsidR="005F7066" w:rsidRDefault="00AF129F">
      <w:pPr>
        <w:pStyle w:val="Bezmezer"/>
        <w:jc w:val="both"/>
        <w:rPr>
          <w:rStyle w:val="Siln"/>
          <w:rFonts w:cstheme="minorHAnsi"/>
          <w:b w:val="0"/>
        </w:rPr>
      </w:pPr>
      <w:r>
        <w:rPr>
          <w:rStyle w:val="Siln"/>
          <w:rFonts w:cstheme="minorHAnsi"/>
        </w:rPr>
        <w:t xml:space="preserve">Třezalka tečkovaná – </w:t>
      </w:r>
      <w:r>
        <w:rPr>
          <w:rStyle w:val="Siln"/>
          <w:rFonts w:cstheme="minorHAnsi"/>
          <w:b w:val="0"/>
        </w:rPr>
        <w:t>je využívána k potlačení nervové únavy a stresu.</w:t>
      </w:r>
    </w:p>
    <w:p w:rsidR="005F7066" w:rsidRDefault="00AF129F">
      <w:pPr>
        <w:pStyle w:val="Bezmezer"/>
        <w:jc w:val="both"/>
        <w:rPr>
          <w:rFonts w:cstheme="minorHAnsi"/>
        </w:rPr>
      </w:pPr>
      <w:proofErr w:type="spellStart"/>
      <w:r>
        <w:rPr>
          <w:rStyle w:val="Siln"/>
          <w:rFonts w:cstheme="minorHAnsi"/>
        </w:rPr>
        <w:t>Maca</w:t>
      </w:r>
      <w:proofErr w:type="spellEnd"/>
      <w:r>
        <w:rPr>
          <w:rStyle w:val="Siln"/>
          <w:rFonts w:cstheme="minorHAnsi"/>
        </w:rPr>
        <w:t xml:space="preserve"> </w:t>
      </w:r>
      <w:r>
        <w:rPr>
          <w:rFonts w:cstheme="minorHAnsi"/>
          <w:b/>
        </w:rPr>
        <w:t>–</w:t>
      </w:r>
      <w:r>
        <w:rPr>
          <w:rStyle w:val="Siln"/>
          <w:rFonts w:cstheme="minorHAnsi"/>
        </w:rPr>
        <w:t xml:space="preserve"> </w:t>
      </w:r>
      <w:r>
        <w:rPr>
          <w:rStyle w:val="Siln"/>
          <w:rFonts w:cstheme="minorHAnsi"/>
          <w:b w:val="0"/>
        </w:rPr>
        <w:t>podporuje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lepší duševní i fyzický výkon.</w:t>
      </w:r>
    </w:p>
    <w:p w:rsidR="005F7066" w:rsidRDefault="00AF129F">
      <w:pPr>
        <w:pStyle w:val="Bezmezer"/>
        <w:jc w:val="both"/>
        <w:rPr>
          <w:rFonts w:cstheme="minorHAnsi"/>
        </w:rPr>
      </w:pPr>
      <w:r>
        <w:rPr>
          <w:rStyle w:val="Siln"/>
          <w:rFonts w:cstheme="minorHAnsi"/>
        </w:rPr>
        <w:t xml:space="preserve">Kozlík lékařský </w:t>
      </w:r>
      <w:r>
        <w:rPr>
          <w:rFonts w:cstheme="minorHAnsi"/>
          <w:b/>
        </w:rPr>
        <w:t>–</w:t>
      </w:r>
      <w:r>
        <w:rPr>
          <w:rStyle w:val="Siln"/>
          <w:rFonts w:cstheme="minorHAnsi"/>
        </w:rPr>
        <w:t xml:space="preserve"> </w:t>
      </w:r>
      <w:r>
        <w:rPr>
          <w:rFonts w:cstheme="minorHAnsi"/>
        </w:rPr>
        <w:t>pomáhá udržet dobrou duševní pohodu. Přispívá k normální činnosti nervové soustavy. Doporučuje se užívat v případě neklidu, úzkosti a nervozity</w:t>
      </w:r>
    </w:p>
    <w:p w:rsidR="005F7066" w:rsidRDefault="00AF129F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Žen-</w:t>
      </w:r>
      <w:proofErr w:type="spellStart"/>
      <w:r>
        <w:rPr>
          <w:rFonts w:cstheme="minorHAnsi"/>
          <w:b/>
        </w:rPr>
        <w:t>šen</w:t>
      </w:r>
      <w:proofErr w:type="spellEnd"/>
      <w:r>
        <w:rPr>
          <w:rFonts w:cstheme="minorHAnsi"/>
          <w:b/>
        </w:rPr>
        <w:t xml:space="preserve"> –</w:t>
      </w:r>
      <w:r>
        <w:rPr>
          <w:rFonts w:cstheme="minorHAnsi"/>
        </w:rPr>
        <w:t xml:space="preserve"> přispívá k normální psychické činnosti. Podporuje duševní aktivitu ve stresu a kognitivní funkce.</w:t>
      </w:r>
    </w:p>
    <w:p w:rsidR="005F7066" w:rsidRDefault="005F7066">
      <w:pPr>
        <w:pStyle w:val="Bezmezer"/>
        <w:jc w:val="both"/>
        <w:rPr>
          <w:rFonts w:cstheme="minorHAnsi"/>
          <w:b/>
        </w:rPr>
      </w:pPr>
    </w:p>
    <w:p w:rsidR="005F7066" w:rsidRDefault="00AF129F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 xml:space="preserve">Návod k použití: </w:t>
      </w:r>
      <w:r>
        <w:rPr>
          <w:rFonts w:cstheme="minorHAnsi"/>
        </w:rPr>
        <w:t>podávejte hodinu před požadovaným zklidněním. Podávejte v jedné dávce 15 ml pro</w:t>
      </w:r>
      <w:r w:rsidR="00665C16">
        <w:rPr>
          <w:rFonts w:cstheme="minorHAnsi"/>
        </w:rPr>
        <w:t> </w:t>
      </w:r>
      <w:r>
        <w:rPr>
          <w:rFonts w:cstheme="minorHAnsi"/>
        </w:rPr>
        <w:t>koně do 250 kg, 30 ml pro koně do 500 kg. Pro zvýšení účinku je možné dávku zvýšit na</w:t>
      </w:r>
      <w:r w:rsidR="00665C16">
        <w:rPr>
          <w:rFonts w:cstheme="minorHAnsi"/>
        </w:rPr>
        <w:t> </w:t>
      </w:r>
      <w:r>
        <w:rPr>
          <w:rFonts w:cstheme="minorHAnsi"/>
        </w:rPr>
        <w:t>dvojnásobek.</w:t>
      </w:r>
    </w:p>
    <w:p w:rsidR="005F7066" w:rsidRDefault="00AF129F">
      <w:pPr>
        <w:pStyle w:val="Bezmezer"/>
        <w:jc w:val="both"/>
        <w:rPr>
          <w:rFonts w:cstheme="minorHAnsi"/>
        </w:rPr>
      </w:pPr>
      <w:r>
        <w:rPr>
          <w:rFonts w:cstheme="minorHAnsi"/>
        </w:rPr>
        <w:t>Nepoužívat u koní, jejichž maso je určeno pro lidskou spotřebu.</w:t>
      </w:r>
    </w:p>
    <w:p w:rsidR="005F7066" w:rsidRDefault="005F7066">
      <w:pPr>
        <w:pStyle w:val="Bezmezer"/>
        <w:jc w:val="both"/>
        <w:rPr>
          <w:rFonts w:cstheme="minorHAnsi"/>
          <w:b/>
        </w:rPr>
      </w:pPr>
    </w:p>
    <w:p w:rsidR="005F7066" w:rsidRDefault="00AF129F" w:rsidP="00774937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Složení: </w:t>
      </w:r>
      <w:r>
        <w:rPr>
          <w:rFonts w:cstheme="minorHAnsi"/>
        </w:rPr>
        <w:t>Třtinový sirup, koncentrovaná citronová šťáva, šišák bajkalský extrakt, třezalka tečkovaná extrakt, řeřicha peruánská (</w:t>
      </w:r>
      <w:proofErr w:type="spellStart"/>
      <w:r>
        <w:rPr>
          <w:rFonts w:cstheme="minorHAnsi"/>
        </w:rPr>
        <w:t>Maca</w:t>
      </w:r>
      <w:proofErr w:type="spellEnd"/>
      <w:r>
        <w:rPr>
          <w:rFonts w:cstheme="minorHAnsi"/>
        </w:rPr>
        <w:t xml:space="preserve">) extrakt, kozlík lékařský extrakt, ženšen pravý extrakt, glycerol, voda, citrusová vláknina, </w:t>
      </w:r>
      <w:proofErr w:type="spellStart"/>
      <w:r>
        <w:rPr>
          <w:rFonts w:cstheme="minorHAnsi"/>
        </w:rPr>
        <w:t>sorban</w:t>
      </w:r>
      <w:proofErr w:type="spellEnd"/>
      <w:r>
        <w:rPr>
          <w:rFonts w:cstheme="minorHAnsi"/>
        </w:rPr>
        <w:t xml:space="preserve"> draselný (</w:t>
      </w:r>
      <w:proofErr w:type="spellStart"/>
      <w:r>
        <w:rPr>
          <w:rFonts w:cstheme="minorHAnsi"/>
        </w:rPr>
        <w:t>konzervant</w:t>
      </w:r>
      <w:proofErr w:type="spellEnd"/>
      <w:r>
        <w:rPr>
          <w:rFonts w:cstheme="minorHAnsi"/>
        </w:rPr>
        <w:t>)</w:t>
      </w:r>
    </w:p>
    <w:p w:rsidR="005F7066" w:rsidRDefault="00AF129F">
      <w:pPr>
        <w:pStyle w:val="Bezmezer"/>
        <w:jc w:val="both"/>
        <w:rPr>
          <w:rFonts w:cstheme="minorHAnsi"/>
        </w:rPr>
      </w:pPr>
      <w:r>
        <w:rPr>
          <w:rFonts w:cstheme="minorHAnsi"/>
        </w:rPr>
        <w:t>1000 ml (5 l, 10 l)</w:t>
      </w:r>
    </w:p>
    <w:p w:rsidR="005F7066" w:rsidRDefault="005F7066">
      <w:pPr>
        <w:pStyle w:val="Bezmezer"/>
        <w:jc w:val="both"/>
        <w:rPr>
          <w:rFonts w:cstheme="minorHAnsi"/>
        </w:rPr>
      </w:pPr>
    </w:p>
    <w:p w:rsidR="005F7066" w:rsidRDefault="00AF129F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Upozornění:</w:t>
      </w:r>
      <w:r>
        <w:rPr>
          <w:rFonts w:cstheme="minorHAnsi"/>
        </w:rPr>
        <w:t xml:space="preserve"> Používejte dle návodu k použití. Pouze pro zvířata. </w:t>
      </w:r>
    </w:p>
    <w:p w:rsidR="00665C16" w:rsidRDefault="00665C16">
      <w:pPr>
        <w:pStyle w:val="Bezmezer"/>
        <w:jc w:val="both"/>
        <w:rPr>
          <w:rFonts w:cstheme="minorHAnsi"/>
          <w:b/>
        </w:rPr>
      </w:pPr>
    </w:p>
    <w:p w:rsidR="005F7066" w:rsidRDefault="00AF129F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Skladování:</w:t>
      </w:r>
      <w:r>
        <w:rPr>
          <w:rFonts w:cstheme="minorHAnsi"/>
        </w:rPr>
        <w:t xml:space="preserve"> Skladujte v suchu při pokojové teplotě. Chraňte před přímým slunečním zářením a</w:t>
      </w:r>
      <w:r w:rsidR="00665C16">
        <w:rPr>
          <w:rFonts w:cstheme="minorHAnsi"/>
        </w:rPr>
        <w:t> </w:t>
      </w:r>
      <w:r>
        <w:rPr>
          <w:rFonts w:cstheme="minorHAnsi"/>
        </w:rPr>
        <w:t xml:space="preserve">mrazem. Uchovávejte mimo dohled a dosah dětí. </w:t>
      </w:r>
    </w:p>
    <w:p w:rsidR="005F7066" w:rsidRDefault="005F7066">
      <w:pPr>
        <w:pStyle w:val="Bezmezer"/>
        <w:jc w:val="both"/>
        <w:rPr>
          <w:rFonts w:cstheme="minorHAnsi"/>
        </w:rPr>
      </w:pP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Spotřebujte nejlépe do:</w:t>
      </w:r>
      <w:r>
        <w:rPr>
          <w:rFonts w:cstheme="minorHAnsi"/>
        </w:rPr>
        <w:t xml:space="preserve"> 30 měsíců od data výroby</w:t>
      </w:r>
    </w:p>
    <w:p w:rsidR="005F7066" w:rsidRDefault="005F7066">
      <w:pPr>
        <w:pStyle w:val="Bezmezer"/>
        <w:jc w:val="both"/>
        <w:rPr>
          <w:rFonts w:cstheme="minorHAnsi"/>
          <w:b/>
        </w:rPr>
      </w:pP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Držitel rozhodnutí o schválení:</w:t>
      </w:r>
    </w:p>
    <w:p w:rsidR="005F7066" w:rsidRDefault="00AF129F">
      <w:pPr>
        <w:pStyle w:val="Bezmezer"/>
        <w:jc w:val="both"/>
        <w:rPr>
          <w:rFonts w:cstheme="minorHAnsi"/>
          <w:bCs/>
        </w:rPr>
      </w:pPr>
      <w:r>
        <w:rPr>
          <w:rFonts w:cstheme="minorHAnsi"/>
          <w:bCs/>
        </w:rPr>
        <w:t>MVDr. Jiří Pantůček, Vodova 40, 612 00 Brno, ČR</w:t>
      </w:r>
    </w:p>
    <w:p w:rsidR="005F7066" w:rsidRDefault="00AF129F">
      <w:pPr>
        <w:pStyle w:val="Bezmezer"/>
        <w:jc w:val="both"/>
        <w:rPr>
          <w:rFonts w:cstheme="minorHAnsi"/>
          <w:bCs/>
        </w:rPr>
      </w:pPr>
      <w:r>
        <w:rPr>
          <w:rFonts w:cstheme="minorHAnsi"/>
          <w:bCs/>
        </w:rPr>
        <w:t>www.topvet.cz</w:t>
      </w: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Výrobce: </w:t>
      </w:r>
    </w:p>
    <w:p w:rsidR="005F7066" w:rsidRDefault="00AF129F">
      <w:pPr>
        <w:pStyle w:val="Bezmezer"/>
        <w:jc w:val="both"/>
        <w:rPr>
          <w:rFonts w:cstheme="minorHAnsi"/>
          <w:bCs/>
        </w:rPr>
      </w:pPr>
      <w:r>
        <w:rPr>
          <w:rFonts w:cstheme="minorHAnsi"/>
          <w:bCs/>
        </w:rPr>
        <w:t>Green idea s.r.o., Vodova 40, 612 00 Brno, Provozovna: Knínická 2018/7, 664 34 Kuřim</w:t>
      </w: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Datum výroby:</w:t>
      </w: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Číslo šarže:</w:t>
      </w:r>
    </w:p>
    <w:p w:rsidR="005F7066" w:rsidRDefault="00AF129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Číslo schválení: </w:t>
      </w:r>
      <w:r>
        <w:rPr>
          <w:rFonts w:cstheme="minorHAnsi"/>
        </w:rPr>
        <w:t>154-16/C</w:t>
      </w:r>
    </w:p>
    <w:sectPr w:rsidR="005F7066">
      <w:headerReference w:type="even" r:id="rId7"/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E13" w:rsidRDefault="00E30E13">
      <w:pPr>
        <w:spacing w:after="0" w:line="240" w:lineRule="auto"/>
      </w:pPr>
      <w:r>
        <w:separator/>
      </w:r>
    </w:p>
  </w:endnote>
  <w:endnote w:type="continuationSeparator" w:id="0">
    <w:p w:rsidR="00E30E13" w:rsidRDefault="00E3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E13" w:rsidRDefault="00E30E13">
      <w:pPr>
        <w:rPr>
          <w:sz w:val="12"/>
        </w:rPr>
      </w:pPr>
      <w:r>
        <w:separator/>
      </w:r>
    </w:p>
  </w:footnote>
  <w:footnote w:type="continuationSeparator" w:id="0">
    <w:p w:rsidR="00E30E13" w:rsidRDefault="00E30E13">
      <w:pPr>
        <w:rPr>
          <w:sz w:val="12"/>
        </w:rPr>
      </w:pPr>
      <w:r>
        <w:continuationSeparator/>
      </w:r>
    </w:p>
  </w:footnote>
  <w:footnote w:id="1">
    <w:p w:rsidR="005F7066" w:rsidRDefault="00AF129F">
      <w:pPr>
        <w:pStyle w:val="Textpoznpodarou"/>
      </w:pPr>
      <w:r>
        <w:t>*Garantuje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DA" w:rsidRPr="00E1769A" w:rsidRDefault="00301FDA" w:rsidP="00301FD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670678884"/>
        <w:placeholder>
          <w:docPart w:val="71198EB73506442A91209CC20E52552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376490"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65C16">
      <w:rPr>
        <w:bCs/>
      </w:rPr>
      <w:t> </w:t>
    </w:r>
    <w:r w:rsidRPr="00E1769A">
      <w:rPr>
        <w:bCs/>
      </w:rPr>
      <w:t>zn.</w:t>
    </w:r>
    <w:r w:rsidR="00665C16">
      <w:rPr>
        <w:bCs/>
      </w:rPr>
      <w:t> </w:t>
    </w:r>
    <w:sdt>
      <w:sdtPr>
        <w:id w:val="493217807"/>
        <w:placeholder>
          <w:docPart w:val="1E7C8614AA504EE9AF53237D37808893"/>
        </w:placeholder>
        <w:text/>
      </w:sdtPr>
      <w:sdtEndPr/>
      <w:sdtContent>
        <w:r w:rsidRPr="00301FDA">
          <w:t>USKVBL/10627/2024/POD</w:t>
        </w:r>
        <w:r>
          <w:t>,</w:t>
        </w:r>
      </w:sdtContent>
    </w:sdt>
    <w:r w:rsidRPr="00E1769A">
      <w:rPr>
        <w:bCs/>
      </w:rPr>
      <w:t xml:space="preserve"> č.j.</w:t>
    </w:r>
    <w:r w:rsidR="00665C16">
      <w:rPr>
        <w:bCs/>
      </w:rPr>
      <w:t> </w:t>
    </w:r>
    <w:sdt>
      <w:sdtPr>
        <w:rPr>
          <w:bCs/>
        </w:rPr>
        <w:id w:val="-152601893"/>
        <w:placeholder>
          <w:docPart w:val="1E7C8614AA504EE9AF53237D37808893"/>
        </w:placeholder>
        <w:text/>
      </w:sdtPr>
      <w:sdtEndPr/>
      <w:sdtContent>
        <w:r w:rsidRPr="00301FDA">
          <w:rPr>
            <w:bCs/>
          </w:rPr>
          <w:t>USKVBL/15372/2024/REG-Gro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2074534822"/>
        <w:placeholder>
          <w:docPart w:val="737539BB21004368A5C19EC21A2CE331"/>
        </w:placeholder>
        <w:date w:fullDate="2024-11-21T00:00:00Z">
          <w:dateFormat w:val="dd.M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21.11.2024</w:t>
        </w:r>
      </w:sdtContent>
    </w:sdt>
    <w:r w:rsidRPr="00E1769A">
      <w:rPr>
        <w:bCs/>
      </w:rPr>
      <w:t xml:space="preserve"> o </w:t>
    </w:r>
    <w:sdt>
      <w:sdtPr>
        <w:id w:val="-1291979438"/>
        <w:placeholder>
          <w:docPart w:val="1146A0772D1F4316B236C4F98EACB30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503891151"/>
        <w:placeholder>
          <w:docPart w:val="1ABAFB0153BF413CA25FF6D70112A3B6"/>
        </w:placeholder>
        <w:text/>
      </w:sdtPr>
      <w:sdtEndPr/>
      <w:sdtContent>
        <w:r w:rsidRPr="00301FDA">
          <w:t>STRES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F4" w:rsidRPr="00E1769A" w:rsidRDefault="00702FF4" w:rsidP="00702FF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DB56EC01FD84C78AAA11BAC754C1F9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301FDA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665C16">
      <w:rPr>
        <w:bCs/>
      </w:rPr>
      <w:t> </w:t>
    </w:r>
    <w:r w:rsidRPr="00E1769A">
      <w:rPr>
        <w:bCs/>
      </w:rPr>
      <w:t>zn.</w:t>
    </w:r>
    <w:r w:rsidR="00665C16">
      <w:rPr>
        <w:bCs/>
      </w:rPr>
      <w:t> </w:t>
    </w:r>
    <w:sdt>
      <w:sdtPr>
        <w:id w:val="-1643653816"/>
        <w:placeholder>
          <w:docPart w:val="FC8F5EC041E848DEB64FBBD26C56B87E"/>
        </w:placeholder>
        <w:text/>
      </w:sdtPr>
      <w:sdtEndPr/>
      <w:sdtContent>
        <w:r w:rsidR="00301FDA" w:rsidRPr="00301FDA">
          <w:t>USKVBL/10627/2024/POD</w:t>
        </w:r>
        <w:r w:rsidR="00301FDA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FC8F5EC041E848DEB64FBBD26C56B87E"/>
        </w:placeholder>
        <w:text/>
      </w:sdtPr>
      <w:sdtEndPr/>
      <w:sdtContent>
        <w:r w:rsidR="00301FDA" w:rsidRPr="00301FDA">
          <w:rPr>
            <w:bCs/>
          </w:rPr>
          <w:t>USKVBL/15372/2024/REG-Gro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BC5F3E2768A40A69F2E68B90BCF127D"/>
        </w:placeholder>
        <w:date w:fullDate="2024-11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01FDA">
          <w:rPr>
            <w:bCs/>
          </w:rPr>
          <w:t>21.11.2024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25651D056E04089821B4623FFD1360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01FDA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CD7D35B03E744CFA578FE3F5505F117"/>
        </w:placeholder>
        <w:text/>
      </w:sdtPr>
      <w:sdtEndPr/>
      <w:sdtContent>
        <w:r w:rsidR="00301FDA" w:rsidRPr="00301FDA">
          <w:t>STRES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6"/>
    <w:rsid w:val="00301FDA"/>
    <w:rsid w:val="00376490"/>
    <w:rsid w:val="00492E02"/>
    <w:rsid w:val="005F7066"/>
    <w:rsid w:val="00665C16"/>
    <w:rsid w:val="00702FF4"/>
    <w:rsid w:val="00774937"/>
    <w:rsid w:val="00AF129F"/>
    <w:rsid w:val="00DC3B3A"/>
    <w:rsid w:val="00E3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8005"/>
  <w15:docId w15:val="{76C14C32-91F8-4107-9876-A7B42DAC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2CC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qFormat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character" w:customStyle="1" w:styleId="icn-status">
    <w:name w:val="icn-status"/>
    <w:basedOn w:val="Standardnpsmoodstavce"/>
    <w:qFormat/>
    <w:rsid w:val="00A82CC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82CC2"/>
    <w:rPr>
      <w:rFonts w:ascii="Tahoma" w:hAnsi="Tahoma" w:cs="Tahoma"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qFormat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qFormat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qFormat/>
    <w:rsid w:val="00A82CC2"/>
  </w:style>
  <w:style w:type="character" w:customStyle="1" w:styleId="ZhlavChar">
    <w:name w:val="Záhlaví Char"/>
    <w:basedOn w:val="Standardnpsmoodstavce"/>
    <w:link w:val="Zhlav"/>
    <w:uiPriority w:val="99"/>
    <w:qFormat/>
    <w:rsid w:val="00120609"/>
  </w:style>
  <w:style w:type="character" w:customStyle="1" w:styleId="ZpatChar">
    <w:name w:val="Zápatí Char"/>
    <w:basedOn w:val="Standardnpsmoodstavce"/>
    <w:link w:val="Zpat"/>
    <w:uiPriority w:val="99"/>
    <w:qFormat/>
    <w:rsid w:val="00120609"/>
  </w:style>
  <w:style w:type="character" w:styleId="Zstupntext">
    <w:name w:val="Placeholder Text"/>
    <w:qFormat/>
    <w:rsid w:val="00120609"/>
    <w:rPr>
      <w:color w:val="808080"/>
    </w:rPr>
  </w:style>
  <w:style w:type="character" w:customStyle="1" w:styleId="Styl2">
    <w:name w:val="Styl2"/>
    <w:basedOn w:val="Standardnpsmoodstavce"/>
    <w:uiPriority w:val="1"/>
    <w:qFormat/>
    <w:rsid w:val="00120609"/>
    <w:rPr>
      <w:b/>
      <w:bCs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120609"/>
    <w:rPr>
      <w:sz w:val="20"/>
      <w:szCs w:val="20"/>
    </w:rPr>
  </w:style>
  <w:style w:type="character" w:customStyle="1" w:styleId="Znakypropoznmkupodarou">
    <w:name w:val="Znaky pro poznámku pod čarou"/>
    <w:uiPriority w:val="99"/>
    <w:semiHidden/>
    <w:unhideWhenUsed/>
    <w:qFormat/>
    <w:rsid w:val="00120609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97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974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974"/>
    <w:rPr>
      <w:b/>
      <w:bCs/>
      <w:sz w:val="20"/>
      <w:szCs w:val="20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Bezmezer">
    <w:name w:val="No Spacing"/>
    <w:uiPriority w:val="1"/>
    <w:qFormat/>
    <w:rsid w:val="000010F4"/>
  </w:style>
  <w:style w:type="paragraph" w:styleId="Normlnweb">
    <w:name w:val="Normal (Web)"/>
    <w:basedOn w:val="Normln"/>
    <w:uiPriority w:val="99"/>
    <w:unhideWhenUsed/>
    <w:qFormat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qFormat/>
    <w:rsid w:val="00A82C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uiPriority w:val="99"/>
    <w:semiHidden/>
    <w:unhideWhenUsed/>
    <w:qFormat/>
    <w:rsid w:val="00A82CC2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uiPriority w:val="99"/>
    <w:semiHidden/>
    <w:unhideWhenUsed/>
    <w:qFormat/>
    <w:rsid w:val="00A82CC2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help">
    <w:name w:val="help"/>
    <w:basedOn w:val="Normln"/>
    <w:qFormat/>
    <w:rsid w:val="00A82C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2060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20609"/>
    <w:pPr>
      <w:tabs>
        <w:tab w:val="center" w:pos="4536"/>
        <w:tab w:val="right" w:pos="9072"/>
      </w:tabs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0609"/>
    <w:pPr>
      <w:spacing w:after="0" w:line="240" w:lineRule="auto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974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974"/>
    <w:rPr>
      <w:b/>
      <w:bCs/>
    </w:rPr>
  </w:style>
  <w:style w:type="table" w:styleId="Mkatabulky">
    <w:name w:val="Table Grid"/>
    <w:basedOn w:val="Normlntabulka"/>
    <w:uiPriority w:val="59"/>
    <w:rsid w:val="0012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B56EC01FD84C78AAA11BAC754C1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A5564-3ABC-43D1-9FAB-67AAA7A1A7BF}"/>
      </w:docPartPr>
      <w:docPartBody>
        <w:p w:rsidR="0015286F" w:rsidRDefault="00A03C12" w:rsidP="00A03C12">
          <w:pPr>
            <w:pStyle w:val="9DB56EC01FD84C78AAA11BAC754C1F9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C8F5EC041E848DEB64FBBD26C56B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81C0E-706F-458D-A686-AA0402588F5B}"/>
      </w:docPartPr>
      <w:docPartBody>
        <w:p w:rsidR="0015286F" w:rsidRDefault="00A03C12" w:rsidP="00A03C12">
          <w:pPr>
            <w:pStyle w:val="FC8F5EC041E848DEB64FBBD26C56B87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BC5F3E2768A40A69F2E68B90BCF12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2AF2E-9994-411C-9B52-D1CE81988A3E}"/>
      </w:docPartPr>
      <w:docPartBody>
        <w:p w:rsidR="0015286F" w:rsidRDefault="00A03C12" w:rsidP="00A03C12">
          <w:pPr>
            <w:pStyle w:val="DBC5F3E2768A40A69F2E68B90BCF127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25651D056E04089821B4623FFD13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4D7E0-5973-440B-AF4A-323965E51064}"/>
      </w:docPartPr>
      <w:docPartBody>
        <w:p w:rsidR="0015286F" w:rsidRDefault="00A03C12" w:rsidP="00A03C12">
          <w:pPr>
            <w:pStyle w:val="D25651D056E04089821B4623FFD1360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CD7D35B03E744CFA578FE3F5505F1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5B468-BAEB-4F4A-B321-BDE8E1326492}"/>
      </w:docPartPr>
      <w:docPartBody>
        <w:p w:rsidR="0015286F" w:rsidRDefault="00A03C12" w:rsidP="00A03C12">
          <w:pPr>
            <w:pStyle w:val="0CD7D35B03E744CFA578FE3F5505F11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1198EB73506442A91209CC20E525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29C66-2003-43A5-84FC-D8C109CBB9D7}"/>
      </w:docPartPr>
      <w:docPartBody>
        <w:p w:rsidR="009A6120" w:rsidRDefault="0015286F" w:rsidP="0015286F">
          <w:pPr>
            <w:pStyle w:val="71198EB73506442A91209CC20E52552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E7C8614AA504EE9AF53237D37808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E555C-D7A7-4D14-A8BD-14D864E1105D}"/>
      </w:docPartPr>
      <w:docPartBody>
        <w:p w:rsidR="009A6120" w:rsidRDefault="0015286F" w:rsidP="0015286F">
          <w:pPr>
            <w:pStyle w:val="1E7C8614AA504EE9AF53237D3780889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37539BB21004368A5C19EC21A2CE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0DC62-A076-43A2-B13A-14900DEC401E}"/>
      </w:docPartPr>
      <w:docPartBody>
        <w:p w:rsidR="009A6120" w:rsidRDefault="0015286F" w:rsidP="0015286F">
          <w:pPr>
            <w:pStyle w:val="737539BB21004368A5C19EC21A2CE33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146A0772D1F4316B236C4F98EACB3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951AF-65BC-4EC7-8352-3A9F241C8519}"/>
      </w:docPartPr>
      <w:docPartBody>
        <w:p w:rsidR="009A6120" w:rsidRDefault="0015286F" w:rsidP="0015286F">
          <w:pPr>
            <w:pStyle w:val="1146A0772D1F4316B236C4F98EACB30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ABAFB0153BF413CA25FF6D70112A3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05E1B4-3AD7-47E9-8222-F1260C2B0AD8}"/>
      </w:docPartPr>
      <w:docPartBody>
        <w:p w:rsidR="009A6120" w:rsidRDefault="0015286F" w:rsidP="0015286F">
          <w:pPr>
            <w:pStyle w:val="1ABAFB0153BF413CA25FF6D70112A3B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5188B"/>
    <w:rsid w:val="0015286F"/>
    <w:rsid w:val="00260755"/>
    <w:rsid w:val="0030447E"/>
    <w:rsid w:val="0065389F"/>
    <w:rsid w:val="007D4B57"/>
    <w:rsid w:val="00806EE0"/>
    <w:rsid w:val="0085605F"/>
    <w:rsid w:val="009A6120"/>
    <w:rsid w:val="00A03C12"/>
    <w:rsid w:val="00B57944"/>
    <w:rsid w:val="00D139B4"/>
    <w:rsid w:val="00D1415A"/>
    <w:rsid w:val="00D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5286F"/>
    <w:rPr>
      <w:color w:val="808080"/>
    </w:rPr>
  </w:style>
  <w:style w:type="paragraph" w:customStyle="1" w:styleId="10D2FEDD2AFD4A5DB3B4F3F331844EFD">
    <w:name w:val="10D2FEDD2AFD4A5DB3B4F3F331844EFD"/>
    <w:rsid w:val="00DD0DB7"/>
  </w:style>
  <w:style w:type="paragraph" w:customStyle="1" w:styleId="E306BDE632D64EA18E5765100C7FBFF9">
    <w:name w:val="E306BDE632D64EA18E5765100C7FBFF9"/>
    <w:rsid w:val="00DD0DB7"/>
  </w:style>
  <w:style w:type="paragraph" w:customStyle="1" w:styleId="B1ADECDDA67D4E6C98D3C9E5F8FF5900">
    <w:name w:val="B1ADECDDA67D4E6C98D3C9E5F8FF5900"/>
    <w:rsid w:val="00DD0DB7"/>
  </w:style>
  <w:style w:type="paragraph" w:customStyle="1" w:styleId="5195502BFE44478D9F5A98D46AACB9B9">
    <w:name w:val="5195502BFE44478D9F5A98D46AACB9B9"/>
    <w:rsid w:val="00DD0DB7"/>
  </w:style>
  <w:style w:type="paragraph" w:customStyle="1" w:styleId="6B1AC84BFC8E47008B1005EF8D16C0AE">
    <w:name w:val="6B1AC84BFC8E47008B1005EF8D16C0AE"/>
    <w:rsid w:val="00DD0DB7"/>
  </w:style>
  <w:style w:type="paragraph" w:customStyle="1" w:styleId="315D7C5F9CBA401FB9203AB9B3A1C688">
    <w:name w:val="315D7C5F9CBA401FB9203AB9B3A1C688"/>
    <w:rsid w:val="00DD0DB7"/>
  </w:style>
  <w:style w:type="paragraph" w:customStyle="1" w:styleId="8E778C26BE374812A0291E7ADA0770D0">
    <w:name w:val="8E778C26BE374812A0291E7ADA0770D0"/>
    <w:rsid w:val="00DD0DB7"/>
  </w:style>
  <w:style w:type="paragraph" w:customStyle="1" w:styleId="A53BE6A260054D1B922CBE852CAE87A5">
    <w:name w:val="A53BE6A260054D1B922CBE852CAE87A5"/>
    <w:rsid w:val="00DD0DB7"/>
  </w:style>
  <w:style w:type="paragraph" w:customStyle="1" w:styleId="8F9C000B6F1242FCBE1C47FD6A48967D">
    <w:name w:val="8F9C000B6F1242FCBE1C47FD6A48967D"/>
    <w:rsid w:val="00DD0DB7"/>
  </w:style>
  <w:style w:type="paragraph" w:customStyle="1" w:styleId="CDCC490869464F8B9DF42CD70ABD61CE">
    <w:name w:val="CDCC490869464F8B9DF42CD70ABD61CE"/>
    <w:rsid w:val="00DD0DB7"/>
  </w:style>
  <w:style w:type="paragraph" w:customStyle="1" w:styleId="2B2F581F405C4970BC1CEA72C077B854">
    <w:name w:val="2B2F581F405C4970BC1CEA72C077B854"/>
    <w:rsid w:val="00A03C12"/>
  </w:style>
  <w:style w:type="paragraph" w:customStyle="1" w:styleId="D4B6A695A91544EF999725FF774DE2F5">
    <w:name w:val="D4B6A695A91544EF999725FF774DE2F5"/>
    <w:rsid w:val="00A03C12"/>
  </w:style>
  <w:style w:type="paragraph" w:customStyle="1" w:styleId="841A192BE9C841CD8580384993F73285">
    <w:name w:val="841A192BE9C841CD8580384993F73285"/>
    <w:rsid w:val="00A03C12"/>
  </w:style>
  <w:style w:type="paragraph" w:customStyle="1" w:styleId="99016A5075D94BEFA258F6B21C7178E2">
    <w:name w:val="99016A5075D94BEFA258F6B21C7178E2"/>
    <w:rsid w:val="00A03C12"/>
  </w:style>
  <w:style w:type="paragraph" w:customStyle="1" w:styleId="5209D74D186B494FB80B330F43B15E78">
    <w:name w:val="5209D74D186B494FB80B330F43B15E78"/>
    <w:rsid w:val="00A03C12"/>
  </w:style>
  <w:style w:type="paragraph" w:customStyle="1" w:styleId="9DB56EC01FD84C78AAA11BAC754C1F9F">
    <w:name w:val="9DB56EC01FD84C78AAA11BAC754C1F9F"/>
    <w:rsid w:val="00A03C12"/>
  </w:style>
  <w:style w:type="paragraph" w:customStyle="1" w:styleId="FC8F5EC041E848DEB64FBBD26C56B87E">
    <w:name w:val="FC8F5EC041E848DEB64FBBD26C56B87E"/>
    <w:rsid w:val="00A03C12"/>
  </w:style>
  <w:style w:type="paragraph" w:customStyle="1" w:styleId="DBC5F3E2768A40A69F2E68B90BCF127D">
    <w:name w:val="DBC5F3E2768A40A69F2E68B90BCF127D"/>
    <w:rsid w:val="00A03C12"/>
  </w:style>
  <w:style w:type="paragraph" w:customStyle="1" w:styleId="D25651D056E04089821B4623FFD13603">
    <w:name w:val="D25651D056E04089821B4623FFD13603"/>
    <w:rsid w:val="00A03C12"/>
  </w:style>
  <w:style w:type="paragraph" w:customStyle="1" w:styleId="0CD7D35B03E744CFA578FE3F5505F117">
    <w:name w:val="0CD7D35B03E744CFA578FE3F5505F117"/>
    <w:rsid w:val="00A03C12"/>
  </w:style>
  <w:style w:type="paragraph" w:customStyle="1" w:styleId="71198EB73506442A91209CC20E525524">
    <w:name w:val="71198EB73506442A91209CC20E525524"/>
    <w:rsid w:val="0015286F"/>
    <w:rPr>
      <w:lang w:eastAsia="cs-CZ"/>
    </w:rPr>
  </w:style>
  <w:style w:type="paragraph" w:customStyle="1" w:styleId="1E7C8614AA504EE9AF53237D37808893">
    <w:name w:val="1E7C8614AA504EE9AF53237D37808893"/>
    <w:rsid w:val="0015286F"/>
    <w:rPr>
      <w:lang w:eastAsia="cs-CZ"/>
    </w:rPr>
  </w:style>
  <w:style w:type="paragraph" w:customStyle="1" w:styleId="737539BB21004368A5C19EC21A2CE331">
    <w:name w:val="737539BB21004368A5C19EC21A2CE331"/>
    <w:rsid w:val="0015286F"/>
    <w:rPr>
      <w:lang w:eastAsia="cs-CZ"/>
    </w:rPr>
  </w:style>
  <w:style w:type="paragraph" w:customStyle="1" w:styleId="1146A0772D1F4316B236C4F98EACB304">
    <w:name w:val="1146A0772D1F4316B236C4F98EACB304"/>
    <w:rsid w:val="0015286F"/>
    <w:rPr>
      <w:lang w:eastAsia="cs-CZ"/>
    </w:rPr>
  </w:style>
  <w:style w:type="paragraph" w:customStyle="1" w:styleId="1ABAFB0153BF413CA25FF6D70112A3B6">
    <w:name w:val="1ABAFB0153BF413CA25FF6D70112A3B6"/>
    <w:rsid w:val="0015286F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37B57-D9AD-4167-9D0E-367C483B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605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dc:description/>
  <cp:lastModifiedBy>Nepejchalová Leona</cp:lastModifiedBy>
  <cp:revision>28</cp:revision>
  <dcterms:created xsi:type="dcterms:W3CDTF">2022-11-23T10:05:00Z</dcterms:created>
  <dcterms:modified xsi:type="dcterms:W3CDTF">2024-11-25T14:11:00Z</dcterms:modified>
  <dc:language>cs-CZ</dc:language>
</cp:coreProperties>
</file>