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A3281" w14:textId="77777777" w:rsidR="00A65886" w:rsidRPr="007776CE" w:rsidRDefault="00A65886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</w:p>
    <w:p w14:paraId="05172EBE" w14:textId="33B739CE" w:rsidR="005B09F7" w:rsidRPr="007776CE" w:rsidRDefault="005B09F7" w:rsidP="0029479A">
      <w:pPr>
        <w:spacing w:after="0"/>
        <w:rPr>
          <w:rFonts w:cstheme="minorHAnsi"/>
          <w:b/>
          <w:bCs/>
        </w:rPr>
      </w:pPr>
      <w:proofErr w:type="spellStart"/>
      <w:r w:rsidRPr="007776CE">
        <w:rPr>
          <w:rFonts w:cstheme="minorHAnsi"/>
          <w:b/>
          <w:bCs/>
        </w:rPr>
        <w:t>Shroom</w:t>
      </w:r>
      <w:proofErr w:type="spellEnd"/>
      <w:r w:rsidRPr="007776CE">
        <w:rPr>
          <w:rFonts w:cstheme="minorHAnsi"/>
          <w:b/>
          <w:bCs/>
        </w:rPr>
        <w:t xml:space="preserve"> </w:t>
      </w:r>
      <w:proofErr w:type="spellStart"/>
      <w:r w:rsidRPr="007776CE">
        <w:rPr>
          <w:rFonts w:cstheme="minorHAnsi"/>
          <w:b/>
          <w:bCs/>
        </w:rPr>
        <w:t>Buddy</w:t>
      </w:r>
      <w:proofErr w:type="spellEnd"/>
      <w:r w:rsidRPr="007776CE">
        <w:rPr>
          <w:rFonts w:cstheme="minorHAnsi"/>
          <w:b/>
          <w:bCs/>
        </w:rPr>
        <w:t xml:space="preserve"> </w:t>
      </w:r>
      <w:proofErr w:type="spellStart"/>
      <w:r w:rsidRPr="007776CE">
        <w:rPr>
          <w:rFonts w:cstheme="minorHAnsi"/>
          <w:b/>
          <w:bCs/>
        </w:rPr>
        <w:t>cats</w:t>
      </w:r>
      <w:proofErr w:type="spellEnd"/>
      <w:r w:rsidRPr="007776CE">
        <w:rPr>
          <w:rFonts w:cstheme="minorHAnsi"/>
          <w:b/>
          <w:bCs/>
        </w:rPr>
        <w:t xml:space="preserve"> – péče o uši</w:t>
      </w:r>
    </w:p>
    <w:p w14:paraId="33661B5E" w14:textId="77777777" w:rsidR="006B77A8" w:rsidRPr="007776CE" w:rsidRDefault="006B77A8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</w:p>
    <w:p w14:paraId="28B10C86" w14:textId="35A0383F" w:rsidR="0029479A" w:rsidRPr="007776CE" w:rsidRDefault="0029479A" w:rsidP="0029479A">
      <w:pPr>
        <w:jc w:val="both"/>
        <w:rPr>
          <w:rFonts w:cstheme="minorHAnsi"/>
        </w:rPr>
      </w:pPr>
      <w:r w:rsidRPr="007776CE">
        <w:rPr>
          <w:rFonts w:cstheme="minorHAnsi"/>
        </w:rPr>
        <w:t xml:space="preserve">Přípravek používejte k šetrnému vyčištění vnějšího zvukovodu. Přípravek rozpouští </w:t>
      </w:r>
      <w:proofErr w:type="spellStart"/>
      <w:r w:rsidRPr="007776CE">
        <w:rPr>
          <w:rFonts w:cstheme="minorHAnsi"/>
        </w:rPr>
        <w:t>cerumen</w:t>
      </w:r>
      <w:proofErr w:type="spellEnd"/>
      <w:r w:rsidRPr="007776CE">
        <w:rPr>
          <w:rFonts w:cstheme="minorHAnsi"/>
        </w:rPr>
        <w:t xml:space="preserve"> (ušní maz) a nečistoty. Přitom </w:t>
      </w:r>
      <w:r w:rsidR="00521DD6">
        <w:rPr>
          <w:rFonts w:cstheme="minorHAnsi"/>
        </w:rPr>
        <w:t>na</w:t>
      </w:r>
      <w:r w:rsidRPr="007776CE">
        <w:rPr>
          <w:rFonts w:cstheme="minorHAnsi"/>
        </w:rPr>
        <w:t xml:space="preserve">pomáhá chránit vnější zvukovod před mikroorganismy, které mohou být původcem zdravotních problémů. Zmírňuje podráždění. Hydratuje vysušenou pokožku zvukovodu. </w:t>
      </w:r>
    </w:p>
    <w:p w14:paraId="5C10D9CA" w14:textId="469BAF9E" w:rsidR="00744740" w:rsidRPr="007776CE" w:rsidRDefault="0029479A" w:rsidP="002947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7776CE">
        <w:rPr>
          <w:rFonts w:cstheme="minorHAnsi"/>
        </w:rPr>
        <w:t>Přípravek je určen pro kočky a fretky</w:t>
      </w:r>
      <w:r w:rsidR="007049EB">
        <w:rPr>
          <w:rFonts w:cstheme="minorHAnsi"/>
        </w:rPr>
        <w:t>.</w:t>
      </w:r>
    </w:p>
    <w:p w14:paraId="2456C69C" w14:textId="77777777" w:rsidR="0029479A" w:rsidRPr="007776CE" w:rsidRDefault="0029479A" w:rsidP="002947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14:paraId="7EA8129F" w14:textId="5E688100" w:rsidR="0029479A" w:rsidRPr="00521DD6" w:rsidRDefault="00521DD6" w:rsidP="0029479A">
      <w:pPr>
        <w:shd w:val="clear" w:color="auto" w:fill="FFFFFF"/>
        <w:spacing w:after="0" w:line="240" w:lineRule="auto"/>
        <w:textAlignment w:val="baseline"/>
        <w:rPr>
          <w:rFonts w:cstheme="minorHAnsi"/>
          <w:b/>
          <w:u w:val="single"/>
        </w:rPr>
      </w:pPr>
      <w:r w:rsidRPr="00521DD6">
        <w:rPr>
          <w:rFonts w:cstheme="minorHAnsi"/>
          <w:b/>
          <w:u w:val="single"/>
        </w:rPr>
        <w:t>Dávkování:</w:t>
      </w:r>
    </w:p>
    <w:p w14:paraId="10DF482A" w14:textId="785167A6" w:rsidR="0029479A" w:rsidRPr="00BC35D8" w:rsidRDefault="00BC35D8" w:rsidP="00BC35D8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 xml:space="preserve">Pro pravidelnou péči </w:t>
      </w:r>
      <w:r w:rsidR="0029479A" w:rsidRPr="007776CE">
        <w:rPr>
          <w:rFonts w:cstheme="minorHAnsi"/>
        </w:rPr>
        <w:t>doporučen</w:t>
      </w:r>
      <w:r w:rsidR="007049EB">
        <w:rPr>
          <w:rFonts w:cstheme="minorHAnsi"/>
        </w:rPr>
        <w:t>é použi</w:t>
      </w:r>
      <w:r w:rsidR="00521DD6">
        <w:rPr>
          <w:rFonts w:cstheme="minorHAnsi"/>
        </w:rPr>
        <w:t xml:space="preserve">tí </w:t>
      </w:r>
      <w:r w:rsidR="0029479A" w:rsidRPr="007776CE">
        <w:rPr>
          <w:rFonts w:cstheme="minorHAnsi"/>
        </w:rPr>
        <w:t>1-2x týdně</w:t>
      </w:r>
      <w:r>
        <w:rPr>
          <w:rFonts w:cstheme="minorHAnsi"/>
        </w:rPr>
        <w:t>.</w:t>
      </w:r>
    </w:p>
    <w:p w14:paraId="60E02409" w14:textId="48A2F899" w:rsidR="0029479A" w:rsidRPr="007776CE" w:rsidRDefault="0029479A" w:rsidP="0029479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7776CE">
        <w:rPr>
          <w:rFonts w:cstheme="minorHAnsi"/>
        </w:rPr>
        <w:t>V případě</w:t>
      </w:r>
      <w:r w:rsidR="008B3BEC">
        <w:rPr>
          <w:rFonts w:cstheme="minorHAnsi"/>
        </w:rPr>
        <w:t xml:space="preserve"> </w:t>
      </w:r>
      <w:r w:rsidRPr="007776CE">
        <w:rPr>
          <w:rFonts w:cstheme="minorHAnsi"/>
        </w:rPr>
        <w:t>potíží po dobu prvních 5 dnů se přípravek</w:t>
      </w:r>
      <w:r w:rsidR="00BD457D">
        <w:rPr>
          <w:rFonts w:cstheme="minorHAnsi"/>
        </w:rPr>
        <w:t xml:space="preserve"> dávkuje</w:t>
      </w:r>
      <w:r w:rsidRPr="007776CE">
        <w:rPr>
          <w:rFonts w:cstheme="minorHAnsi"/>
        </w:rPr>
        <w:t xml:space="preserve"> do ucha jednou denně, dále dle potřeby a přetrvávajících příznaků. Postupuje se dle uvedeného návodu k použití. Pokud se </w:t>
      </w:r>
      <w:r w:rsidR="008B3BEC">
        <w:rPr>
          <w:rFonts w:cstheme="minorHAnsi"/>
        </w:rPr>
        <w:t>stav</w:t>
      </w:r>
      <w:r w:rsidR="008B3BEC" w:rsidRPr="007776CE">
        <w:rPr>
          <w:rFonts w:cstheme="minorHAnsi"/>
        </w:rPr>
        <w:t xml:space="preserve"> </w:t>
      </w:r>
      <w:r w:rsidRPr="007776CE">
        <w:rPr>
          <w:rFonts w:cstheme="minorHAnsi"/>
        </w:rPr>
        <w:t xml:space="preserve">nezlepší, </w:t>
      </w:r>
      <w:r w:rsidR="008B3BEC">
        <w:rPr>
          <w:rFonts w:cstheme="minorHAnsi"/>
        </w:rPr>
        <w:t>vyhledejte veterinárního lékaře.</w:t>
      </w:r>
    </w:p>
    <w:p w14:paraId="11D350A1" w14:textId="77777777" w:rsidR="0029479A" w:rsidRPr="007776CE" w:rsidRDefault="0029479A" w:rsidP="0029479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72C8DE6B" w14:textId="77777777" w:rsidR="0029479A" w:rsidRPr="007776CE" w:rsidRDefault="0029479A" w:rsidP="0029479A">
      <w:pPr>
        <w:spacing w:after="0"/>
        <w:jc w:val="both"/>
        <w:rPr>
          <w:rFonts w:cstheme="minorHAnsi"/>
        </w:rPr>
      </w:pPr>
      <w:r w:rsidRPr="007776CE">
        <w:rPr>
          <w:rFonts w:cstheme="minorHAnsi"/>
          <w:b/>
          <w:u w:val="single"/>
        </w:rPr>
        <w:t>Návod k použití:</w:t>
      </w:r>
    </w:p>
    <w:p w14:paraId="1F0995FA" w14:textId="77777777" w:rsidR="0029479A" w:rsidRPr="007776CE" w:rsidRDefault="0029479A" w:rsidP="0029479A">
      <w:pPr>
        <w:spacing w:after="0"/>
        <w:rPr>
          <w:rFonts w:cstheme="minorHAnsi"/>
        </w:rPr>
      </w:pPr>
      <w:r w:rsidRPr="007776CE">
        <w:rPr>
          <w:rFonts w:cstheme="minorHAnsi"/>
        </w:rPr>
        <w:t xml:space="preserve">1. Obsah lahvičky důkladně protřepejte. </w:t>
      </w:r>
    </w:p>
    <w:p w14:paraId="4DCB48E6" w14:textId="77777777" w:rsidR="0029479A" w:rsidRPr="007776CE" w:rsidRDefault="0029479A" w:rsidP="0029479A">
      <w:pPr>
        <w:spacing w:after="0"/>
        <w:rPr>
          <w:rFonts w:cstheme="minorHAnsi"/>
        </w:rPr>
      </w:pPr>
      <w:r w:rsidRPr="007776CE">
        <w:rPr>
          <w:rFonts w:cstheme="minorHAnsi"/>
        </w:rPr>
        <w:t xml:space="preserve">2. Nakapejte do ucha několik kapek přípravku. </w:t>
      </w:r>
    </w:p>
    <w:p w14:paraId="0AB8786C" w14:textId="77777777" w:rsidR="0029479A" w:rsidRPr="007776CE" w:rsidRDefault="0029479A" w:rsidP="0029479A">
      <w:pPr>
        <w:spacing w:after="0"/>
        <w:rPr>
          <w:rFonts w:cstheme="minorHAnsi"/>
        </w:rPr>
      </w:pPr>
      <w:r w:rsidRPr="007776CE">
        <w:rPr>
          <w:rFonts w:cstheme="minorHAnsi"/>
        </w:rPr>
        <w:t>3. Jemně promasírujte okolí ucha, aby se přípravek dobře vstřebal.</w:t>
      </w:r>
    </w:p>
    <w:p w14:paraId="61F08B0B" w14:textId="2F27E5A4" w:rsidR="0029479A" w:rsidRPr="007776CE" w:rsidRDefault="0029479A" w:rsidP="0029479A">
      <w:pPr>
        <w:spacing w:after="0"/>
        <w:rPr>
          <w:rFonts w:cstheme="minorHAnsi"/>
        </w:rPr>
      </w:pPr>
      <w:r w:rsidRPr="007776CE">
        <w:rPr>
          <w:rFonts w:cstheme="minorHAnsi"/>
        </w:rPr>
        <w:t>4. Ucho jemně vytřete gázou.</w:t>
      </w:r>
    </w:p>
    <w:p w14:paraId="64130D98" w14:textId="77777777" w:rsidR="0029479A" w:rsidRPr="007776CE" w:rsidRDefault="0029479A" w:rsidP="0029479A">
      <w:pPr>
        <w:rPr>
          <w:rFonts w:cstheme="minorHAnsi"/>
        </w:rPr>
      </w:pPr>
      <w:r w:rsidRPr="00AD3C9C">
        <w:rPr>
          <w:rFonts w:cstheme="minorHAnsi"/>
        </w:rPr>
        <w:t>5.</w:t>
      </w:r>
      <w:r w:rsidRPr="007776CE">
        <w:rPr>
          <w:rFonts w:cstheme="minorHAnsi"/>
        </w:rPr>
        <w:t xml:space="preserve"> Používejte dle potřeby. </w:t>
      </w:r>
    </w:p>
    <w:p w14:paraId="676A9376" w14:textId="28A1992D" w:rsidR="0029479A" w:rsidRPr="007776CE" w:rsidRDefault="0029479A" w:rsidP="002947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7776CE">
        <w:rPr>
          <w:rFonts w:cstheme="minorHAnsi"/>
        </w:rPr>
        <w:t xml:space="preserve">V den </w:t>
      </w:r>
      <w:r w:rsidR="00521DD6">
        <w:rPr>
          <w:rFonts w:cstheme="minorHAnsi"/>
        </w:rPr>
        <w:t>použití</w:t>
      </w:r>
      <w:r w:rsidR="00521DD6" w:rsidRPr="007776CE">
        <w:rPr>
          <w:rFonts w:cstheme="minorHAnsi"/>
        </w:rPr>
        <w:t xml:space="preserve"> </w:t>
      </w:r>
      <w:r w:rsidRPr="007776CE">
        <w:rPr>
          <w:rFonts w:cstheme="minorHAnsi"/>
        </w:rPr>
        <w:t>nepoužívejte žádné jiné přípravky na čištění ucha.</w:t>
      </w:r>
    </w:p>
    <w:p w14:paraId="3DBF1DBA" w14:textId="77777777" w:rsidR="0029479A" w:rsidRPr="007776CE" w:rsidRDefault="0029479A" w:rsidP="002947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/>
          <w:bCs/>
          <w:u w:val="single"/>
          <w:lang w:val="pl-PL" w:eastAsia="pl-PL"/>
        </w:rPr>
      </w:pPr>
    </w:p>
    <w:p w14:paraId="248A2CD3" w14:textId="77777777" w:rsidR="0029479A" w:rsidRPr="007776CE" w:rsidRDefault="0029479A" w:rsidP="0029479A">
      <w:pPr>
        <w:rPr>
          <w:rFonts w:cstheme="minorHAnsi"/>
        </w:rPr>
      </w:pPr>
      <w:r w:rsidRPr="007776CE">
        <w:rPr>
          <w:rFonts w:cstheme="minorHAnsi"/>
          <w:b/>
          <w:u w:val="single"/>
        </w:rPr>
        <w:t>Upozornění</w:t>
      </w:r>
      <w:r w:rsidRPr="007776CE">
        <w:rPr>
          <w:rFonts w:cstheme="minorHAnsi"/>
          <w:b/>
        </w:rPr>
        <w:t>:</w:t>
      </w:r>
      <w:r w:rsidRPr="007776CE">
        <w:rPr>
          <w:rFonts w:cstheme="minorHAnsi"/>
        </w:rPr>
        <w:t xml:space="preserve">  </w:t>
      </w:r>
    </w:p>
    <w:p w14:paraId="11108B74" w14:textId="77777777" w:rsidR="00B85A6E" w:rsidRDefault="0029479A" w:rsidP="0029479A">
      <w:pPr>
        <w:spacing w:after="0"/>
        <w:rPr>
          <w:rFonts w:cstheme="minorHAnsi"/>
        </w:rPr>
      </w:pPr>
      <w:r w:rsidRPr="007776CE">
        <w:rPr>
          <w:rFonts w:cstheme="minorHAnsi"/>
        </w:rPr>
        <w:t>VETERINÁRNÍ PŘÍPRAVEK – POUZE PRO ZVÍŘATA</w:t>
      </w:r>
      <w:r w:rsidRPr="007776CE">
        <w:rPr>
          <w:rFonts w:cstheme="minorHAnsi"/>
        </w:rPr>
        <w:br/>
        <w:t>Uchovávat mimo dohled a dosah dětí. Není určeno k vnitřnímu použití.</w:t>
      </w:r>
      <w:r w:rsidRPr="007776CE">
        <w:rPr>
          <w:rFonts w:cstheme="minorHAnsi"/>
        </w:rPr>
        <w:br/>
        <w:t>Nepoužívejte při poškození ušního bubínku ani při žádném jiném onemocnění sluchového orgánu.</w:t>
      </w:r>
    </w:p>
    <w:p w14:paraId="772496A9" w14:textId="77777777" w:rsidR="00B85A6E" w:rsidRDefault="0029479A" w:rsidP="0029479A">
      <w:pPr>
        <w:spacing w:after="0"/>
        <w:rPr>
          <w:rFonts w:cstheme="minorHAnsi"/>
        </w:rPr>
      </w:pPr>
      <w:r w:rsidRPr="007776CE">
        <w:rPr>
          <w:rFonts w:cstheme="minorHAnsi"/>
        </w:rPr>
        <w:t>Přípravek není náhradou veterinární péče a léčiv doporučených veterinárním lékařem</w:t>
      </w:r>
      <w:r w:rsidR="00B85A6E">
        <w:rPr>
          <w:rFonts w:cstheme="minorHAnsi"/>
        </w:rPr>
        <w:t>.</w:t>
      </w:r>
    </w:p>
    <w:p w14:paraId="63E670D1" w14:textId="51B4B978" w:rsidR="0029479A" w:rsidRPr="007776CE" w:rsidRDefault="0029479A" w:rsidP="0029479A">
      <w:pPr>
        <w:spacing w:after="0"/>
        <w:rPr>
          <w:rFonts w:cstheme="minorHAnsi"/>
          <w:b/>
        </w:rPr>
      </w:pPr>
      <w:bookmarkStart w:id="0" w:name="_GoBack"/>
      <w:bookmarkEnd w:id="0"/>
    </w:p>
    <w:p w14:paraId="19332D7B" w14:textId="1032837C" w:rsidR="005B09F7" w:rsidRPr="007776CE" w:rsidRDefault="005B09F7" w:rsidP="005B09F7">
      <w:pPr>
        <w:spacing w:after="0"/>
        <w:rPr>
          <w:rFonts w:cstheme="minorHAnsi"/>
          <w:lang w:eastAsia="cs-CZ"/>
        </w:rPr>
      </w:pPr>
      <w:r w:rsidRPr="007776CE">
        <w:rPr>
          <w:rFonts w:eastAsia="Times New Roman" w:cstheme="minorHAnsi"/>
          <w:b/>
          <w:bCs/>
          <w:u w:val="single"/>
          <w:lang w:eastAsia="ar-SA"/>
        </w:rPr>
        <w:t>Složení:</w:t>
      </w:r>
      <w:r w:rsidRPr="007776CE">
        <w:rPr>
          <w:rFonts w:cstheme="minorHAnsi"/>
          <w:lang w:eastAsia="cs-CZ"/>
        </w:rPr>
        <w:t xml:space="preserve"> </w:t>
      </w:r>
    </w:p>
    <w:p w14:paraId="6EBC7B8E" w14:textId="44BC6D88" w:rsidR="005B09F7" w:rsidRPr="007776CE" w:rsidRDefault="005B09F7" w:rsidP="005B09F7">
      <w:pPr>
        <w:rPr>
          <w:rFonts w:cstheme="minorHAnsi"/>
        </w:rPr>
      </w:pPr>
      <w:r w:rsidRPr="007776CE">
        <w:rPr>
          <w:rFonts w:cstheme="minorHAnsi"/>
        </w:rPr>
        <w:t xml:space="preserve">Olea </w:t>
      </w:r>
      <w:proofErr w:type="spellStart"/>
      <w:r w:rsidRPr="007776CE">
        <w:rPr>
          <w:rFonts w:cstheme="minorHAnsi"/>
        </w:rPr>
        <w:t>europea</w:t>
      </w:r>
      <w:proofErr w:type="spellEnd"/>
      <w:r w:rsidRPr="007776CE">
        <w:rPr>
          <w:rFonts w:cstheme="minorHAnsi"/>
        </w:rPr>
        <w:t xml:space="preserve"> </w:t>
      </w:r>
      <w:proofErr w:type="spellStart"/>
      <w:r w:rsidRPr="007776CE">
        <w:rPr>
          <w:rFonts w:cstheme="minorHAnsi"/>
        </w:rPr>
        <w:t>fruit</w:t>
      </w:r>
      <w:proofErr w:type="spellEnd"/>
      <w:r w:rsidRPr="007776CE">
        <w:rPr>
          <w:rFonts w:cstheme="minorHAnsi"/>
        </w:rPr>
        <w:t xml:space="preserve"> </w:t>
      </w:r>
      <w:proofErr w:type="spellStart"/>
      <w:r w:rsidRPr="007776CE">
        <w:rPr>
          <w:rFonts w:cstheme="minorHAnsi"/>
        </w:rPr>
        <w:t>oil</w:t>
      </w:r>
      <w:proofErr w:type="spellEnd"/>
      <w:r w:rsidRPr="007776CE">
        <w:rPr>
          <w:rFonts w:cstheme="minorHAnsi"/>
        </w:rPr>
        <w:t xml:space="preserve">, </w:t>
      </w:r>
      <w:proofErr w:type="spellStart"/>
      <w:r w:rsidRPr="007776CE">
        <w:rPr>
          <w:rFonts w:cstheme="minorHAnsi"/>
        </w:rPr>
        <w:t>Helianthus</w:t>
      </w:r>
      <w:proofErr w:type="spellEnd"/>
      <w:r w:rsidRPr="007776CE">
        <w:rPr>
          <w:rFonts w:cstheme="minorHAnsi"/>
        </w:rPr>
        <w:t xml:space="preserve"> </w:t>
      </w:r>
      <w:proofErr w:type="spellStart"/>
      <w:r w:rsidRPr="007776CE">
        <w:rPr>
          <w:rFonts w:cstheme="minorHAnsi"/>
        </w:rPr>
        <w:t>annuus</w:t>
      </w:r>
      <w:proofErr w:type="spellEnd"/>
      <w:r w:rsidRPr="007776CE">
        <w:rPr>
          <w:rFonts w:cstheme="minorHAnsi"/>
        </w:rPr>
        <w:t xml:space="preserve"> </w:t>
      </w:r>
      <w:proofErr w:type="spellStart"/>
      <w:r w:rsidRPr="007776CE">
        <w:rPr>
          <w:rFonts w:cstheme="minorHAnsi"/>
        </w:rPr>
        <w:t>seed</w:t>
      </w:r>
      <w:proofErr w:type="spellEnd"/>
      <w:r w:rsidRPr="007776CE">
        <w:rPr>
          <w:rFonts w:cstheme="minorHAnsi"/>
        </w:rPr>
        <w:t xml:space="preserve"> </w:t>
      </w:r>
      <w:proofErr w:type="spellStart"/>
      <w:r w:rsidRPr="007776CE">
        <w:rPr>
          <w:rFonts w:cstheme="minorHAnsi"/>
        </w:rPr>
        <w:t>oil</w:t>
      </w:r>
      <w:proofErr w:type="spellEnd"/>
      <w:r w:rsidRPr="007776CE">
        <w:rPr>
          <w:rFonts w:cstheme="minorHAnsi"/>
        </w:rPr>
        <w:t xml:space="preserve">, </w:t>
      </w:r>
      <w:proofErr w:type="spellStart"/>
      <w:r w:rsidRPr="007776CE">
        <w:rPr>
          <w:rFonts w:cstheme="minorHAnsi"/>
        </w:rPr>
        <w:t>Zea</w:t>
      </w:r>
      <w:proofErr w:type="spellEnd"/>
      <w:r w:rsidRPr="007776CE">
        <w:rPr>
          <w:rFonts w:cstheme="minorHAnsi"/>
        </w:rPr>
        <w:t xml:space="preserve"> </w:t>
      </w:r>
      <w:proofErr w:type="spellStart"/>
      <w:r w:rsidRPr="007776CE">
        <w:rPr>
          <w:rFonts w:cstheme="minorHAnsi"/>
        </w:rPr>
        <w:t>mays</w:t>
      </w:r>
      <w:proofErr w:type="spellEnd"/>
      <w:r w:rsidRPr="007776CE">
        <w:rPr>
          <w:rFonts w:cstheme="minorHAnsi"/>
        </w:rPr>
        <w:t xml:space="preserve"> </w:t>
      </w:r>
      <w:proofErr w:type="spellStart"/>
      <w:r w:rsidRPr="007776CE">
        <w:rPr>
          <w:rFonts w:cstheme="minorHAnsi"/>
        </w:rPr>
        <w:t>extract</w:t>
      </w:r>
      <w:proofErr w:type="spellEnd"/>
      <w:r w:rsidRPr="007776CE">
        <w:rPr>
          <w:rFonts w:cstheme="minorHAnsi"/>
        </w:rPr>
        <w:t xml:space="preserve">, </w:t>
      </w:r>
      <w:proofErr w:type="spellStart"/>
      <w:r w:rsidRPr="007776CE">
        <w:rPr>
          <w:rFonts w:cstheme="minorHAnsi"/>
          <w:i/>
          <w:iCs/>
        </w:rPr>
        <w:t>Pythium</w:t>
      </w:r>
      <w:proofErr w:type="spellEnd"/>
      <w:r w:rsidRPr="007776CE">
        <w:rPr>
          <w:rFonts w:cstheme="minorHAnsi"/>
          <w:i/>
          <w:iCs/>
        </w:rPr>
        <w:t xml:space="preserve"> </w:t>
      </w:r>
      <w:proofErr w:type="spellStart"/>
      <w:r w:rsidRPr="007776CE">
        <w:rPr>
          <w:rFonts w:cstheme="minorHAnsi"/>
          <w:i/>
          <w:iCs/>
        </w:rPr>
        <w:t>oligandrum</w:t>
      </w:r>
      <w:proofErr w:type="spellEnd"/>
      <w:r w:rsidRPr="007776CE">
        <w:rPr>
          <w:rFonts w:cstheme="minorHAnsi"/>
        </w:rPr>
        <w:t xml:space="preserve">, </w:t>
      </w:r>
      <w:proofErr w:type="spellStart"/>
      <w:r w:rsidRPr="007776CE">
        <w:rPr>
          <w:rFonts w:cstheme="minorHAnsi"/>
        </w:rPr>
        <w:t>Tocopherol</w:t>
      </w:r>
      <w:proofErr w:type="spellEnd"/>
      <w:r w:rsidRPr="007776CE">
        <w:rPr>
          <w:rFonts w:cstheme="minorHAnsi"/>
        </w:rPr>
        <w:t xml:space="preserve"> natural </w:t>
      </w:r>
    </w:p>
    <w:p w14:paraId="1EEE9821" w14:textId="5A7E0998" w:rsidR="0029479A" w:rsidRPr="007776CE" w:rsidRDefault="0029479A" w:rsidP="0029479A">
      <w:pPr>
        <w:rPr>
          <w:rFonts w:cstheme="minorHAnsi"/>
        </w:rPr>
      </w:pPr>
      <w:r w:rsidRPr="007776CE">
        <w:rPr>
          <w:rFonts w:cstheme="minorHAnsi"/>
          <w:b/>
          <w:u w:val="single"/>
        </w:rPr>
        <w:t>Skladování</w:t>
      </w:r>
      <w:r w:rsidRPr="007776CE">
        <w:rPr>
          <w:rFonts w:cstheme="minorHAnsi"/>
          <w:b/>
        </w:rPr>
        <w:t>:</w:t>
      </w:r>
      <w:r w:rsidRPr="007776CE">
        <w:rPr>
          <w:rFonts w:cstheme="minorHAnsi"/>
        </w:rPr>
        <w:t xml:space="preserve"> </w:t>
      </w:r>
      <w:r w:rsidR="00E060EC">
        <w:rPr>
          <w:rFonts w:cstheme="minorHAnsi"/>
        </w:rPr>
        <w:t>U</w:t>
      </w:r>
      <w:r w:rsidRPr="007776CE">
        <w:rPr>
          <w:rFonts w:cstheme="minorHAnsi"/>
        </w:rPr>
        <w:t xml:space="preserve">chovávejte na suchém a stinném místě při pokojové teplotě 15-25 °C. </w:t>
      </w:r>
    </w:p>
    <w:p w14:paraId="409C8C5D" w14:textId="007E85F8" w:rsidR="00F81ED1" w:rsidRPr="007776CE" w:rsidRDefault="00CF7201" w:rsidP="00255C57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eastAsia="Times New Roman" w:cstheme="minorHAnsi"/>
          <w:bCs/>
          <w:lang w:eastAsia="ar-SA"/>
        </w:rPr>
      </w:pPr>
      <w:r w:rsidRPr="007776CE">
        <w:rPr>
          <w:rFonts w:cstheme="minorHAnsi"/>
          <w:b/>
          <w:u w:val="single"/>
        </w:rPr>
        <w:t>Obsah balení</w:t>
      </w:r>
      <w:r w:rsidRPr="007776CE">
        <w:rPr>
          <w:rFonts w:cstheme="minorHAnsi"/>
          <w:b/>
        </w:rPr>
        <w:t>:</w:t>
      </w:r>
      <w:r w:rsidRPr="007776CE">
        <w:rPr>
          <w:rFonts w:cstheme="minorHAnsi"/>
        </w:rPr>
        <w:t xml:space="preserve"> </w:t>
      </w:r>
      <w:r w:rsidR="00F81ED1" w:rsidRPr="007776CE">
        <w:rPr>
          <w:rFonts w:cstheme="minorHAnsi"/>
        </w:rPr>
        <w:t>10</w:t>
      </w:r>
      <w:r w:rsidR="00521DD6">
        <w:rPr>
          <w:rFonts w:cstheme="minorHAnsi"/>
        </w:rPr>
        <w:t xml:space="preserve"> </w:t>
      </w:r>
      <w:r w:rsidR="00F81ED1" w:rsidRPr="007776CE">
        <w:rPr>
          <w:rFonts w:cstheme="minorHAnsi"/>
        </w:rPr>
        <w:t>ml, 20</w:t>
      </w:r>
      <w:r w:rsidR="00521DD6">
        <w:rPr>
          <w:rFonts w:cstheme="minorHAnsi"/>
        </w:rPr>
        <w:t xml:space="preserve"> </w:t>
      </w:r>
      <w:r w:rsidR="00F81ED1" w:rsidRPr="007776CE">
        <w:rPr>
          <w:rFonts w:cstheme="minorHAnsi"/>
        </w:rPr>
        <w:t>ml</w:t>
      </w:r>
      <w:r w:rsidR="00202985" w:rsidRPr="007776CE">
        <w:rPr>
          <w:rFonts w:cstheme="minorHAnsi"/>
        </w:rPr>
        <w:t xml:space="preserve">, 30 ml, 50 ml </w:t>
      </w:r>
      <w:r w:rsidR="0088398E" w:rsidRPr="007776CE">
        <w:rPr>
          <w:rFonts w:cstheme="minorHAnsi"/>
        </w:rPr>
        <w:t xml:space="preserve">nebo </w:t>
      </w:r>
      <w:r w:rsidR="00202985" w:rsidRPr="007776CE">
        <w:rPr>
          <w:rFonts w:cstheme="minorHAnsi"/>
        </w:rPr>
        <w:t xml:space="preserve">100 </w:t>
      </w:r>
      <w:r w:rsidR="0088398E" w:rsidRPr="007776CE">
        <w:rPr>
          <w:rFonts w:cstheme="minorHAnsi"/>
        </w:rPr>
        <w:t>ml</w:t>
      </w:r>
      <w:r w:rsidR="00A65886" w:rsidRPr="007776CE">
        <w:rPr>
          <w:rFonts w:eastAsia="Times New Roman" w:cstheme="minorHAnsi"/>
          <w:bCs/>
          <w:lang w:eastAsia="ar-SA"/>
        </w:rPr>
        <w:t>.</w:t>
      </w:r>
      <w:r w:rsidR="00255C57" w:rsidRPr="007776CE">
        <w:rPr>
          <w:rFonts w:eastAsia="Times New Roman" w:cstheme="minorHAnsi"/>
          <w:bCs/>
          <w:lang w:eastAsia="ar-SA"/>
        </w:rPr>
        <w:t xml:space="preserve"> </w:t>
      </w:r>
    </w:p>
    <w:p w14:paraId="50C1B369" w14:textId="1A9C9C9C" w:rsidR="00FE167C" w:rsidRPr="007776CE" w:rsidRDefault="00133053" w:rsidP="00443BDE">
      <w:pPr>
        <w:jc w:val="both"/>
        <w:rPr>
          <w:rFonts w:eastAsia="Times New Roman" w:cstheme="minorHAnsi"/>
          <w:bCs/>
          <w:lang w:eastAsia="ar-SA"/>
        </w:rPr>
      </w:pPr>
      <w:r w:rsidRPr="007776CE">
        <w:rPr>
          <w:rFonts w:eastAsia="Times New Roman" w:cstheme="minorHAnsi"/>
          <w:bCs/>
          <w:lang w:eastAsia="ar-SA"/>
        </w:rPr>
        <w:t>Vzniklý sediment není na závadu. Před použitím řádně protřepat.</w:t>
      </w:r>
    </w:p>
    <w:p w14:paraId="38CA8483" w14:textId="2CE7761A" w:rsidR="0029479A" w:rsidRPr="007776CE" w:rsidRDefault="0029479A" w:rsidP="0029479A">
      <w:pPr>
        <w:suppressAutoHyphens/>
        <w:spacing w:after="0" w:line="240" w:lineRule="auto"/>
        <w:rPr>
          <w:rFonts w:eastAsia="Times New Roman" w:cstheme="minorHAnsi"/>
          <w:lang w:eastAsia="cs-CZ"/>
        </w:rPr>
      </w:pPr>
      <w:r w:rsidRPr="007776CE">
        <w:rPr>
          <w:rFonts w:eastAsia="Times New Roman" w:cstheme="minorHAnsi"/>
          <w:b/>
          <w:u w:val="single"/>
          <w:lang w:eastAsia="cs-CZ"/>
        </w:rPr>
        <w:t>Držitel rozhodnutí o schválení a výrobce</w:t>
      </w:r>
      <w:r w:rsidRPr="007776CE">
        <w:rPr>
          <w:rFonts w:eastAsia="Times New Roman" w:cstheme="minorHAnsi"/>
          <w:b/>
          <w:lang w:eastAsia="cs-CZ"/>
        </w:rPr>
        <w:t>:</w:t>
      </w:r>
      <w:r w:rsidRPr="007776CE">
        <w:rPr>
          <w:rFonts w:eastAsia="Times New Roman" w:cstheme="minorHAnsi"/>
          <w:lang w:eastAsia="cs-CZ"/>
        </w:rPr>
        <w:t xml:space="preserve"> </w:t>
      </w:r>
    </w:p>
    <w:p w14:paraId="4C4A5B93" w14:textId="3042F98A" w:rsidR="0029479A" w:rsidRPr="008B3BEC" w:rsidRDefault="0029479A" w:rsidP="0029479A">
      <w:pPr>
        <w:suppressAutoHyphens/>
        <w:spacing w:after="0" w:line="240" w:lineRule="auto"/>
        <w:rPr>
          <w:rFonts w:eastAsia="Times New Roman" w:cstheme="minorHAnsi"/>
          <w:bCs/>
          <w:lang w:eastAsia="cs-CZ"/>
        </w:rPr>
      </w:pPr>
      <w:r w:rsidRPr="007776CE">
        <w:rPr>
          <w:rFonts w:eastAsia="Times New Roman" w:cstheme="minorHAnsi"/>
          <w:bCs/>
          <w:lang w:eastAsia="cs-CZ"/>
        </w:rPr>
        <w:t xml:space="preserve">Bio Agens </w:t>
      </w:r>
      <w:proofErr w:type="spellStart"/>
      <w:r w:rsidRPr="007776CE">
        <w:rPr>
          <w:rFonts w:eastAsia="Times New Roman" w:cstheme="minorHAnsi"/>
          <w:bCs/>
          <w:lang w:eastAsia="cs-CZ"/>
        </w:rPr>
        <w:t>Research</w:t>
      </w:r>
      <w:proofErr w:type="spellEnd"/>
      <w:r w:rsidRPr="007776CE">
        <w:rPr>
          <w:rFonts w:eastAsia="Times New Roman" w:cstheme="minorHAnsi"/>
          <w:bCs/>
          <w:lang w:eastAsia="cs-CZ"/>
        </w:rPr>
        <w:t xml:space="preserve"> and </w:t>
      </w:r>
      <w:proofErr w:type="spellStart"/>
      <w:r w:rsidRPr="007776CE">
        <w:rPr>
          <w:rFonts w:eastAsia="Times New Roman" w:cstheme="minorHAnsi"/>
          <w:bCs/>
          <w:lang w:eastAsia="cs-CZ"/>
        </w:rPr>
        <w:t>Development</w:t>
      </w:r>
      <w:proofErr w:type="spellEnd"/>
      <w:r w:rsidRPr="007776CE">
        <w:rPr>
          <w:rFonts w:eastAsia="Times New Roman" w:cstheme="minorHAnsi"/>
          <w:bCs/>
          <w:lang w:eastAsia="cs-CZ"/>
        </w:rPr>
        <w:t xml:space="preserve"> </w:t>
      </w:r>
      <w:r w:rsidR="008B3BEC">
        <w:rPr>
          <w:rFonts w:eastAsia="Times New Roman" w:cstheme="minorHAnsi"/>
          <w:bCs/>
          <w:lang w:eastAsia="cs-CZ"/>
        </w:rPr>
        <w:t>–</w:t>
      </w:r>
      <w:r w:rsidRPr="007776CE">
        <w:rPr>
          <w:rFonts w:eastAsia="Times New Roman" w:cstheme="minorHAnsi"/>
          <w:bCs/>
          <w:lang w:eastAsia="cs-CZ"/>
        </w:rPr>
        <w:t xml:space="preserve"> BARD, s.r.o. Tylišovská 772/1, 160 00 Praha 6 </w:t>
      </w:r>
    </w:p>
    <w:p w14:paraId="12F818DA" w14:textId="0DE8CD3A" w:rsidR="00255C57" w:rsidRPr="007776CE" w:rsidRDefault="0029479A" w:rsidP="0029479A">
      <w:pPr>
        <w:spacing w:after="0"/>
        <w:rPr>
          <w:rFonts w:cstheme="minorHAnsi"/>
        </w:rPr>
      </w:pPr>
      <w:r w:rsidRPr="007776CE">
        <w:rPr>
          <w:rFonts w:eastAsia="Times New Roman" w:cstheme="minorHAnsi"/>
          <w:b/>
          <w:bCs/>
          <w:lang w:eastAsia="cs-CZ"/>
        </w:rPr>
        <w:t xml:space="preserve">e-mail: </w:t>
      </w:r>
      <w:r w:rsidR="007776CE" w:rsidRPr="00AD3C9C">
        <w:t>pythium@pythium.cz</w:t>
      </w:r>
      <w:r w:rsidRPr="007776CE">
        <w:rPr>
          <w:rFonts w:eastAsia="Times New Roman" w:cstheme="minorHAnsi"/>
          <w:b/>
          <w:bCs/>
          <w:lang w:eastAsia="cs-CZ"/>
        </w:rPr>
        <w:t>, www.pythium.eu</w:t>
      </w:r>
    </w:p>
    <w:p w14:paraId="6A36BDF7" w14:textId="77777777" w:rsidR="00F17928" w:rsidRPr="007776CE" w:rsidRDefault="00F17928" w:rsidP="00202985">
      <w:pPr>
        <w:spacing w:after="0"/>
        <w:rPr>
          <w:rFonts w:cstheme="minorHAnsi"/>
        </w:rPr>
      </w:pPr>
    </w:p>
    <w:p w14:paraId="24728C15" w14:textId="57F19718" w:rsidR="0029479A" w:rsidRPr="007776CE" w:rsidRDefault="0029479A" w:rsidP="0029479A">
      <w:pPr>
        <w:rPr>
          <w:rFonts w:ascii="Calibri" w:hAnsi="Calibri"/>
        </w:rPr>
      </w:pPr>
      <w:r w:rsidRPr="007776CE">
        <w:rPr>
          <w:rFonts w:ascii="Calibri" w:hAnsi="Calibri"/>
          <w:b/>
          <w:u w:val="single"/>
        </w:rPr>
        <w:t>Číslo schválení</w:t>
      </w:r>
      <w:r w:rsidR="008B3BEC">
        <w:rPr>
          <w:rFonts w:ascii="Calibri" w:hAnsi="Calibri"/>
          <w:b/>
          <w:u w:val="single"/>
        </w:rPr>
        <w:t>:</w:t>
      </w:r>
      <w:r w:rsidRPr="007776CE">
        <w:rPr>
          <w:rFonts w:ascii="Calibri" w:hAnsi="Calibri"/>
          <w:b/>
          <w:u w:val="single"/>
        </w:rPr>
        <w:t xml:space="preserve"> </w:t>
      </w:r>
      <w:r w:rsidRPr="007776CE">
        <w:rPr>
          <w:rFonts w:ascii="Calibri" w:hAnsi="Calibri"/>
        </w:rPr>
        <w:t xml:space="preserve"> </w:t>
      </w:r>
      <w:r w:rsidR="00B86A98">
        <w:rPr>
          <w:rFonts w:ascii="Calibri" w:hAnsi="Calibri"/>
        </w:rPr>
        <w:t>007-25/C</w:t>
      </w:r>
    </w:p>
    <w:p w14:paraId="10B0BE40" w14:textId="712F1AE0" w:rsidR="0029479A" w:rsidRPr="00523EAC" w:rsidRDefault="0029479A" w:rsidP="0029479A">
      <w:pPr>
        <w:rPr>
          <w:rFonts w:ascii="Calibri" w:hAnsi="Calibri"/>
          <w:sz w:val="20"/>
          <w:szCs w:val="20"/>
        </w:rPr>
      </w:pPr>
      <w:r w:rsidRPr="007776CE">
        <w:rPr>
          <w:rFonts w:ascii="Calibri" w:hAnsi="Calibri"/>
          <w:b/>
          <w:u w:val="single"/>
        </w:rPr>
        <w:t>Likvidace obalů</w:t>
      </w:r>
      <w:r w:rsidRPr="007776CE">
        <w:rPr>
          <w:rFonts w:ascii="Calibri" w:hAnsi="Calibri"/>
          <w:u w:val="single"/>
        </w:rPr>
        <w:t>:</w:t>
      </w:r>
      <w:r w:rsidRPr="007776CE">
        <w:rPr>
          <w:rFonts w:ascii="Calibri" w:hAnsi="Calibri"/>
        </w:rPr>
        <w:t xml:space="preserve"> </w:t>
      </w:r>
      <w:r w:rsidR="008B3BEC">
        <w:rPr>
          <w:rFonts w:ascii="Calibri" w:hAnsi="Calibri"/>
        </w:rPr>
        <w:t>Odpad likvidujte podle místních právních předpisů.</w:t>
      </w:r>
    </w:p>
    <w:sectPr w:rsidR="0029479A" w:rsidRPr="00523E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95A2D" w14:textId="77777777" w:rsidR="00AC5990" w:rsidRDefault="00AC5990" w:rsidP="007776CE">
      <w:pPr>
        <w:spacing w:after="0" w:line="240" w:lineRule="auto"/>
      </w:pPr>
      <w:r>
        <w:separator/>
      </w:r>
    </w:p>
  </w:endnote>
  <w:endnote w:type="continuationSeparator" w:id="0">
    <w:p w14:paraId="50B89797" w14:textId="77777777" w:rsidR="00AC5990" w:rsidRDefault="00AC5990" w:rsidP="0077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0D4DF" w14:textId="77777777" w:rsidR="00AC5990" w:rsidRDefault="00AC5990" w:rsidP="007776CE">
      <w:pPr>
        <w:spacing w:after="0" w:line="240" w:lineRule="auto"/>
      </w:pPr>
      <w:r>
        <w:separator/>
      </w:r>
    </w:p>
  </w:footnote>
  <w:footnote w:type="continuationSeparator" w:id="0">
    <w:p w14:paraId="3314391A" w14:textId="77777777" w:rsidR="00AC5990" w:rsidRDefault="00AC5990" w:rsidP="0077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C4CA3" w14:textId="436A93F2" w:rsidR="007776CE" w:rsidRPr="003E6FA3" w:rsidRDefault="007776CE" w:rsidP="007776CE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příbalové informace </w:t>
    </w:r>
    <w:r w:rsidRPr="003E6FA3">
      <w:rPr>
        <w:rFonts w:ascii="Calibri" w:hAnsi="Calibri"/>
        <w:bCs/>
      </w:rPr>
      <w:t>součást dokumentace schválené rozhodnutím sp.</w:t>
    </w:r>
    <w:r w:rsidR="00B85A6E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B85A6E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5A1151A1E6874AF181DD6768F540EC81"/>
        </w:placeholder>
        <w:text/>
      </w:sdtPr>
      <w:sdtEndPr/>
      <w:sdtContent>
        <w:r>
          <w:rPr>
            <w:rFonts w:ascii="Calibri" w:hAnsi="Calibri"/>
            <w:bCs/>
          </w:rPr>
          <w:t>USKVBL/13722/2024/POD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5A1151A1E6874AF181DD6768F540EC81"/>
        </w:placeholder>
        <w:text/>
      </w:sdtPr>
      <w:sdtEndPr/>
      <w:sdtContent>
        <w:r w:rsidR="00B86A98" w:rsidRPr="00B86A98">
          <w:rPr>
            <w:rFonts w:ascii="Calibri" w:hAnsi="Calibri"/>
            <w:bCs/>
          </w:rPr>
          <w:t>USKVBL/966/2025/REG-Gro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3F484AC2F5C8489D94EB3395F6319129"/>
        </w:placeholder>
        <w:date w:fullDate="2025-01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86A98">
          <w:rPr>
            <w:rFonts w:ascii="Calibri" w:hAnsi="Calibri"/>
            <w:bCs/>
          </w:rPr>
          <w:t>21.1.2025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482ABC6D3FDC4895A5DE5744E441988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C437DAC62CC547FE8E48262F82596B40"/>
        </w:placeholder>
        <w:text/>
      </w:sdtPr>
      <w:sdtEndPr/>
      <w:sdtContent>
        <w:proofErr w:type="spellStart"/>
        <w:r>
          <w:rPr>
            <w:rFonts w:ascii="Calibri" w:hAnsi="Calibri"/>
          </w:rPr>
          <w:t>Shroom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Buddy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cats</w:t>
        </w:r>
        <w:proofErr w:type="spellEnd"/>
        <w:r>
          <w:rPr>
            <w:rFonts w:ascii="Calibri" w:hAnsi="Calibri"/>
          </w:rPr>
          <w:t xml:space="preserve"> – péče o uši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06DB0"/>
    <w:multiLevelType w:val="hybridMultilevel"/>
    <w:tmpl w:val="33DE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0511"/>
    <w:multiLevelType w:val="hybridMultilevel"/>
    <w:tmpl w:val="4CF0E47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2D1F97"/>
    <w:multiLevelType w:val="multilevel"/>
    <w:tmpl w:val="3F16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163209"/>
    <w:multiLevelType w:val="multilevel"/>
    <w:tmpl w:val="9E2A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6B"/>
    <w:rsid w:val="0002536A"/>
    <w:rsid w:val="00061846"/>
    <w:rsid w:val="00072753"/>
    <w:rsid w:val="00077B7A"/>
    <w:rsid w:val="000C65D8"/>
    <w:rsid w:val="00133053"/>
    <w:rsid w:val="001377B0"/>
    <w:rsid w:val="00153583"/>
    <w:rsid w:val="00196AF5"/>
    <w:rsid w:val="001A11AD"/>
    <w:rsid w:val="001E0D08"/>
    <w:rsid w:val="001F6CFE"/>
    <w:rsid w:val="00202985"/>
    <w:rsid w:val="002411BE"/>
    <w:rsid w:val="00255C57"/>
    <w:rsid w:val="0028131C"/>
    <w:rsid w:val="0029479A"/>
    <w:rsid w:val="00315559"/>
    <w:rsid w:val="00337AFF"/>
    <w:rsid w:val="00347082"/>
    <w:rsid w:val="00362ED9"/>
    <w:rsid w:val="00363A25"/>
    <w:rsid w:val="00365A72"/>
    <w:rsid w:val="00377C74"/>
    <w:rsid w:val="003D4305"/>
    <w:rsid w:val="003D4401"/>
    <w:rsid w:val="00400909"/>
    <w:rsid w:val="00443BDE"/>
    <w:rsid w:val="0045030C"/>
    <w:rsid w:val="00451F0E"/>
    <w:rsid w:val="00466750"/>
    <w:rsid w:val="00487D34"/>
    <w:rsid w:val="0049377F"/>
    <w:rsid w:val="004A62B2"/>
    <w:rsid w:val="004B30E9"/>
    <w:rsid w:val="004C6455"/>
    <w:rsid w:val="004D4133"/>
    <w:rsid w:val="005154EE"/>
    <w:rsid w:val="00520E3F"/>
    <w:rsid w:val="00521DD6"/>
    <w:rsid w:val="0052370E"/>
    <w:rsid w:val="0054415E"/>
    <w:rsid w:val="005538EE"/>
    <w:rsid w:val="0057116B"/>
    <w:rsid w:val="00592955"/>
    <w:rsid w:val="005B09F7"/>
    <w:rsid w:val="005D411C"/>
    <w:rsid w:val="005D62F7"/>
    <w:rsid w:val="005F5318"/>
    <w:rsid w:val="006027B2"/>
    <w:rsid w:val="00617324"/>
    <w:rsid w:val="00636A9A"/>
    <w:rsid w:val="00642D2C"/>
    <w:rsid w:val="0067071D"/>
    <w:rsid w:val="006B77A8"/>
    <w:rsid w:val="007049EB"/>
    <w:rsid w:val="00714564"/>
    <w:rsid w:val="00726BFD"/>
    <w:rsid w:val="00735A4A"/>
    <w:rsid w:val="00744740"/>
    <w:rsid w:val="00775BE5"/>
    <w:rsid w:val="007776CE"/>
    <w:rsid w:val="00794F06"/>
    <w:rsid w:val="007A000E"/>
    <w:rsid w:val="007B13A7"/>
    <w:rsid w:val="007B3071"/>
    <w:rsid w:val="007C3BAC"/>
    <w:rsid w:val="007E1D48"/>
    <w:rsid w:val="00814756"/>
    <w:rsid w:val="008539AB"/>
    <w:rsid w:val="0088398E"/>
    <w:rsid w:val="008B3BEC"/>
    <w:rsid w:val="00901083"/>
    <w:rsid w:val="00914EC4"/>
    <w:rsid w:val="009248AF"/>
    <w:rsid w:val="009A2A0A"/>
    <w:rsid w:val="009C0C1B"/>
    <w:rsid w:val="009E05B9"/>
    <w:rsid w:val="00A004D3"/>
    <w:rsid w:val="00A44836"/>
    <w:rsid w:val="00A65886"/>
    <w:rsid w:val="00AA6712"/>
    <w:rsid w:val="00AB77C9"/>
    <w:rsid w:val="00AC5990"/>
    <w:rsid w:val="00AD01A5"/>
    <w:rsid w:val="00AD3C9C"/>
    <w:rsid w:val="00AF3C1F"/>
    <w:rsid w:val="00B239E7"/>
    <w:rsid w:val="00B5173B"/>
    <w:rsid w:val="00B63727"/>
    <w:rsid w:val="00B81620"/>
    <w:rsid w:val="00B85A6E"/>
    <w:rsid w:val="00B86A98"/>
    <w:rsid w:val="00BA60E1"/>
    <w:rsid w:val="00BC35D8"/>
    <w:rsid w:val="00BD3BD4"/>
    <w:rsid w:val="00BD457D"/>
    <w:rsid w:val="00C17A8D"/>
    <w:rsid w:val="00C233D0"/>
    <w:rsid w:val="00C45955"/>
    <w:rsid w:val="00C52AB1"/>
    <w:rsid w:val="00CB4A85"/>
    <w:rsid w:val="00CD4B5B"/>
    <w:rsid w:val="00CF7201"/>
    <w:rsid w:val="00D20EDD"/>
    <w:rsid w:val="00D6227A"/>
    <w:rsid w:val="00D85A46"/>
    <w:rsid w:val="00E060EC"/>
    <w:rsid w:val="00E2566F"/>
    <w:rsid w:val="00E3279E"/>
    <w:rsid w:val="00E347B2"/>
    <w:rsid w:val="00E36144"/>
    <w:rsid w:val="00E72309"/>
    <w:rsid w:val="00EB474D"/>
    <w:rsid w:val="00EC2EAB"/>
    <w:rsid w:val="00F14107"/>
    <w:rsid w:val="00F17928"/>
    <w:rsid w:val="00F30D2C"/>
    <w:rsid w:val="00F716FE"/>
    <w:rsid w:val="00F72452"/>
    <w:rsid w:val="00F76AF6"/>
    <w:rsid w:val="00F81ED1"/>
    <w:rsid w:val="00F860A3"/>
    <w:rsid w:val="00FB00D3"/>
    <w:rsid w:val="00FC12A7"/>
    <w:rsid w:val="00FC1DFE"/>
    <w:rsid w:val="00FC74B0"/>
    <w:rsid w:val="00F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857F"/>
  <w15:docId w15:val="{D4F22489-4D52-4478-9223-F13B5431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377F"/>
  </w:style>
  <w:style w:type="paragraph" w:styleId="Nadpis1">
    <w:name w:val="heading 1"/>
    <w:basedOn w:val="Normln"/>
    <w:link w:val="Nadpis1Char"/>
    <w:uiPriority w:val="9"/>
    <w:qFormat/>
    <w:rsid w:val="005B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70E"/>
    <w:pPr>
      <w:spacing w:after="0" w:line="240" w:lineRule="auto"/>
      <w:ind w:left="720"/>
      <w:contextualSpacing/>
      <w:jc w:val="both"/>
    </w:pPr>
    <w:rPr>
      <w:rFonts w:ascii="Garamond" w:eastAsia="Times New Roman" w:hAnsi="Garamond" w:cs="Arial"/>
      <w:lang w:val="pl-PL" w:eastAsia="pl-PL"/>
    </w:rPr>
  </w:style>
  <w:style w:type="paragraph" w:styleId="Zkladntext">
    <w:name w:val="Body Text"/>
    <w:basedOn w:val="Normln"/>
    <w:link w:val="ZkladntextChar"/>
    <w:rsid w:val="00617324"/>
    <w:pPr>
      <w:spacing w:before="130" w:after="130" w:line="260" w:lineRule="atLeas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7324"/>
    <w:rPr>
      <w:rFonts w:ascii="Times New Roman" w:eastAsia="Times New Roman" w:hAnsi="Times New Roman" w:cs="Times New Roman"/>
      <w:szCs w:val="20"/>
      <w:lang w:val="en-US"/>
    </w:rPr>
  </w:style>
  <w:style w:type="table" w:styleId="Mkatabulky">
    <w:name w:val="Table Grid"/>
    <w:basedOn w:val="Normlntabulka"/>
    <w:uiPriority w:val="39"/>
    <w:rsid w:val="00CD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2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154E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9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295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65A72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B09F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7275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7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76CE"/>
  </w:style>
  <w:style w:type="paragraph" w:styleId="Zpat">
    <w:name w:val="footer"/>
    <w:basedOn w:val="Normln"/>
    <w:link w:val="ZpatChar"/>
    <w:uiPriority w:val="99"/>
    <w:unhideWhenUsed/>
    <w:rsid w:val="0077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76CE"/>
  </w:style>
  <w:style w:type="character" w:styleId="Zstupntext">
    <w:name w:val="Placeholder Text"/>
    <w:rsid w:val="007776CE"/>
    <w:rPr>
      <w:color w:val="808080"/>
    </w:rPr>
  </w:style>
  <w:style w:type="paragraph" w:customStyle="1" w:styleId="Default">
    <w:name w:val="Default"/>
    <w:rsid w:val="00BC35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1151A1E6874AF181DD6768F540EC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29A661-194A-4BCC-949F-C777545957C8}"/>
      </w:docPartPr>
      <w:docPartBody>
        <w:p w:rsidR="00E86EF1" w:rsidRDefault="000C1502" w:rsidP="000C1502">
          <w:pPr>
            <w:pStyle w:val="5A1151A1E6874AF181DD6768F540EC8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F484AC2F5C8489D94EB3395F63191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7D73A-ABBB-456A-BE38-057B7FA11D28}"/>
      </w:docPartPr>
      <w:docPartBody>
        <w:p w:rsidR="00E86EF1" w:rsidRDefault="000C1502" w:rsidP="000C1502">
          <w:pPr>
            <w:pStyle w:val="3F484AC2F5C8489D94EB3395F631912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82ABC6D3FDC4895A5DE5744E44198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564ED6-D128-417E-B657-484FFA8CA2F3}"/>
      </w:docPartPr>
      <w:docPartBody>
        <w:p w:rsidR="00E86EF1" w:rsidRDefault="000C1502" w:rsidP="000C1502">
          <w:pPr>
            <w:pStyle w:val="482ABC6D3FDC4895A5DE5744E441988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437DAC62CC547FE8E48262F82596B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A16BF4-F7F1-41BD-BC1F-07D2D6F7C705}"/>
      </w:docPartPr>
      <w:docPartBody>
        <w:p w:rsidR="00E86EF1" w:rsidRDefault="000C1502" w:rsidP="000C1502">
          <w:pPr>
            <w:pStyle w:val="C437DAC62CC547FE8E48262F82596B4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02"/>
    <w:rsid w:val="00051A9D"/>
    <w:rsid w:val="000C1502"/>
    <w:rsid w:val="001A614F"/>
    <w:rsid w:val="00354121"/>
    <w:rsid w:val="00526B38"/>
    <w:rsid w:val="009B0AEF"/>
    <w:rsid w:val="00A2022C"/>
    <w:rsid w:val="00B97CE1"/>
    <w:rsid w:val="00E8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C1502"/>
    <w:rPr>
      <w:color w:val="808080"/>
    </w:rPr>
  </w:style>
  <w:style w:type="paragraph" w:customStyle="1" w:styleId="5A1151A1E6874AF181DD6768F540EC81">
    <w:name w:val="5A1151A1E6874AF181DD6768F540EC81"/>
    <w:rsid w:val="000C1502"/>
  </w:style>
  <w:style w:type="paragraph" w:customStyle="1" w:styleId="3F484AC2F5C8489D94EB3395F6319129">
    <w:name w:val="3F484AC2F5C8489D94EB3395F6319129"/>
    <w:rsid w:val="000C1502"/>
  </w:style>
  <w:style w:type="paragraph" w:customStyle="1" w:styleId="482ABC6D3FDC4895A5DE5744E4419885">
    <w:name w:val="482ABC6D3FDC4895A5DE5744E4419885"/>
    <w:rsid w:val="000C1502"/>
  </w:style>
  <w:style w:type="paragraph" w:customStyle="1" w:styleId="C437DAC62CC547FE8E48262F82596B40">
    <w:name w:val="C437DAC62CC547FE8E48262F82596B40"/>
    <w:rsid w:val="000C15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B.A.R.D.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RKl</dc:creator>
  <cp:lastModifiedBy>Nepejchalová Leona</cp:lastModifiedBy>
  <cp:revision>20</cp:revision>
  <cp:lastPrinted>2020-01-16T13:21:00Z</cp:lastPrinted>
  <dcterms:created xsi:type="dcterms:W3CDTF">2024-10-02T08:36:00Z</dcterms:created>
  <dcterms:modified xsi:type="dcterms:W3CDTF">2025-01-24T14:05:00Z</dcterms:modified>
</cp:coreProperties>
</file>