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DDF56" w14:textId="5C75079F" w:rsidR="00971A4C" w:rsidRPr="007B67BF" w:rsidRDefault="008561B9">
      <w:pPr>
        <w:rPr>
          <w:rFonts w:cstheme="minorHAnsi"/>
          <w:b/>
          <w:bCs/>
          <w:sz w:val="22"/>
          <w:szCs w:val="22"/>
        </w:rPr>
      </w:pPr>
      <w:r w:rsidRPr="007B67BF">
        <w:rPr>
          <w:rFonts w:cstheme="minorHAnsi"/>
          <w:b/>
          <w:bCs/>
          <w:sz w:val="22"/>
          <w:szCs w:val="22"/>
        </w:rPr>
        <w:t>PULMIVET</w:t>
      </w:r>
    </w:p>
    <w:p w14:paraId="085DD72A" w14:textId="7D34F6AE" w:rsidR="00971A4C" w:rsidRPr="007B67BF" w:rsidRDefault="007B67BF">
      <w:pPr>
        <w:rPr>
          <w:rFonts w:cstheme="minorHAnsi"/>
          <w:sz w:val="22"/>
          <w:szCs w:val="22"/>
        </w:rPr>
      </w:pPr>
      <w:r w:rsidRPr="007B67BF">
        <w:rPr>
          <w:rFonts w:cstheme="minorHAnsi"/>
          <w:sz w:val="22"/>
          <w:szCs w:val="22"/>
        </w:rPr>
        <w:t>Veterinární přípravek</w:t>
      </w:r>
      <w:r w:rsidR="00BF2E21">
        <w:rPr>
          <w:rFonts w:cstheme="minorHAnsi"/>
          <w:sz w:val="22"/>
          <w:szCs w:val="22"/>
        </w:rPr>
        <w:t xml:space="preserve"> pro koně</w:t>
      </w:r>
      <w:r w:rsidRPr="007B67BF">
        <w:rPr>
          <w:rFonts w:cstheme="minorHAnsi"/>
          <w:sz w:val="22"/>
          <w:szCs w:val="22"/>
        </w:rPr>
        <w:t xml:space="preserve"> </w:t>
      </w:r>
      <w:bookmarkStart w:id="0" w:name="__DdeLink__55_1945069280"/>
      <w:r w:rsidRPr="007B67BF">
        <w:rPr>
          <w:rFonts w:cstheme="minorHAnsi"/>
          <w:sz w:val="22"/>
          <w:szCs w:val="22"/>
        </w:rPr>
        <w:t>–</w:t>
      </w:r>
      <w:bookmarkEnd w:id="0"/>
      <w:r w:rsidRPr="007B67BF">
        <w:rPr>
          <w:rFonts w:cstheme="minorHAnsi"/>
          <w:sz w:val="22"/>
          <w:szCs w:val="22"/>
        </w:rPr>
        <w:t xml:space="preserve"> prášek</w:t>
      </w:r>
    </w:p>
    <w:p w14:paraId="5C3EB21A" w14:textId="7BDE69C5" w:rsidR="00076B5C" w:rsidRPr="007B67BF" w:rsidRDefault="00076B5C" w:rsidP="00076B5C">
      <w:pPr>
        <w:pStyle w:val="Text"/>
        <w:rPr>
          <w:rFonts w:asciiTheme="minorHAnsi" w:hAnsiTheme="minorHAnsi" w:cstheme="minorHAnsi"/>
          <w:color w:val="auto"/>
        </w:rPr>
      </w:pPr>
      <w:r w:rsidRPr="007B67BF">
        <w:rPr>
          <w:rFonts w:asciiTheme="minorHAnsi" w:hAnsiTheme="minorHAnsi" w:cstheme="minorHAnsi"/>
          <w:color w:val="auto"/>
        </w:rPr>
        <w:t>Přípravek obsahující extrakt z </w:t>
      </w:r>
      <w:proofErr w:type="spellStart"/>
      <w:r w:rsidRPr="007B67BF">
        <w:rPr>
          <w:rFonts w:asciiTheme="minorHAnsi" w:hAnsiTheme="minorHAnsi" w:cstheme="minorHAnsi"/>
          <w:color w:val="auto"/>
        </w:rPr>
        <w:t>boltcovitky</w:t>
      </w:r>
      <w:proofErr w:type="spellEnd"/>
      <w:r w:rsidRPr="007B67BF">
        <w:rPr>
          <w:rFonts w:asciiTheme="minorHAnsi" w:hAnsiTheme="minorHAnsi" w:cstheme="minorHAnsi"/>
          <w:color w:val="auto"/>
        </w:rPr>
        <w:t xml:space="preserve"> ucha Jidášova, choroše </w:t>
      </w:r>
      <w:proofErr w:type="spellStart"/>
      <w:r w:rsidRPr="007B67BF">
        <w:rPr>
          <w:rFonts w:asciiTheme="minorHAnsi" w:hAnsiTheme="minorHAnsi" w:cstheme="minorHAnsi"/>
          <w:color w:val="auto"/>
        </w:rPr>
        <w:t>oříše</w:t>
      </w:r>
      <w:proofErr w:type="spellEnd"/>
      <w:r w:rsidRPr="007B67BF">
        <w:rPr>
          <w:rFonts w:asciiTheme="minorHAnsi" w:hAnsiTheme="minorHAnsi" w:cstheme="minorHAnsi"/>
          <w:color w:val="auto"/>
        </w:rPr>
        <w:t xml:space="preserve">, pýru plazivého, penízovky sametonohé a </w:t>
      </w:r>
      <w:proofErr w:type="spellStart"/>
      <w:r w:rsidRPr="007B67BF">
        <w:rPr>
          <w:rFonts w:asciiTheme="minorHAnsi" w:hAnsiTheme="minorHAnsi" w:cstheme="minorHAnsi"/>
          <w:color w:val="auto"/>
        </w:rPr>
        <w:t>pazvonku</w:t>
      </w:r>
      <w:proofErr w:type="spellEnd"/>
      <w:r w:rsidRPr="007B67BF">
        <w:rPr>
          <w:rFonts w:asciiTheme="minorHAnsi" w:hAnsiTheme="minorHAnsi" w:cstheme="minorHAnsi"/>
          <w:color w:val="auto"/>
        </w:rPr>
        <w:t xml:space="preserve"> chloupkatého.</w:t>
      </w:r>
    </w:p>
    <w:p w14:paraId="4EBBFDF5" w14:textId="299915E1" w:rsidR="008D49E2" w:rsidRPr="009C2BE9" w:rsidRDefault="00BF2E21" w:rsidP="008D49E2">
      <w:pPr>
        <w:pStyle w:val="Textkomente"/>
        <w:rPr>
          <w:sz w:val="22"/>
          <w:szCs w:val="22"/>
        </w:rPr>
      </w:pPr>
      <w:r>
        <w:rPr>
          <w:sz w:val="22"/>
          <w:szCs w:val="22"/>
        </w:rPr>
        <w:t>D</w:t>
      </w:r>
      <w:r w:rsidR="008D49E2" w:rsidRPr="009C2BE9">
        <w:rPr>
          <w:sz w:val="22"/>
          <w:szCs w:val="22"/>
        </w:rPr>
        <w:t xml:space="preserve">oporučujeme podání pro zmírnění kašle a posílení imunity, </w:t>
      </w:r>
      <w:r w:rsidR="009C2BE9">
        <w:rPr>
          <w:sz w:val="22"/>
          <w:szCs w:val="22"/>
        </w:rPr>
        <w:t>pro podporu</w:t>
      </w:r>
      <w:r w:rsidR="008D49E2" w:rsidRPr="009C2BE9">
        <w:rPr>
          <w:sz w:val="22"/>
          <w:szCs w:val="22"/>
        </w:rPr>
        <w:t xml:space="preserve"> léčby chronických dechových potíží.</w:t>
      </w:r>
    </w:p>
    <w:p w14:paraId="2F1600B2" w14:textId="77777777" w:rsidR="00971A4C" w:rsidRPr="007B67BF" w:rsidRDefault="00971A4C">
      <w:pPr>
        <w:rPr>
          <w:rFonts w:cstheme="minorHAnsi"/>
          <w:sz w:val="22"/>
          <w:szCs w:val="22"/>
        </w:rPr>
      </w:pPr>
    </w:p>
    <w:p w14:paraId="7A258AFF" w14:textId="6954A037" w:rsidR="00971A4C" w:rsidRPr="007B67BF" w:rsidRDefault="007B67BF">
      <w:pPr>
        <w:rPr>
          <w:rFonts w:cstheme="minorHAnsi"/>
          <w:b/>
          <w:bCs/>
          <w:color w:val="C00000"/>
          <w:sz w:val="22"/>
          <w:szCs w:val="22"/>
        </w:rPr>
      </w:pPr>
      <w:r w:rsidRPr="007B67BF">
        <w:rPr>
          <w:rFonts w:cstheme="minorHAnsi"/>
          <w:b/>
          <w:bCs/>
          <w:sz w:val="22"/>
          <w:szCs w:val="22"/>
        </w:rPr>
        <w:t>Složení:</w:t>
      </w:r>
      <w:r w:rsidR="00403A44" w:rsidRPr="007B67BF">
        <w:rPr>
          <w:rFonts w:cstheme="minorHAnsi"/>
          <w:b/>
          <w:bCs/>
          <w:sz w:val="22"/>
          <w:szCs w:val="22"/>
        </w:rPr>
        <w:t xml:space="preserve"> </w:t>
      </w:r>
    </w:p>
    <w:p w14:paraId="1868BE9D" w14:textId="0B5EF314" w:rsidR="00D037B4" w:rsidRPr="007B67BF" w:rsidRDefault="00076B5C" w:rsidP="009F6B08">
      <w:pPr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7B67BF">
        <w:rPr>
          <w:rFonts w:eastAsia="Times New Roman" w:cstheme="minorHAnsi"/>
          <w:sz w:val="22"/>
          <w:szCs w:val="22"/>
          <w:lang w:eastAsia="cs-CZ"/>
        </w:rPr>
        <w:t xml:space="preserve">1 </w:t>
      </w:r>
      <w:r w:rsidR="0047090D" w:rsidRPr="007B67BF">
        <w:rPr>
          <w:rFonts w:eastAsia="Times New Roman" w:cstheme="minorHAnsi"/>
          <w:sz w:val="22"/>
          <w:szCs w:val="22"/>
          <w:lang w:eastAsia="cs-CZ"/>
        </w:rPr>
        <w:t>g prášku</w:t>
      </w:r>
      <w:r w:rsidRPr="007B67BF">
        <w:rPr>
          <w:rFonts w:eastAsia="Times New Roman" w:cstheme="minorHAnsi"/>
          <w:sz w:val="22"/>
          <w:szCs w:val="22"/>
          <w:lang w:eastAsia="cs-CZ"/>
        </w:rPr>
        <w:t xml:space="preserve"> obsahuje: extrakt z</w:t>
      </w:r>
      <w:r w:rsidR="009F6B08" w:rsidRPr="007B67BF">
        <w:rPr>
          <w:rFonts w:eastAsia="Times New Roman" w:cstheme="minorHAnsi"/>
          <w:sz w:val="22"/>
          <w:szCs w:val="22"/>
          <w:lang w:eastAsia="cs-CZ"/>
        </w:rPr>
        <w:t> </w:t>
      </w:r>
      <w:proofErr w:type="spellStart"/>
      <w:r w:rsidR="009F6B08" w:rsidRPr="007B67BF">
        <w:rPr>
          <w:rFonts w:eastAsia="Times New Roman" w:cstheme="minorHAnsi"/>
          <w:sz w:val="22"/>
          <w:szCs w:val="22"/>
          <w:lang w:eastAsia="cs-CZ"/>
        </w:rPr>
        <w:t>boltcovitky</w:t>
      </w:r>
      <w:proofErr w:type="spellEnd"/>
      <w:r w:rsidR="009F6B08" w:rsidRPr="007B67BF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Pr="007B67BF">
        <w:rPr>
          <w:rFonts w:eastAsia="Times New Roman" w:cstheme="minorHAnsi"/>
          <w:sz w:val="22"/>
          <w:szCs w:val="22"/>
          <w:lang w:eastAsia="cs-CZ"/>
        </w:rPr>
        <w:t xml:space="preserve">ucha Jidášova </w:t>
      </w:r>
      <w:r w:rsidR="009F6B08" w:rsidRPr="007B67BF">
        <w:rPr>
          <w:rFonts w:eastAsia="Times New Roman" w:cstheme="minorHAnsi"/>
          <w:color w:val="000000"/>
          <w:sz w:val="22"/>
          <w:szCs w:val="22"/>
          <w:lang w:eastAsia="cs-CZ"/>
        </w:rPr>
        <w:t>(</w:t>
      </w:r>
      <w:proofErr w:type="spellStart"/>
      <w:r w:rsidR="009F6B08" w:rsidRPr="008D49E2">
        <w:rPr>
          <w:rFonts w:eastAsia="Times New Roman" w:cstheme="minorHAnsi"/>
          <w:i/>
          <w:color w:val="000000"/>
          <w:sz w:val="22"/>
          <w:szCs w:val="22"/>
          <w:lang w:eastAsia="cs-CZ"/>
        </w:rPr>
        <w:t>Auricularia</w:t>
      </w:r>
      <w:proofErr w:type="spellEnd"/>
      <w:r w:rsidR="009F6B08" w:rsidRPr="008D49E2">
        <w:rPr>
          <w:rFonts w:eastAsia="Times New Roman" w:cstheme="minorHAnsi"/>
          <w:i/>
          <w:color w:val="000000"/>
          <w:sz w:val="22"/>
          <w:szCs w:val="22"/>
          <w:lang w:eastAsia="cs-CZ"/>
        </w:rPr>
        <w:t xml:space="preserve"> </w:t>
      </w:r>
      <w:proofErr w:type="spellStart"/>
      <w:r w:rsidR="009F6B08" w:rsidRPr="008D49E2">
        <w:rPr>
          <w:rFonts w:eastAsia="Times New Roman" w:cstheme="minorHAnsi"/>
          <w:i/>
          <w:color w:val="000000"/>
          <w:sz w:val="22"/>
          <w:szCs w:val="22"/>
          <w:lang w:eastAsia="cs-CZ"/>
        </w:rPr>
        <w:t>auricula-judae</w:t>
      </w:r>
      <w:proofErr w:type="spellEnd"/>
      <w:r w:rsidR="009F6B08" w:rsidRPr="007B67BF">
        <w:rPr>
          <w:rFonts w:eastAsia="Times New Roman" w:cstheme="minorHAnsi"/>
          <w:color w:val="000000"/>
          <w:sz w:val="22"/>
          <w:szCs w:val="22"/>
          <w:lang w:eastAsia="cs-CZ"/>
        </w:rPr>
        <w:t xml:space="preserve">) </w:t>
      </w:r>
      <w:r w:rsidR="009F6B08" w:rsidRPr="007B67BF">
        <w:rPr>
          <w:rFonts w:eastAsia="Times New Roman" w:cstheme="minorHAnsi"/>
          <w:sz w:val="22"/>
          <w:szCs w:val="22"/>
          <w:lang w:eastAsia="cs-CZ"/>
        </w:rPr>
        <w:t>0,271</w:t>
      </w:r>
      <w:r w:rsidRPr="007B67BF">
        <w:rPr>
          <w:rFonts w:eastAsia="Times New Roman" w:cstheme="minorHAnsi"/>
          <w:sz w:val="22"/>
          <w:szCs w:val="22"/>
          <w:lang w:eastAsia="cs-CZ"/>
        </w:rPr>
        <w:t xml:space="preserve"> g, extrakt z choroše </w:t>
      </w:r>
      <w:proofErr w:type="spellStart"/>
      <w:r w:rsidRPr="007B67BF">
        <w:rPr>
          <w:rFonts w:eastAsia="Times New Roman" w:cstheme="minorHAnsi"/>
          <w:sz w:val="22"/>
          <w:szCs w:val="22"/>
          <w:lang w:eastAsia="cs-CZ"/>
        </w:rPr>
        <w:t>oříše</w:t>
      </w:r>
      <w:proofErr w:type="spellEnd"/>
      <w:r w:rsidRPr="007B67BF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="009F6B08" w:rsidRPr="007B67BF">
        <w:rPr>
          <w:rFonts w:eastAsia="Times New Roman" w:cstheme="minorHAnsi"/>
          <w:color w:val="000000"/>
          <w:sz w:val="22"/>
          <w:szCs w:val="22"/>
          <w:lang w:eastAsia="cs-CZ"/>
        </w:rPr>
        <w:t>(</w:t>
      </w:r>
      <w:proofErr w:type="spellStart"/>
      <w:r w:rsidR="009F6B08" w:rsidRPr="008D49E2">
        <w:rPr>
          <w:rFonts w:eastAsia="Times New Roman" w:cstheme="minorHAnsi"/>
          <w:i/>
          <w:color w:val="000000"/>
          <w:sz w:val="22"/>
          <w:szCs w:val="22"/>
          <w:lang w:eastAsia="cs-CZ"/>
        </w:rPr>
        <w:t>Polyporus</w:t>
      </w:r>
      <w:proofErr w:type="spellEnd"/>
      <w:r w:rsidR="009F6B08" w:rsidRPr="008D49E2">
        <w:rPr>
          <w:rFonts w:eastAsia="Times New Roman" w:cstheme="minorHAnsi"/>
          <w:i/>
          <w:color w:val="000000"/>
          <w:sz w:val="22"/>
          <w:szCs w:val="22"/>
          <w:lang w:eastAsia="cs-CZ"/>
        </w:rPr>
        <w:t xml:space="preserve"> </w:t>
      </w:r>
      <w:proofErr w:type="spellStart"/>
      <w:r w:rsidR="009F6B08" w:rsidRPr="008D49E2">
        <w:rPr>
          <w:rFonts w:eastAsia="Times New Roman" w:cstheme="minorHAnsi"/>
          <w:i/>
          <w:color w:val="000000"/>
          <w:sz w:val="22"/>
          <w:szCs w:val="22"/>
          <w:lang w:eastAsia="cs-CZ"/>
        </w:rPr>
        <w:t>umbellatus</w:t>
      </w:r>
      <w:proofErr w:type="spellEnd"/>
      <w:r w:rsidR="009F6B08" w:rsidRPr="007B67BF">
        <w:rPr>
          <w:rFonts w:eastAsia="Times New Roman" w:cstheme="minorHAnsi"/>
          <w:color w:val="000000"/>
          <w:sz w:val="22"/>
          <w:szCs w:val="22"/>
          <w:lang w:eastAsia="cs-CZ"/>
        </w:rPr>
        <w:t>)</w:t>
      </w:r>
      <w:r w:rsidR="009F6B08" w:rsidRPr="007B67BF">
        <w:rPr>
          <w:rFonts w:eastAsia="Times New Roman" w:cstheme="minorHAnsi"/>
          <w:sz w:val="22"/>
          <w:szCs w:val="22"/>
          <w:lang w:eastAsia="cs-CZ"/>
        </w:rPr>
        <w:t xml:space="preserve"> 0,226 </w:t>
      </w:r>
      <w:r w:rsidRPr="007B67BF">
        <w:rPr>
          <w:rFonts w:eastAsia="Times New Roman" w:cstheme="minorHAnsi"/>
          <w:sz w:val="22"/>
          <w:szCs w:val="22"/>
          <w:lang w:eastAsia="cs-CZ"/>
        </w:rPr>
        <w:t xml:space="preserve">g, extrakt z pýru plazivého </w:t>
      </w:r>
      <w:r w:rsidR="009F6B08" w:rsidRPr="007B67BF">
        <w:rPr>
          <w:rFonts w:eastAsia="Times New Roman" w:cstheme="minorHAnsi"/>
          <w:color w:val="000000"/>
          <w:sz w:val="22"/>
          <w:szCs w:val="22"/>
          <w:lang w:eastAsia="cs-CZ"/>
        </w:rPr>
        <w:t>(</w:t>
      </w:r>
      <w:proofErr w:type="spellStart"/>
      <w:r w:rsidR="009F6B08" w:rsidRPr="008D49E2">
        <w:rPr>
          <w:rFonts w:eastAsia="Times New Roman" w:cstheme="minorHAnsi"/>
          <w:i/>
          <w:color w:val="000000"/>
          <w:sz w:val="22"/>
          <w:szCs w:val="22"/>
          <w:lang w:eastAsia="cs-CZ"/>
        </w:rPr>
        <w:t>Elymus</w:t>
      </w:r>
      <w:proofErr w:type="spellEnd"/>
      <w:r w:rsidR="009F6B08" w:rsidRPr="008D49E2">
        <w:rPr>
          <w:rFonts w:eastAsia="Times New Roman" w:cstheme="minorHAnsi"/>
          <w:i/>
          <w:color w:val="000000"/>
          <w:sz w:val="22"/>
          <w:szCs w:val="22"/>
          <w:lang w:eastAsia="cs-CZ"/>
        </w:rPr>
        <w:t xml:space="preserve"> </w:t>
      </w:r>
      <w:proofErr w:type="spellStart"/>
      <w:r w:rsidR="009F6B08" w:rsidRPr="008D49E2">
        <w:rPr>
          <w:rFonts w:eastAsia="Times New Roman" w:cstheme="minorHAnsi"/>
          <w:i/>
          <w:color w:val="000000"/>
          <w:sz w:val="22"/>
          <w:szCs w:val="22"/>
          <w:lang w:eastAsia="cs-CZ"/>
        </w:rPr>
        <w:t>repens</w:t>
      </w:r>
      <w:proofErr w:type="spellEnd"/>
      <w:r w:rsidR="009F6B08" w:rsidRPr="007B67BF">
        <w:rPr>
          <w:rFonts w:eastAsia="Times New Roman" w:cstheme="minorHAnsi"/>
          <w:color w:val="000000"/>
          <w:sz w:val="22"/>
          <w:szCs w:val="22"/>
          <w:lang w:eastAsia="cs-CZ"/>
        </w:rPr>
        <w:t>)</w:t>
      </w:r>
      <w:r w:rsidR="009F6B08" w:rsidRPr="007B67BF">
        <w:rPr>
          <w:rFonts w:eastAsia="Times New Roman" w:cstheme="minorHAnsi"/>
          <w:sz w:val="22"/>
          <w:szCs w:val="22"/>
          <w:lang w:eastAsia="cs-CZ"/>
        </w:rPr>
        <w:t xml:space="preserve"> 0,181</w:t>
      </w:r>
      <w:r w:rsidRPr="007B67BF">
        <w:rPr>
          <w:rFonts w:eastAsia="Times New Roman" w:cstheme="minorHAnsi"/>
          <w:sz w:val="22"/>
          <w:szCs w:val="22"/>
          <w:lang w:eastAsia="cs-CZ"/>
        </w:rPr>
        <w:t xml:space="preserve"> g, extrakt z penízovky sametonohé (</w:t>
      </w:r>
      <w:proofErr w:type="spellStart"/>
      <w:r w:rsidRPr="008D49E2">
        <w:rPr>
          <w:rFonts w:eastAsia="Times New Roman" w:cstheme="minorHAnsi"/>
          <w:i/>
          <w:sz w:val="22"/>
          <w:szCs w:val="22"/>
          <w:lang w:eastAsia="cs-CZ"/>
        </w:rPr>
        <w:t>Flammulina</w:t>
      </w:r>
      <w:proofErr w:type="spellEnd"/>
      <w:r w:rsidRPr="008D49E2">
        <w:rPr>
          <w:rFonts w:eastAsia="Times New Roman" w:cstheme="minorHAnsi"/>
          <w:i/>
          <w:sz w:val="22"/>
          <w:szCs w:val="22"/>
          <w:lang w:eastAsia="cs-CZ"/>
        </w:rPr>
        <w:t xml:space="preserve"> </w:t>
      </w:r>
      <w:proofErr w:type="spellStart"/>
      <w:r w:rsidRPr="008D49E2">
        <w:rPr>
          <w:rFonts w:eastAsia="Times New Roman" w:cstheme="minorHAnsi"/>
          <w:i/>
          <w:sz w:val="22"/>
          <w:szCs w:val="22"/>
          <w:lang w:eastAsia="cs-CZ"/>
        </w:rPr>
        <w:t>velutipes</w:t>
      </w:r>
      <w:proofErr w:type="spellEnd"/>
      <w:r w:rsidRPr="007B67BF">
        <w:rPr>
          <w:rFonts w:eastAsia="Times New Roman" w:cstheme="minorHAnsi"/>
          <w:sz w:val="22"/>
          <w:szCs w:val="22"/>
          <w:lang w:eastAsia="cs-CZ"/>
        </w:rPr>
        <w:t>)</w:t>
      </w:r>
      <w:r w:rsidR="009F6B08" w:rsidRPr="007B67BF">
        <w:rPr>
          <w:rFonts w:eastAsia="Times New Roman" w:cstheme="minorHAnsi"/>
          <w:sz w:val="22"/>
          <w:szCs w:val="22"/>
          <w:lang w:eastAsia="cs-CZ"/>
        </w:rPr>
        <w:t xml:space="preserve"> 0,158 </w:t>
      </w:r>
      <w:r w:rsidRPr="007B67BF">
        <w:rPr>
          <w:rFonts w:eastAsia="Times New Roman" w:cstheme="minorHAnsi"/>
          <w:sz w:val="22"/>
          <w:szCs w:val="22"/>
          <w:lang w:eastAsia="cs-CZ"/>
        </w:rPr>
        <w:t>g, extrakt z </w:t>
      </w:r>
      <w:proofErr w:type="spellStart"/>
      <w:r w:rsidRPr="007B67BF">
        <w:rPr>
          <w:rFonts w:eastAsia="Times New Roman" w:cstheme="minorHAnsi"/>
          <w:sz w:val="22"/>
          <w:szCs w:val="22"/>
          <w:lang w:eastAsia="cs-CZ"/>
        </w:rPr>
        <w:t>pazvonku</w:t>
      </w:r>
      <w:proofErr w:type="spellEnd"/>
      <w:r w:rsidRPr="007B67BF">
        <w:rPr>
          <w:rFonts w:eastAsia="Times New Roman" w:cstheme="minorHAnsi"/>
          <w:sz w:val="22"/>
          <w:szCs w:val="22"/>
          <w:lang w:eastAsia="cs-CZ"/>
        </w:rPr>
        <w:t xml:space="preserve"> chloupkatého (</w:t>
      </w:r>
      <w:proofErr w:type="spellStart"/>
      <w:r w:rsidRPr="008D49E2">
        <w:rPr>
          <w:rFonts w:eastAsia="Times New Roman" w:cstheme="minorHAnsi"/>
          <w:i/>
          <w:sz w:val="22"/>
          <w:szCs w:val="22"/>
          <w:lang w:eastAsia="cs-CZ"/>
        </w:rPr>
        <w:t>Codonopsis</w:t>
      </w:r>
      <w:proofErr w:type="spellEnd"/>
      <w:r w:rsidRPr="008D49E2">
        <w:rPr>
          <w:rFonts w:eastAsia="Times New Roman" w:cstheme="minorHAnsi"/>
          <w:i/>
          <w:sz w:val="22"/>
          <w:szCs w:val="22"/>
          <w:lang w:eastAsia="cs-CZ"/>
        </w:rPr>
        <w:t xml:space="preserve"> </w:t>
      </w:r>
      <w:proofErr w:type="spellStart"/>
      <w:r w:rsidRPr="008D49E2">
        <w:rPr>
          <w:rFonts w:eastAsia="Times New Roman" w:cstheme="minorHAnsi"/>
          <w:i/>
          <w:sz w:val="22"/>
          <w:szCs w:val="22"/>
          <w:lang w:eastAsia="cs-CZ"/>
        </w:rPr>
        <w:t>pilosula</w:t>
      </w:r>
      <w:proofErr w:type="spellEnd"/>
      <w:r w:rsidRPr="007B67BF">
        <w:rPr>
          <w:rFonts w:eastAsia="Times New Roman" w:cstheme="minorHAnsi"/>
          <w:sz w:val="22"/>
          <w:szCs w:val="22"/>
          <w:lang w:eastAsia="cs-CZ"/>
        </w:rPr>
        <w:t>)</w:t>
      </w:r>
      <w:r w:rsidR="009F6B08" w:rsidRPr="007B67BF">
        <w:rPr>
          <w:rFonts w:eastAsia="Times New Roman" w:cstheme="minorHAnsi"/>
          <w:sz w:val="22"/>
          <w:szCs w:val="22"/>
          <w:lang w:eastAsia="cs-CZ"/>
        </w:rPr>
        <w:t xml:space="preserve"> 0</w:t>
      </w:r>
      <w:r w:rsidR="00012B5B">
        <w:rPr>
          <w:rFonts w:eastAsia="Times New Roman" w:cstheme="minorHAnsi"/>
          <w:sz w:val="22"/>
          <w:szCs w:val="22"/>
          <w:lang w:eastAsia="cs-CZ"/>
        </w:rPr>
        <w:t>,</w:t>
      </w:r>
      <w:r w:rsidR="009F6B08" w:rsidRPr="007B67BF">
        <w:rPr>
          <w:rFonts w:eastAsia="Times New Roman" w:cstheme="minorHAnsi"/>
          <w:sz w:val="22"/>
          <w:szCs w:val="22"/>
          <w:lang w:eastAsia="cs-CZ"/>
        </w:rPr>
        <w:t xml:space="preserve">113 </w:t>
      </w:r>
      <w:r w:rsidRPr="007B67BF">
        <w:rPr>
          <w:rFonts w:eastAsia="Times New Roman" w:cstheme="minorHAnsi"/>
          <w:sz w:val="22"/>
          <w:szCs w:val="22"/>
          <w:lang w:eastAsia="cs-CZ"/>
        </w:rPr>
        <w:t xml:space="preserve">g, </w:t>
      </w:r>
      <w:r w:rsidR="009F6B08" w:rsidRPr="007B67BF">
        <w:rPr>
          <w:rFonts w:eastAsia="Times New Roman" w:cstheme="minorHAnsi"/>
          <w:color w:val="000000"/>
          <w:sz w:val="22"/>
          <w:szCs w:val="22"/>
          <w:lang w:eastAsia="cs-CZ"/>
        </w:rPr>
        <w:t>stabilizátor - oxid křemičitý 0,051 g.</w:t>
      </w:r>
    </w:p>
    <w:p w14:paraId="295836C0" w14:textId="4F5D87A4" w:rsidR="00971A4C" w:rsidRPr="007B67BF" w:rsidRDefault="00971A4C" w:rsidP="00D037B4">
      <w:pPr>
        <w:rPr>
          <w:rFonts w:cstheme="minorHAnsi"/>
          <w:sz w:val="22"/>
          <w:szCs w:val="22"/>
        </w:rPr>
      </w:pPr>
    </w:p>
    <w:p w14:paraId="38393007" w14:textId="6326B248" w:rsidR="00971A4C" w:rsidRPr="007B67BF" w:rsidRDefault="007B67BF">
      <w:pPr>
        <w:rPr>
          <w:rFonts w:cstheme="minorHAnsi"/>
          <w:color w:val="auto"/>
          <w:sz w:val="22"/>
          <w:szCs w:val="22"/>
        </w:rPr>
      </w:pPr>
      <w:r w:rsidRPr="007B67BF">
        <w:rPr>
          <w:rFonts w:cstheme="minorHAnsi"/>
          <w:b/>
          <w:bCs/>
          <w:color w:val="auto"/>
          <w:sz w:val="22"/>
          <w:szCs w:val="22"/>
        </w:rPr>
        <w:t>Doporučené dávkování:</w:t>
      </w:r>
    </w:p>
    <w:p w14:paraId="04F452F0" w14:textId="0E401B8A" w:rsidR="00971A4C" w:rsidRPr="007B67BF" w:rsidRDefault="007B67BF">
      <w:pPr>
        <w:rPr>
          <w:rFonts w:cstheme="minorHAnsi"/>
          <w:sz w:val="22"/>
          <w:szCs w:val="22"/>
        </w:rPr>
      </w:pPr>
      <w:r w:rsidRPr="007B67BF">
        <w:rPr>
          <w:rFonts w:cstheme="minorHAnsi"/>
          <w:sz w:val="22"/>
          <w:szCs w:val="22"/>
        </w:rPr>
        <w:t xml:space="preserve">Denní dávka pro </w:t>
      </w:r>
      <w:r w:rsidR="0047090D" w:rsidRPr="007B67BF">
        <w:rPr>
          <w:rFonts w:cstheme="minorHAnsi"/>
          <w:sz w:val="22"/>
          <w:szCs w:val="22"/>
        </w:rPr>
        <w:t>dospělého koně je 3-4 g.</w:t>
      </w:r>
    </w:p>
    <w:p w14:paraId="2C1E8539" w14:textId="17582175" w:rsidR="00971A4C" w:rsidRPr="007B67BF" w:rsidRDefault="007B67B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Podávejte v případě výskytu obtíží, při dlouhodobějším podávání se doporučuje p</w:t>
      </w:r>
      <w:r w:rsidRPr="007B67BF">
        <w:rPr>
          <w:rFonts w:cstheme="minorHAnsi"/>
          <w:sz w:val="22"/>
          <w:szCs w:val="22"/>
        </w:rPr>
        <w:t xml:space="preserve">o třech týdnech </w:t>
      </w:r>
      <w:r>
        <w:rPr>
          <w:rFonts w:cstheme="minorHAnsi"/>
          <w:sz w:val="22"/>
          <w:szCs w:val="22"/>
        </w:rPr>
        <w:t>na</w:t>
      </w:r>
      <w:r w:rsidR="00E21DBD">
        <w:rPr>
          <w:rFonts w:cstheme="minorHAnsi"/>
          <w:sz w:val="22"/>
          <w:szCs w:val="22"/>
        </w:rPr>
        <w:t> </w:t>
      </w:r>
      <w:r>
        <w:rPr>
          <w:rFonts w:cstheme="minorHAnsi"/>
          <w:sz w:val="22"/>
          <w:szCs w:val="22"/>
        </w:rPr>
        <w:t>týden podávání přerušit.</w:t>
      </w:r>
    </w:p>
    <w:p w14:paraId="0785D6AB" w14:textId="339CDDB5" w:rsidR="00F85C61" w:rsidRPr="007B67BF" w:rsidRDefault="00F85C61">
      <w:pPr>
        <w:rPr>
          <w:rFonts w:cstheme="minorHAnsi"/>
          <w:sz w:val="22"/>
          <w:szCs w:val="22"/>
        </w:rPr>
      </w:pPr>
      <w:r w:rsidRPr="007B67BF">
        <w:rPr>
          <w:rFonts w:cstheme="minorHAnsi"/>
          <w:sz w:val="22"/>
          <w:szCs w:val="22"/>
        </w:rPr>
        <w:t>Prášek zamíchejte do krmiva.</w:t>
      </w:r>
    </w:p>
    <w:p w14:paraId="29E9B2DA" w14:textId="77777777" w:rsidR="00971A4C" w:rsidRPr="007B67BF" w:rsidRDefault="00971A4C">
      <w:pPr>
        <w:rPr>
          <w:rFonts w:cstheme="minorHAnsi"/>
          <w:sz w:val="22"/>
          <w:szCs w:val="22"/>
        </w:rPr>
      </w:pPr>
    </w:p>
    <w:p w14:paraId="057F1231" w14:textId="77777777" w:rsidR="00971A4C" w:rsidRPr="007B67BF" w:rsidRDefault="007B67BF">
      <w:pPr>
        <w:rPr>
          <w:rFonts w:cstheme="minorHAnsi"/>
          <w:b/>
          <w:bCs/>
          <w:sz w:val="22"/>
          <w:szCs w:val="22"/>
        </w:rPr>
      </w:pPr>
      <w:r w:rsidRPr="007B67BF">
        <w:rPr>
          <w:rFonts w:cstheme="minorHAnsi"/>
          <w:b/>
          <w:bCs/>
          <w:sz w:val="22"/>
          <w:szCs w:val="22"/>
        </w:rPr>
        <w:t>Upozornění:</w:t>
      </w:r>
    </w:p>
    <w:p w14:paraId="76E98FBB" w14:textId="77777777" w:rsidR="00971A4C" w:rsidRPr="00E153CD" w:rsidRDefault="007B67BF">
      <w:pPr>
        <w:rPr>
          <w:rFonts w:cstheme="minorHAnsi"/>
          <w:bCs/>
          <w:sz w:val="22"/>
          <w:szCs w:val="22"/>
        </w:rPr>
      </w:pPr>
      <w:r w:rsidRPr="00E153CD">
        <w:rPr>
          <w:rFonts w:cstheme="minorHAnsi"/>
          <w:bCs/>
          <w:sz w:val="22"/>
          <w:szCs w:val="22"/>
        </w:rPr>
        <w:t>Přípravek není náhradou veterinární péče a léčiv doporučených veterinárním lékařem.</w:t>
      </w:r>
    </w:p>
    <w:p w14:paraId="6019552E" w14:textId="5DA660AB" w:rsidR="00F900B2" w:rsidRDefault="007B67BF">
      <w:pPr>
        <w:pStyle w:val="Odstavecseseznamem"/>
        <w:ind w:left="0"/>
        <w:rPr>
          <w:rFonts w:asciiTheme="minorHAnsi" w:hAnsiTheme="minorHAnsi" w:cstheme="minorHAnsi"/>
        </w:rPr>
      </w:pPr>
      <w:r w:rsidRPr="007B67BF">
        <w:rPr>
          <w:rFonts w:asciiTheme="minorHAnsi" w:hAnsiTheme="minorHAnsi" w:cstheme="minorHAnsi"/>
        </w:rPr>
        <w:t>Nepřekračujte doporučené denní dávkování! N</w:t>
      </w:r>
      <w:r w:rsidR="0061775E" w:rsidRPr="007B67BF">
        <w:rPr>
          <w:rFonts w:asciiTheme="minorHAnsi" w:hAnsiTheme="minorHAnsi" w:cstheme="minorHAnsi"/>
        </w:rPr>
        <w:t xml:space="preserve">epoužívat u hříbat, březích a </w:t>
      </w:r>
      <w:proofErr w:type="spellStart"/>
      <w:r w:rsidR="0061775E" w:rsidRPr="007B67BF">
        <w:rPr>
          <w:rFonts w:asciiTheme="minorHAnsi" w:hAnsiTheme="minorHAnsi" w:cstheme="minorHAnsi"/>
        </w:rPr>
        <w:t>laktujících</w:t>
      </w:r>
      <w:proofErr w:type="spellEnd"/>
      <w:r w:rsidR="0061775E" w:rsidRPr="007B67BF">
        <w:rPr>
          <w:rFonts w:asciiTheme="minorHAnsi" w:hAnsiTheme="minorHAnsi" w:cstheme="minorHAnsi"/>
        </w:rPr>
        <w:t xml:space="preserve"> klisen.</w:t>
      </w:r>
      <w:r w:rsidRPr="007B67BF">
        <w:rPr>
          <w:rFonts w:asciiTheme="minorHAnsi" w:hAnsiTheme="minorHAnsi" w:cstheme="minorHAnsi"/>
        </w:rPr>
        <w:t xml:space="preserve"> </w:t>
      </w:r>
      <w:r w:rsidR="00F900B2" w:rsidRPr="007B67BF">
        <w:rPr>
          <w:rFonts w:asciiTheme="minorHAnsi" w:hAnsiTheme="minorHAnsi" w:cstheme="minorHAnsi"/>
        </w:rPr>
        <w:t>Nepoužívat u koní, jejichž maso je určeno pro lidskou spotřebu.</w:t>
      </w:r>
    </w:p>
    <w:p w14:paraId="52D77130" w14:textId="7548294F" w:rsidR="007B67BF" w:rsidRPr="007B67BF" w:rsidRDefault="007B67BF">
      <w:pPr>
        <w:pStyle w:val="Odstavecseseznamem"/>
        <w:ind w:left="0"/>
        <w:rPr>
          <w:rFonts w:asciiTheme="minorHAnsi" w:hAnsiTheme="minorHAnsi" w:cstheme="minorHAnsi"/>
        </w:rPr>
      </w:pPr>
      <w:r>
        <w:t>V případě současně probíhající léčby doporučujeme před podáním přípravku konzultaci s</w:t>
      </w:r>
      <w:r w:rsidR="00E21DBD">
        <w:t> </w:t>
      </w:r>
      <w:bookmarkStart w:id="1" w:name="_GoBack"/>
      <w:bookmarkEnd w:id="1"/>
      <w:r>
        <w:t>veterinárním lékařem</w:t>
      </w:r>
    </w:p>
    <w:p w14:paraId="793BE008" w14:textId="63C29457" w:rsidR="00971A4C" w:rsidRPr="007B67BF" w:rsidRDefault="007B67BF">
      <w:pPr>
        <w:pStyle w:val="Odstavecseseznamem"/>
        <w:ind w:left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Uchovávejte</w:t>
      </w:r>
      <w:r w:rsidRPr="007B67BF">
        <w:rPr>
          <w:rFonts w:asciiTheme="minorHAnsi" w:hAnsiTheme="minorHAnsi" w:cstheme="minorHAnsi"/>
          <w:color w:val="auto"/>
        </w:rPr>
        <w:t xml:space="preserve"> </w:t>
      </w:r>
      <w:r w:rsidR="00D34738" w:rsidRPr="007B67BF">
        <w:rPr>
          <w:rFonts w:asciiTheme="minorHAnsi" w:hAnsiTheme="minorHAnsi" w:cstheme="minorHAnsi"/>
          <w:color w:val="auto"/>
        </w:rPr>
        <w:t xml:space="preserve">mimo </w:t>
      </w:r>
      <w:r>
        <w:rPr>
          <w:rFonts w:asciiTheme="minorHAnsi" w:hAnsiTheme="minorHAnsi" w:cstheme="minorHAnsi"/>
          <w:color w:val="auto"/>
        </w:rPr>
        <w:t xml:space="preserve">dohled a </w:t>
      </w:r>
      <w:r w:rsidR="00D34738" w:rsidRPr="007B67BF">
        <w:rPr>
          <w:rFonts w:asciiTheme="minorHAnsi" w:hAnsiTheme="minorHAnsi" w:cstheme="minorHAnsi"/>
          <w:color w:val="auto"/>
        </w:rPr>
        <w:t>dosah dětí!</w:t>
      </w:r>
      <w:r>
        <w:rPr>
          <w:rFonts w:asciiTheme="minorHAnsi" w:hAnsiTheme="minorHAnsi" w:cstheme="minorHAnsi"/>
          <w:color w:val="auto"/>
        </w:rPr>
        <w:t xml:space="preserve"> Pouze pro zvířata.</w:t>
      </w:r>
    </w:p>
    <w:p w14:paraId="259EB789" w14:textId="7004300F" w:rsidR="00D34738" w:rsidRPr="007B67BF" w:rsidRDefault="00D34738">
      <w:pPr>
        <w:pStyle w:val="Odstavecseseznamem"/>
        <w:ind w:left="0"/>
        <w:rPr>
          <w:rFonts w:asciiTheme="minorHAnsi" w:hAnsiTheme="minorHAnsi" w:cstheme="minorHAnsi"/>
          <w:color w:val="auto"/>
        </w:rPr>
      </w:pPr>
    </w:p>
    <w:p w14:paraId="6BB4908E" w14:textId="1B16FC34" w:rsidR="00D34738" w:rsidRPr="007B67BF" w:rsidRDefault="00D34738">
      <w:pPr>
        <w:pStyle w:val="Odstavecseseznamem"/>
        <w:ind w:left="0"/>
        <w:rPr>
          <w:rFonts w:asciiTheme="minorHAnsi" w:hAnsiTheme="minorHAnsi" w:cstheme="minorHAnsi"/>
          <w:color w:val="auto"/>
        </w:rPr>
      </w:pPr>
      <w:r w:rsidRPr="007B67BF">
        <w:rPr>
          <w:rFonts w:asciiTheme="minorHAnsi" w:hAnsiTheme="minorHAnsi" w:cstheme="minorHAnsi"/>
          <w:color w:val="auto"/>
        </w:rPr>
        <w:t>SKLADOVÁNÍ:</w:t>
      </w:r>
    </w:p>
    <w:p w14:paraId="5BD617ED" w14:textId="18CA02E7" w:rsidR="00D34738" w:rsidRPr="007B67BF" w:rsidRDefault="007B67BF">
      <w:pPr>
        <w:pStyle w:val="Odstavecseseznamem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>Uchovávejte</w:t>
      </w:r>
      <w:r w:rsidR="00D34738" w:rsidRPr="007B67BF">
        <w:rPr>
          <w:rFonts w:asciiTheme="minorHAnsi" w:hAnsiTheme="minorHAnsi" w:cstheme="minorHAnsi"/>
          <w:color w:val="auto"/>
        </w:rPr>
        <w:t xml:space="preserve"> v suchu a temnu, při teplotě 10-25 </w:t>
      </w:r>
      <w:r>
        <w:rPr>
          <w:rFonts w:asciiTheme="minorHAnsi" w:hAnsiTheme="minorHAnsi" w:cstheme="minorHAnsi"/>
          <w:color w:val="auto"/>
        </w:rPr>
        <w:t>°</w:t>
      </w:r>
      <w:r w:rsidR="00D34738" w:rsidRPr="007B67BF">
        <w:rPr>
          <w:rFonts w:asciiTheme="minorHAnsi" w:hAnsiTheme="minorHAnsi" w:cstheme="minorHAnsi"/>
          <w:color w:val="auto"/>
        </w:rPr>
        <w:t xml:space="preserve">C a </w:t>
      </w:r>
      <w:r>
        <w:rPr>
          <w:rFonts w:asciiTheme="minorHAnsi" w:hAnsiTheme="minorHAnsi" w:cstheme="minorHAnsi"/>
          <w:color w:val="auto"/>
        </w:rPr>
        <w:t>chraňte</w:t>
      </w:r>
      <w:r w:rsidRPr="007B67BF">
        <w:rPr>
          <w:rFonts w:asciiTheme="minorHAnsi" w:hAnsiTheme="minorHAnsi" w:cstheme="minorHAnsi"/>
          <w:color w:val="auto"/>
        </w:rPr>
        <w:t xml:space="preserve"> </w:t>
      </w:r>
      <w:r w:rsidR="00D34738" w:rsidRPr="007B67BF">
        <w:rPr>
          <w:rFonts w:asciiTheme="minorHAnsi" w:hAnsiTheme="minorHAnsi" w:cstheme="minorHAnsi"/>
          <w:color w:val="auto"/>
        </w:rPr>
        <w:t>před mrazem.</w:t>
      </w:r>
    </w:p>
    <w:p w14:paraId="0E7A8239" w14:textId="77777777" w:rsidR="00F75839" w:rsidRPr="007B67BF" w:rsidRDefault="00F75839">
      <w:pPr>
        <w:pStyle w:val="Odstavecseseznamem"/>
        <w:ind w:left="0"/>
        <w:rPr>
          <w:rFonts w:asciiTheme="minorHAnsi" w:hAnsiTheme="minorHAnsi" w:cstheme="minorHAnsi"/>
        </w:rPr>
      </w:pPr>
    </w:p>
    <w:p w14:paraId="0ED26F0F" w14:textId="3F3A4527" w:rsidR="00971A4C" w:rsidRPr="007B67BF" w:rsidRDefault="00DE337C">
      <w:pPr>
        <w:pStyle w:val="Odstavecseseznamem"/>
        <w:ind w:left="0"/>
        <w:rPr>
          <w:rFonts w:asciiTheme="minorHAnsi" w:hAnsiTheme="minorHAnsi" w:cstheme="minorHAnsi"/>
          <w:color w:val="auto"/>
        </w:rPr>
      </w:pPr>
      <w:r w:rsidRPr="00E153CD">
        <w:rPr>
          <w:rFonts w:asciiTheme="minorHAnsi" w:hAnsiTheme="minorHAnsi" w:cstheme="minorHAnsi"/>
          <w:bCs/>
          <w:color w:val="auto"/>
        </w:rPr>
        <w:t>Hmotnost</w:t>
      </w:r>
      <w:r w:rsidRPr="007B67BF">
        <w:rPr>
          <w:rFonts w:asciiTheme="minorHAnsi" w:hAnsiTheme="minorHAnsi" w:cstheme="minorHAnsi"/>
          <w:color w:val="auto"/>
        </w:rPr>
        <w:t xml:space="preserve">: 100 </w:t>
      </w:r>
      <w:r w:rsidR="00D037B4" w:rsidRPr="007B67BF">
        <w:rPr>
          <w:rFonts w:asciiTheme="minorHAnsi" w:hAnsiTheme="minorHAnsi" w:cstheme="minorHAnsi"/>
          <w:color w:val="auto"/>
        </w:rPr>
        <w:t>g</w:t>
      </w:r>
    </w:p>
    <w:p w14:paraId="39FB5D3A" w14:textId="77777777" w:rsidR="00971A4C" w:rsidRPr="007B67BF" w:rsidRDefault="007B67BF" w:rsidP="00B365BC">
      <w:pPr>
        <w:pStyle w:val="Normlnweb"/>
        <w:spacing w:before="100" w:afterAutospacing="0"/>
        <w:rPr>
          <w:rFonts w:asciiTheme="minorHAnsi" w:hAnsiTheme="minorHAnsi" w:cstheme="minorHAnsi"/>
          <w:sz w:val="22"/>
          <w:szCs w:val="22"/>
        </w:rPr>
      </w:pPr>
      <w:r w:rsidRPr="007B67BF">
        <w:rPr>
          <w:rFonts w:asciiTheme="minorHAnsi" w:hAnsiTheme="minorHAnsi" w:cstheme="minorHAnsi"/>
          <w:sz w:val="22"/>
          <w:szCs w:val="22"/>
        </w:rPr>
        <w:t>DRŽITEL ROZHODNUTÍ O SCHVÁLENÍ A VÝROBCE</w:t>
      </w:r>
    </w:p>
    <w:p w14:paraId="3483DC6D" w14:textId="605EF963" w:rsidR="00971A4C" w:rsidRPr="00DB2CD9" w:rsidRDefault="007B67BF" w:rsidP="00B365BC">
      <w:pPr>
        <w:pStyle w:val="Normlnweb"/>
        <w:spacing w:before="100" w:after="100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7B67BF">
        <w:rPr>
          <w:rFonts w:asciiTheme="minorHAnsi" w:hAnsiTheme="minorHAnsi" w:cstheme="minorHAnsi"/>
          <w:color w:val="auto"/>
          <w:sz w:val="22"/>
          <w:szCs w:val="22"/>
        </w:rPr>
        <w:t>Energy</w:t>
      </w:r>
      <w:proofErr w:type="spellEnd"/>
      <w:r w:rsidRPr="007B67BF">
        <w:rPr>
          <w:rFonts w:asciiTheme="minorHAnsi" w:hAnsiTheme="minorHAnsi" w:cstheme="minorHAnsi"/>
          <w:color w:val="auto"/>
          <w:sz w:val="22"/>
          <w:szCs w:val="22"/>
        </w:rPr>
        <w:t xml:space="preserve"> Group, a.s.</w:t>
      </w:r>
      <w:r w:rsidR="00D34738" w:rsidRPr="007B67B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DB2CD9">
        <w:rPr>
          <w:rStyle w:val="Internetovodkaz"/>
          <w:rFonts w:asciiTheme="minorHAnsi" w:hAnsiTheme="minorHAnsi" w:cstheme="minorHAnsi"/>
          <w:color w:val="auto"/>
          <w:sz w:val="22"/>
          <w:szCs w:val="22"/>
          <w:u w:val="none"/>
        </w:rPr>
        <w:t>www.vet.energy</w:t>
      </w:r>
    </w:p>
    <w:p w14:paraId="41AC1FEF" w14:textId="7BF0E495" w:rsidR="00971A4C" w:rsidRDefault="007B67BF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B67BF">
        <w:rPr>
          <w:rFonts w:asciiTheme="minorHAnsi" w:hAnsiTheme="minorHAnsi" w:cstheme="minorHAnsi"/>
          <w:sz w:val="22"/>
          <w:szCs w:val="22"/>
        </w:rPr>
        <w:t xml:space="preserve">Číslo schválení: </w:t>
      </w:r>
      <w:r w:rsidR="005D7594">
        <w:rPr>
          <w:rFonts w:asciiTheme="minorHAnsi" w:hAnsiTheme="minorHAnsi" w:cstheme="minorHAnsi"/>
          <w:sz w:val="22"/>
          <w:szCs w:val="22"/>
        </w:rPr>
        <w:t>005-25/C</w:t>
      </w:r>
    </w:p>
    <w:p w14:paraId="637E1FF0" w14:textId="57F8AD48" w:rsidR="00B365BC" w:rsidRPr="007B67BF" w:rsidRDefault="00B365BC">
      <w:pPr>
        <w:pStyle w:val="Normln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šarže, exspirace: uvedeno na obalu</w:t>
      </w:r>
    </w:p>
    <w:p w14:paraId="1F64A240" w14:textId="1C7FC07C" w:rsidR="00971A4C" w:rsidRPr="007B67BF" w:rsidRDefault="00971A4C" w:rsidP="000F1D29">
      <w:pPr>
        <w:pStyle w:val="Odstavecseseznamem"/>
        <w:ind w:left="0"/>
        <w:rPr>
          <w:rFonts w:asciiTheme="minorHAnsi" w:hAnsiTheme="minorHAnsi" w:cstheme="minorHAnsi"/>
        </w:rPr>
      </w:pPr>
    </w:p>
    <w:sectPr w:rsidR="00971A4C" w:rsidRPr="007B67BF" w:rsidSect="00E21DBD">
      <w:headerReference w:type="default" r:id="rId6"/>
      <w:pgSz w:w="11906" w:h="16838"/>
      <w:pgMar w:top="1417" w:right="1417" w:bottom="1417" w:left="1417" w:header="39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52B35" w14:textId="77777777" w:rsidR="00A71A16" w:rsidRDefault="00A71A16" w:rsidP="00DB2CD9">
      <w:r>
        <w:separator/>
      </w:r>
    </w:p>
  </w:endnote>
  <w:endnote w:type="continuationSeparator" w:id="0">
    <w:p w14:paraId="60A6F393" w14:textId="77777777" w:rsidR="00A71A16" w:rsidRDefault="00A71A16" w:rsidP="00DB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5B14D" w14:textId="77777777" w:rsidR="00A71A16" w:rsidRDefault="00A71A16" w:rsidP="00DB2CD9">
      <w:r>
        <w:separator/>
      </w:r>
    </w:p>
  </w:footnote>
  <w:footnote w:type="continuationSeparator" w:id="0">
    <w:p w14:paraId="3B8569D2" w14:textId="77777777" w:rsidR="00A71A16" w:rsidRDefault="00A71A16" w:rsidP="00DB2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BC692" w14:textId="5C14D0C4" w:rsidR="00DB2CD9" w:rsidRPr="00DB2CD9" w:rsidRDefault="00E21DBD" w:rsidP="00DB2CD9">
    <w:pPr>
      <w:jc w:val="both"/>
      <w:rPr>
        <w:bCs/>
        <w:sz w:val="22"/>
        <w:szCs w:val="22"/>
      </w:rPr>
    </w:pPr>
    <w:r>
      <w:rPr>
        <w:bCs/>
        <w:sz w:val="22"/>
        <w:szCs w:val="22"/>
      </w:rPr>
      <w:t>T</w:t>
    </w:r>
    <w:r w:rsidR="00DB2CD9" w:rsidRPr="00DB2CD9">
      <w:rPr>
        <w:bCs/>
        <w:sz w:val="22"/>
        <w:szCs w:val="22"/>
      </w:rPr>
      <w:t>ext na</w:t>
    </w:r>
    <w:r w:rsidR="00DB2CD9" w:rsidRPr="00DB2CD9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1508096970"/>
        <w:placeholder>
          <w:docPart w:val="3B40157829304F82A757826216344C5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DB2CD9">
          <w:rPr>
            <w:sz w:val="22"/>
            <w:szCs w:val="22"/>
          </w:rPr>
          <w:t>obal=PI</w:t>
        </w:r>
      </w:sdtContent>
    </w:sdt>
    <w:r w:rsidR="00DB2CD9" w:rsidRPr="00DB2CD9">
      <w:rPr>
        <w:bCs/>
        <w:sz w:val="22"/>
        <w:szCs w:val="22"/>
      </w:rPr>
      <w:t xml:space="preserve"> součást dokumentace schválené rozhodnutím sp.</w:t>
    </w:r>
    <w:r>
      <w:rPr>
        <w:bCs/>
        <w:sz w:val="22"/>
        <w:szCs w:val="22"/>
      </w:rPr>
      <w:t> </w:t>
    </w:r>
    <w:r w:rsidR="00DB2CD9" w:rsidRPr="00DB2CD9">
      <w:rPr>
        <w:bCs/>
        <w:sz w:val="22"/>
        <w:szCs w:val="22"/>
      </w:rPr>
      <w:t>zn.</w:t>
    </w:r>
    <w:r>
      <w:rPr>
        <w:bCs/>
        <w:sz w:val="22"/>
        <w:szCs w:val="22"/>
      </w:rPr>
      <w:t> </w:t>
    </w:r>
    <w:sdt>
      <w:sdtPr>
        <w:rPr>
          <w:sz w:val="22"/>
          <w:szCs w:val="22"/>
        </w:rPr>
        <w:id w:val="-1643653816"/>
        <w:placeholder>
          <w:docPart w:val="347560C5013B444AB4B49D6BB389F729"/>
        </w:placeholder>
        <w:text/>
      </w:sdtPr>
      <w:sdtEndPr/>
      <w:sdtContent>
        <w:r w:rsidR="00846EE6" w:rsidRPr="00846EE6">
          <w:rPr>
            <w:sz w:val="22"/>
            <w:szCs w:val="22"/>
          </w:rPr>
          <w:t>USKVBL/11180/2024/POD</w:t>
        </w:r>
        <w:r w:rsidR="00846EE6">
          <w:rPr>
            <w:sz w:val="22"/>
            <w:szCs w:val="22"/>
          </w:rPr>
          <w:t>,</w:t>
        </w:r>
      </w:sdtContent>
    </w:sdt>
    <w:r w:rsidR="00DB2CD9" w:rsidRPr="00DB2CD9">
      <w:rPr>
        <w:bCs/>
        <w:sz w:val="22"/>
        <w:szCs w:val="22"/>
      </w:rPr>
      <w:t xml:space="preserve"> č.j.</w:t>
    </w:r>
    <w:r>
      <w:rPr>
        <w:bCs/>
        <w:sz w:val="22"/>
        <w:szCs w:val="22"/>
      </w:rPr>
      <w:t> </w:t>
    </w:r>
    <w:sdt>
      <w:sdtPr>
        <w:rPr>
          <w:bCs/>
          <w:sz w:val="22"/>
          <w:szCs w:val="22"/>
        </w:rPr>
        <w:id w:val="-1885019968"/>
        <w:placeholder>
          <w:docPart w:val="347560C5013B444AB4B49D6BB389F729"/>
        </w:placeholder>
        <w:text/>
      </w:sdtPr>
      <w:sdtEndPr/>
      <w:sdtContent>
        <w:r w:rsidR="00846EE6" w:rsidRPr="00846EE6">
          <w:rPr>
            <w:bCs/>
            <w:sz w:val="22"/>
            <w:szCs w:val="22"/>
          </w:rPr>
          <w:t>USKVBL/275/2025/REG-Gro</w:t>
        </w:r>
      </w:sdtContent>
    </w:sdt>
    <w:r w:rsidR="00DB2CD9" w:rsidRPr="00DB2CD9">
      <w:rPr>
        <w:bCs/>
        <w:sz w:val="22"/>
        <w:szCs w:val="22"/>
      </w:rPr>
      <w:t xml:space="preserve"> ze dne </w:t>
    </w:r>
    <w:sdt>
      <w:sdtPr>
        <w:rPr>
          <w:bCs/>
          <w:sz w:val="22"/>
          <w:szCs w:val="22"/>
        </w:rPr>
        <w:id w:val="-2023853767"/>
        <w:placeholder>
          <w:docPart w:val="E4D351058A674BA28B30CDBA2814C529"/>
        </w:placeholder>
        <w:date w:fullDate="2025-01-0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846EE6">
          <w:rPr>
            <w:bCs/>
            <w:sz w:val="22"/>
            <w:szCs w:val="22"/>
          </w:rPr>
          <w:t>08.01.2025</w:t>
        </w:r>
      </w:sdtContent>
    </w:sdt>
    <w:r w:rsidR="00DB2CD9" w:rsidRPr="00DB2CD9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-217967857"/>
        <w:placeholder>
          <w:docPart w:val="A320BA0378BC40948093093DD266140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D7594">
          <w:rPr>
            <w:sz w:val="22"/>
            <w:szCs w:val="22"/>
          </w:rPr>
          <w:t>schválení veterinárního přípravku</w:t>
        </w:r>
      </w:sdtContent>
    </w:sdt>
    <w:r w:rsidR="00DB2CD9" w:rsidRPr="00DB2CD9">
      <w:rPr>
        <w:bCs/>
        <w:sz w:val="22"/>
        <w:szCs w:val="22"/>
      </w:rPr>
      <w:t xml:space="preserve"> </w:t>
    </w:r>
    <w:sdt>
      <w:sdtPr>
        <w:rPr>
          <w:sz w:val="22"/>
          <w:szCs w:val="22"/>
        </w:rPr>
        <w:id w:val="-2080899180"/>
        <w:placeholder>
          <w:docPart w:val="7D113C3752A34780A9ED8883357DA124"/>
        </w:placeholder>
        <w:text/>
      </w:sdtPr>
      <w:sdtEndPr/>
      <w:sdtContent>
        <w:r w:rsidR="005D7594" w:rsidRPr="005D7594">
          <w:rPr>
            <w:sz w:val="22"/>
            <w:szCs w:val="22"/>
          </w:rPr>
          <w:t>PULMIVET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4C"/>
    <w:rsid w:val="00012B5B"/>
    <w:rsid w:val="00076B5C"/>
    <w:rsid w:val="000F1D29"/>
    <w:rsid w:val="00187405"/>
    <w:rsid w:val="00226F39"/>
    <w:rsid w:val="00330AC0"/>
    <w:rsid w:val="003D5D15"/>
    <w:rsid w:val="00403A44"/>
    <w:rsid w:val="0047090D"/>
    <w:rsid w:val="00511797"/>
    <w:rsid w:val="005D7594"/>
    <w:rsid w:val="005E6DCB"/>
    <w:rsid w:val="0061775E"/>
    <w:rsid w:val="00717182"/>
    <w:rsid w:val="007A3F0E"/>
    <w:rsid w:val="007B67BF"/>
    <w:rsid w:val="007D29E0"/>
    <w:rsid w:val="00846EE6"/>
    <w:rsid w:val="008561B9"/>
    <w:rsid w:val="0088747F"/>
    <w:rsid w:val="008D49E2"/>
    <w:rsid w:val="00971A4C"/>
    <w:rsid w:val="00974A25"/>
    <w:rsid w:val="009C2BE9"/>
    <w:rsid w:val="009F6B08"/>
    <w:rsid w:val="00A71A16"/>
    <w:rsid w:val="00B1366E"/>
    <w:rsid w:val="00B21BC4"/>
    <w:rsid w:val="00B365BC"/>
    <w:rsid w:val="00BF2E21"/>
    <w:rsid w:val="00C10613"/>
    <w:rsid w:val="00C54E1D"/>
    <w:rsid w:val="00D037B4"/>
    <w:rsid w:val="00D21773"/>
    <w:rsid w:val="00D34738"/>
    <w:rsid w:val="00DB2CD9"/>
    <w:rsid w:val="00DE337C"/>
    <w:rsid w:val="00E153CD"/>
    <w:rsid w:val="00E21DBD"/>
    <w:rsid w:val="00E81DFF"/>
    <w:rsid w:val="00F405B2"/>
    <w:rsid w:val="00F75839"/>
    <w:rsid w:val="00F85C61"/>
    <w:rsid w:val="00F900B2"/>
    <w:rsid w:val="00FC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D201"/>
  <w15:docId w15:val="{FAB562E4-A9B6-D04A-A723-3AC3B9C3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uiPriority w:val="99"/>
    <w:unhideWhenUsed/>
    <w:rsid w:val="00D21E69"/>
    <w:rPr>
      <w:color w:val="0563C1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D21E6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lnweb">
    <w:name w:val="Normal (Web)"/>
    <w:basedOn w:val="Normln"/>
    <w:uiPriority w:val="99"/>
    <w:unhideWhenUsed/>
    <w:qFormat/>
    <w:rsid w:val="00D21E69"/>
    <w:pPr>
      <w:spacing w:beforeAutospacing="1" w:afterAutospacing="1"/>
    </w:pPr>
    <w:rPr>
      <w:rFonts w:ascii="Times New Roman" w:eastAsia="Times New Roman" w:hAnsi="Times New Roman" w:cs="Times New Roman"/>
      <w:lang w:eastAsia="cs-CZ"/>
    </w:rPr>
  </w:style>
  <w:style w:type="paragraph" w:styleId="Revize">
    <w:name w:val="Revision"/>
    <w:hidden/>
    <w:uiPriority w:val="99"/>
    <w:semiHidden/>
    <w:rsid w:val="00C54E1D"/>
    <w:rPr>
      <w:color w:val="00000A"/>
      <w:sz w:val="24"/>
    </w:rPr>
  </w:style>
  <w:style w:type="paragraph" w:customStyle="1" w:styleId="Text">
    <w:name w:val="Text"/>
    <w:rsid w:val="00076B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 Neue" w:eastAsia="Arial Unicode MS" w:hAnsi="Helvetica Neue" w:cs="Arial Unicode MS"/>
      <w:color w:val="000000"/>
      <w:sz w:val="22"/>
      <w:szCs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7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7BF"/>
    <w:rPr>
      <w:rFonts w:ascii="Segoe UI" w:hAnsi="Segoe UI" w:cs="Segoe UI"/>
      <w:color w:val="00000A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B67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67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67BF"/>
    <w:rPr>
      <w:color w:val="00000A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67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67BF"/>
    <w:rPr>
      <w:b/>
      <w:bCs/>
      <w:color w:val="00000A"/>
      <w:szCs w:val="20"/>
    </w:rPr>
  </w:style>
  <w:style w:type="paragraph" w:styleId="Zhlav">
    <w:name w:val="header"/>
    <w:basedOn w:val="Normln"/>
    <w:link w:val="ZhlavChar"/>
    <w:uiPriority w:val="99"/>
    <w:unhideWhenUsed/>
    <w:rsid w:val="00DB2C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CD9"/>
    <w:rPr>
      <w:color w:val="00000A"/>
      <w:sz w:val="24"/>
    </w:rPr>
  </w:style>
  <w:style w:type="paragraph" w:styleId="Zpat">
    <w:name w:val="footer"/>
    <w:basedOn w:val="Normln"/>
    <w:link w:val="ZpatChar"/>
    <w:uiPriority w:val="99"/>
    <w:unhideWhenUsed/>
    <w:rsid w:val="00DB2C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2CD9"/>
    <w:rPr>
      <w:color w:val="00000A"/>
      <w:sz w:val="24"/>
    </w:rPr>
  </w:style>
  <w:style w:type="character" w:styleId="Zstupntext">
    <w:name w:val="Placeholder Text"/>
    <w:rsid w:val="00DB2CD9"/>
    <w:rPr>
      <w:color w:val="808080"/>
    </w:rPr>
  </w:style>
  <w:style w:type="character" w:customStyle="1" w:styleId="Styl2">
    <w:name w:val="Styl2"/>
    <w:basedOn w:val="Standardnpsmoodstavce"/>
    <w:uiPriority w:val="1"/>
    <w:rsid w:val="00DB2CD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40157829304F82A757826216344C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C5E65E-FDA1-48EE-8B26-090B3832AB89}"/>
      </w:docPartPr>
      <w:docPartBody>
        <w:p w:rsidR="005F0CB9" w:rsidRDefault="000404A4" w:rsidP="000404A4">
          <w:pPr>
            <w:pStyle w:val="3B40157829304F82A757826216344C5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47560C5013B444AB4B49D6BB389F7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4CB9A-30D8-40F6-9DD9-44A33020ABBD}"/>
      </w:docPartPr>
      <w:docPartBody>
        <w:p w:rsidR="005F0CB9" w:rsidRDefault="000404A4" w:rsidP="000404A4">
          <w:pPr>
            <w:pStyle w:val="347560C5013B444AB4B49D6BB389F72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4D351058A674BA28B30CDBA2814C5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5E56D2-66C6-4E74-A8F6-9B3D12D3BA8B}"/>
      </w:docPartPr>
      <w:docPartBody>
        <w:p w:rsidR="005F0CB9" w:rsidRDefault="000404A4" w:rsidP="000404A4">
          <w:pPr>
            <w:pStyle w:val="E4D351058A674BA28B30CDBA2814C52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320BA0378BC40948093093DD26614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7A318B-67D2-43AD-88D8-3822357F1B95}"/>
      </w:docPartPr>
      <w:docPartBody>
        <w:p w:rsidR="005F0CB9" w:rsidRDefault="000404A4" w:rsidP="000404A4">
          <w:pPr>
            <w:pStyle w:val="A320BA0378BC40948093093DD266140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D113C3752A34780A9ED8883357DA1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A10DE9-63EC-4F39-B0BC-93AA6A818251}"/>
      </w:docPartPr>
      <w:docPartBody>
        <w:p w:rsidR="005F0CB9" w:rsidRDefault="000404A4" w:rsidP="000404A4">
          <w:pPr>
            <w:pStyle w:val="7D113C3752A34780A9ED8883357DA12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A4"/>
    <w:rsid w:val="000404A4"/>
    <w:rsid w:val="00422624"/>
    <w:rsid w:val="004E204A"/>
    <w:rsid w:val="005F0CB9"/>
    <w:rsid w:val="006007CC"/>
    <w:rsid w:val="00D36EA7"/>
    <w:rsid w:val="00DA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404A4"/>
    <w:rPr>
      <w:color w:val="808080"/>
    </w:rPr>
  </w:style>
  <w:style w:type="paragraph" w:customStyle="1" w:styleId="834675ECD32742C59EA175CFD264297B">
    <w:name w:val="834675ECD32742C59EA175CFD264297B"/>
    <w:rsid w:val="000404A4"/>
  </w:style>
  <w:style w:type="paragraph" w:customStyle="1" w:styleId="5ACBFB1407FD42C595EA00E884C8EFC9">
    <w:name w:val="5ACBFB1407FD42C595EA00E884C8EFC9"/>
    <w:rsid w:val="000404A4"/>
  </w:style>
  <w:style w:type="paragraph" w:customStyle="1" w:styleId="60F785BC77DF4DB38C53663CC03B2206">
    <w:name w:val="60F785BC77DF4DB38C53663CC03B2206"/>
    <w:rsid w:val="000404A4"/>
  </w:style>
  <w:style w:type="paragraph" w:customStyle="1" w:styleId="FE35106A114B430393C3BD18D0C2E84D">
    <w:name w:val="FE35106A114B430393C3BD18D0C2E84D"/>
    <w:rsid w:val="000404A4"/>
  </w:style>
  <w:style w:type="paragraph" w:customStyle="1" w:styleId="CE5DFABD124043CE9B4DE8CCC7634437">
    <w:name w:val="CE5DFABD124043CE9B4DE8CCC7634437"/>
    <w:rsid w:val="000404A4"/>
  </w:style>
  <w:style w:type="paragraph" w:customStyle="1" w:styleId="3B40157829304F82A757826216344C5B">
    <w:name w:val="3B40157829304F82A757826216344C5B"/>
    <w:rsid w:val="000404A4"/>
  </w:style>
  <w:style w:type="paragraph" w:customStyle="1" w:styleId="347560C5013B444AB4B49D6BB389F729">
    <w:name w:val="347560C5013B444AB4B49D6BB389F729"/>
    <w:rsid w:val="000404A4"/>
  </w:style>
  <w:style w:type="paragraph" w:customStyle="1" w:styleId="E4D351058A674BA28B30CDBA2814C529">
    <w:name w:val="E4D351058A674BA28B30CDBA2814C529"/>
    <w:rsid w:val="000404A4"/>
  </w:style>
  <w:style w:type="paragraph" w:customStyle="1" w:styleId="A320BA0378BC40948093093DD266140D">
    <w:name w:val="A320BA0378BC40948093093DD266140D"/>
    <w:rsid w:val="000404A4"/>
  </w:style>
  <w:style w:type="paragraph" w:customStyle="1" w:styleId="7D113C3752A34780A9ED8883357DA124">
    <w:name w:val="7D113C3752A34780A9ED8883357DA124"/>
    <w:rsid w:val="000404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pocitac26 ENERGY</dc:creator>
  <dc:description/>
  <cp:lastModifiedBy>Nepejchalová Leona</cp:lastModifiedBy>
  <cp:revision>45</cp:revision>
  <dcterms:created xsi:type="dcterms:W3CDTF">2024-02-27T22:30:00Z</dcterms:created>
  <dcterms:modified xsi:type="dcterms:W3CDTF">2025-01-08T17:45:00Z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