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185B73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185B73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185B73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E5BCFE" w14:textId="77777777" w:rsidR="004E24E1" w:rsidRPr="004E24E1" w:rsidRDefault="004E24E1" w:rsidP="004E24E1">
      <w:pPr>
        <w:tabs>
          <w:tab w:val="clear" w:pos="567"/>
        </w:tabs>
        <w:spacing w:line="240" w:lineRule="auto"/>
      </w:pPr>
      <w:r w:rsidRPr="004E24E1">
        <w:rPr>
          <w:lang w:bidi="cs-CZ"/>
        </w:rPr>
        <w:t>HuveGuard NB suspenze pro perorální suspenzi pro kura domácího</w:t>
      </w: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185B73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B492F51" w14:textId="2B37214C" w:rsidR="004E24E1" w:rsidRPr="003719E6" w:rsidRDefault="004E24E1" w:rsidP="003719E6">
      <w:pPr>
        <w:tabs>
          <w:tab w:val="clear" w:pos="567"/>
        </w:tabs>
        <w:spacing w:line="240" w:lineRule="auto"/>
        <w:rPr>
          <w:szCs w:val="22"/>
        </w:rPr>
      </w:pPr>
      <w:r w:rsidRPr="003719E6">
        <w:rPr>
          <w:szCs w:val="22"/>
          <w:lang w:bidi="cs-CZ"/>
        </w:rPr>
        <w:t>Každá dávka 0,025 ml obsahuje:</w:t>
      </w:r>
    </w:p>
    <w:p w14:paraId="31A8F751" w14:textId="77777777" w:rsidR="004E24E1" w:rsidRPr="003719E6" w:rsidRDefault="004E24E1" w:rsidP="003719E6">
      <w:pPr>
        <w:tabs>
          <w:tab w:val="clear" w:pos="567"/>
        </w:tabs>
        <w:spacing w:line="240" w:lineRule="auto"/>
        <w:rPr>
          <w:szCs w:val="22"/>
        </w:rPr>
      </w:pPr>
    </w:p>
    <w:p w14:paraId="3A249D71" w14:textId="77777777" w:rsidR="004E24E1" w:rsidRPr="003719E6" w:rsidRDefault="004E24E1" w:rsidP="003719E6">
      <w:pPr>
        <w:tabs>
          <w:tab w:val="clear" w:pos="567"/>
        </w:tabs>
        <w:spacing w:line="240" w:lineRule="auto"/>
        <w:rPr>
          <w:b/>
          <w:szCs w:val="22"/>
          <w:lang w:bidi="cs-CZ"/>
        </w:rPr>
      </w:pPr>
      <w:r w:rsidRPr="003719E6">
        <w:rPr>
          <w:b/>
          <w:szCs w:val="22"/>
          <w:lang w:bidi="cs-CZ"/>
        </w:rPr>
        <w:t>Léčivé látky:</w:t>
      </w:r>
    </w:p>
    <w:p w14:paraId="29B8C8AD" w14:textId="77777777" w:rsidR="004E24E1" w:rsidRPr="003719E6" w:rsidRDefault="004E24E1" w:rsidP="003719E6">
      <w:pPr>
        <w:tabs>
          <w:tab w:val="clear" w:pos="567"/>
        </w:tabs>
        <w:spacing w:line="240" w:lineRule="auto"/>
        <w:rPr>
          <w:b/>
          <w:szCs w:val="22"/>
        </w:rPr>
      </w:pPr>
    </w:p>
    <w:p w14:paraId="30F75969" w14:textId="620A1AAD" w:rsidR="004E24E1" w:rsidRPr="003719E6" w:rsidRDefault="004E24E1" w:rsidP="0011498E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3719E6">
        <w:rPr>
          <w:szCs w:val="22"/>
          <w:lang w:bidi="cs-CZ"/>
        </w:rPr>
        <w:t>Sporulované</w:t>
      </w:r>
      <w:proofErr w:type="spellEnd"/>
      <w:r w:rsidRPr="003719E6">
        <w:rPr>
          <w:szCs w:val="22"/>
          <w:lang w:bidi="cs-CZ"/>
        </w:rPr>
        <w:t xml:space="preserve"> oocysty </w:t>
      </w:r>
      <w:r w:rsidRPr="0011498E">
        <w:rPr>
          <w:szCs w:val="22"/>
          <w:lang w:bidi="cs-CZ"/>
        </w:rPr>
        <w:t xml:space="preserve">pocházející </w:t>
      </w:r>
      <w:r>
        <w:rPr>
          <w:szCs w:val="22"/>
          <w:lang w:bidi="cs-CZ"/>
        </w:rPr>
        <w:t xml:space="preserve">z </w:t>
      </w:r>
      <w:r w:rsidRPr="003719E6">
        <w:rPr>
          <w:szCs w:val="22"/>
          <w:lang w:bidi="cs-CZ"/>
        </w:rPr>
        <w:t xml:space="preserve">časných </w:t>
      </w:r>
      <w:r w:rsidRPr="0011498E">
        <w:rPr>
          <w:szCs w:val="22"/>
          <w:lang w:bidi="cs-CZ"/>
        </w:rPr>
        <w:t xml:space="preserve">kmenů </w:t>
      </w:r>
      <w:r w:rsidRPr="003719E6">
        <w:rPr>
          <w:szCs w:val="22"/>
          <w:lang w:bidi="cs-CZ"/>
        </w:rPr>
        <w:t xml:space="preserve">následujících druhů kokcidií rodu </w:t>
      </w:r>
      <w:r w:rsidRPr="003719E6">
        <w:rPr>
          <w:i/>
          <w:szCs w:val="22"/>
          <w:lang w:bidi="cs-CZ"/>
        </w:rPr>
        <w:t>Eimeria</w:t>
      </w:r>
      <w:r w:rsidRPr="003719E6">
        <w:rPr>
          <w:szCs w:val="22"/>
          <w:lang w:bidi="cs-CZ"/>
        </w:rPr>
        <w:t>:</w:t>
      </w:r>
    </w:p>
    <w:p w14:paraId="1C2DCC57" w14:textId="77777777" w:rsidR="004E24E1" w:rsidRPr="003719E6" w:rsidRDefault="004E24E1" w:rsidP="003719E6">
      <w:pPr>
        <w:tabs>
          <w:tab w:val="clear" w:pos="567"/>
        </w:tabs>
        <w:spacing w:line="240" w:lineRule="auto"/>
        <w:rPr>
          <w:szCs w:val="22"/>
        </w:rPr>
      </w:pPr>
    </w:p>
    <w:p w14:paraId="2404EC1D" w14:textId="77777777" w:rsidR="004E24E1" w:rsidRPr="003719E6" w:rsidRDefault="004E24E1" w:rsidP="009D7B64">
      <w:pPr>
        <w:tabs>
          <w:tab w:val="clear" w:pos="567"/>
          <w:tab w:val="right" w:pos="5954"/>
        </w:tabs>
        <w:spacing w:line="240" w:lineRule="auto"/>
        <w:rPr>
          <w:szCs w:val="22"/>
        </w:rPr>
      </w:pPr>
      <w:r w:rsidRPr="003719E6">
        <w:rPr>
          <w:i/>
          <w:szCs w:val="22"/>
          <w:lang w:bidi="cs-CZ"/>
        </w:rPr>
        <w:t xml:space="preserve">Eimeria necatrix, </w:t>
      </w:r>
      <w:r w:rsidRPr="003719E6">
        <w:rPr>
          <w:szCs w:val="22"/>
          <w:lang w:bidi="cs-CZ"/>
        </w:rPr>
        <w:t>kmen mednec</w:t>
      </w:r>
      <w:r w:rsidRPr="003719E6">
        <w:rPr>
          <w:szCs w:val="22"/>
          <w:vertAlign w:val="subscript"/>
          <w:lang w:bidi="cs-CZ"/>
        </w:rPr>
        <w:t xml:space="preserve"> </w:t>
      </w:r>
      <w:r w:rsidRPr="003719E6">
        <w:rPr>
          <w:szCs w:val="22"/>
          <w:lang w:bidi="cs-CZ"/>
        </w:rPr>
        <w:t>3+8</w:t>
      </w:r>
      <w:r w:rsidRPr="0011498E">
        <w:rPr>
          <w:bCs/>
          <w:szCs w:val="22"/>
          <w:lang w:bidi="cs-CZ"/>
        </w:rPr>
        <w:t>, živý</w:t>
      </w:r>
      <w:r w:rsidRPr="003719E6">
        <w:rPr>
          <w:szCs w:val="22"/>
          <w:lang w:bidi="cs-CZ"/>
        </w:rPr>
        <w:t xml:space="preserve"> </w:t>
      </w:r>
      <w:r w:rsidRPr="003719E6">
        <w:rPr>
          <w:szCs w:val="22"/>
          <w:lang w:bidi="cs-CZ"/>
        </w:rPr>
        <w:tab/>
        <w:t>100–310 oocyst*</w:t>
      </w:r>
    </w:p>
    <w:p w14:paraId="6BE2EB73" w14:textId="77777777" w:rsidR="004E24E1" w:rsidRPr="003719E6" w:rsidRDefault="004E24E1" w:rsidP="009D7B64">
      <w:pPr>
        <w:tabs>
          <w:tab w:val="clear" w:pos="567"/>
          <w:tab w:val="right" w:pos="5954"/>
        </w:tabs>
        <w:spacing w:line="240" w:lineRule="auto"/>
        <w:rPr>
          <w:szCs w:val="22"/>
          <w:lang w:bidi="cs-CZ"/>
        </w:rPr>
      </w:pPr>
      <w:r w:rsidRPr="003719E6">
        <w:rPr>
          <w:i/>
          <w:szCs w:val="22"/>
          <w:lang w:bidi="cs-CZ"/>
        </w:rPr>
        <w:t xml:space="preserve">Eimeria brunetti, </w:t>
      </w:r>
      <w:r w:rsidRPr="003719E6">
        <w:rPr>
          <w:szCs w:val="22"/>
          <w:lang w:bidi="cs-CZ"/>
        </w:rPr>
        <w:t>kmen roybru 3+28</w:t>
      </w:r>
      <w:r w:rsidRPr="0011498E">
        <w:rPr>
          <w:bCs/>
          <w:szCs w:val="22"/>
          <w:lang w:bidi="cs-CZ"/>
        </w:rPr>
        <w:t>, živý</w:t>
      </w:r>
      <w:r w:rsidRPr="003719E6">
        <w:rPr>
          <w:szCs w:val="22"/>
          <w:lang w:bidi="cs-CZ"/>
        </w:rPr>
        <w:t xml:space="preserve"> </w:t>
      </w:r>
      <w:r w:rsidRPr="003719E6">
        <w:rPr>
          <w:szCs w:val="22"/>
          <w:lang w:bidi="cs-CZ"/>
        </w:rPr>
        <w:tab/>
        <w:t>50–155 oocyst*</w:t>
      </w:r>
    </w:p>
    <w:p w14:paraId="7B6F8F96" w14:textId="77777777" w:rsidR="004E24E1" w:rsidRPr="003719E6" w:rsidRDefault="004E24E1" w:rsidP="003719E6">
      <w:pPr>
        <w:tabs>
          <w:tab w:val="clear" w:pos="567"/>
        </w:tabs>
        <w:spacing w:line="240" w:lineRule="auto"/>
        <w:rPr>
          <w:szCs w:val="22"/>
        </w:rPr>
      </w:pPr>
    </w:p>
    <w:p w14:paraId="01E47498" w14:textId="77777777" w:rsidR="004E24E1" w:rsidRPr="003719E6" w:rsidRDefault="004E24E1" w:rsidP="003719E6">
      <w:pPr>
        <w:tabs>
          <w:tab w:val="clear" w:pos="567"/>
        </w:tabs>
        <w:spacing w:line="240" w:lineRule="auto"/>
        <w:rPr>
          <w:szCs w:val="22"/>
        </w:rPr>
      </w:pPr>
      <w:r w:rsidRPr="003719E6">
        <w:rPr>
          <w:szCs w:val="22"/>
          <w:lang w:bidi="cs-CZ"/>
        </w:rPr>
        <w:t xml:space="preserve">*Podle </w:t>
      </w:r>
      <w:r w:rsidRPr="003719E6">
        <w:rPr>
          <w:i/>
          <w:szCs w:val="22"/>
          <w:lang w:bidi="cs-CZ"/>
        </w:rPr>
        <w:t>in vitro</w:t>
      </w:r>
      <w:r w:rsidRPr="003719E6">
        <w:rPr>
          <w:szCs w:val="22"/>
          <w:lang w:bidi="cs-CZ"/>
        </w:rPr>
        <w:t xml:space="preserve"> postupu výrobce pro stanovení počtu oocyst v době míchání a při propuštění</w:t>
      </w:r>
    </w:p>
    <w:p w14:paraId="34598B84" w14:textId="77777777" w:rsidR="004E24E1" w:rsidRDefault="004E24E1"/>
    <w:p w14:paraId="0AC31686" w14:textId="0D355DB2" w:rsidR="00C114FF" w:rsidRDefault="004E24E1" w:rsidP="004E24E1">
      <w:pPr>
        <w:tabs>
          <w:tab w:val="clear" w:pos="567"/>
        </w:tabs>
        <w:spacing w:line="240" w:lineRule="auto"/>
        <w:rPr>
          <w:szCs w:val="22"/>
          <w:lang w:bidi="cs-CZ"/>
        </w:rPr>
      </w:pPr>
      <w:r w:rsidRPr="004E24E1">
        <w:rPr>
          <w:szCs w:val="22"/>
          <w:lang w:bidi="cs-CZ"/>
        </w:rPr>
        <w:t>Bezbarvá až bílá až světle béžová suspenze při protřepání.</w:t>
      </w:r>
    </w:p>
    <w:p w14:paraId="11A313CD" w14:textId="77777777" w:rsidR="004E24E1" w:rsidRPr="00B41D57" w:rsidRDefault="004E24E1" w:rsidP="004E24E1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185B73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4479BE" w14:textId="77777777" w:rsidR="004E24E1" w:rsidRPr="004E24E1" w:rsidRDefault="004E24E1" w:rsidP="004E24E1">
      <w:pPr>
        <w:tabs>
          <w:tab w:val="clear" w:pos="567"/>
        </w:tabs>
        <w:spacing w:line="240" w:lineRule="auto"/>
        <w:rPr>
          <w:szCs w:val="22"/>
        </w:rPr>
      </w:pPr>
      <w:r w:rsidRPr="004E24E1">
        <w:rPr>
          <w:szCs w:val="22"/>
          <w:lang w:bidi="cs-CZ"/>
        </w:rPr>
        <w:t xml:space="preserve">Kur domácí 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185B73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CEDCD2" w14:textId="77777777" w:rsidR="007812F3" w:rsidRDefault="004E24E1" w:rsidP="00A641D2">
      <w:pPr>
        <w:tabs>
          <w:tab w:val="clear" w:pos="567"/>
        </w:tabs>
        <w:spacing w:line="240" w:lineRule="auto"/>
        <w:rPr>
          <w:szCs w:val="22"/>
          <w:lang w:bidi="cs-CZ"/>
        </w:rPr>
      </w:pPr>
      <w:r w:rsidRPr="00A641D2">
        <w:rPr>
          <w:szCs w:val="22"/>
          <w:lang w:bidi="cs-CZ"/>
        </w:rPr>
        <w:t xml:space="preserve">K aktivní imunizaci kuřat ke snížení infekce a klinických příznaků kokcidiózy způsobené druhy </w:t>
      </w:r>
    </w:p>
    <w:p w14:paraId="08D237A5" w14:textId="3419689B" w:rsidR="004E24E1" w:rsidRPr="00A641D2" w:rsidRDefault="004E24E1" w:rsidP="00A641D2">
      <w:pPr>
        <w:tabs>
          <w:tab w:val="clear" w:pos="567"/>
        </w:tabs>
        <w:spacing w:line="240" w:lineRule="auto"/>
        <w:rPr>
          <w:i/>
          <w:szCs w:val="22"/>
        </w:rPr>
      </w:pPr>
      <w:r w:rsidRPr="00A641D2">
        <w:rPr>
          <w:i/>
          <w:szCs w:val="22"/>
          <w:lang w:bidi="cs-CZ"/>
        </w:rPr>
        <w:t>E.</w:t>
      </w:r>
      <w:r w:rsidR="007812F3">
        <w:rPr>
          <w:i/>
          <w:szCs w:val="22"/>
          <w:lang w:bidi="cs-CZ"/>
        </w:rPr>
        <w:t xml:space="preserve"> </w:t>
      </w:r>
      <w:proofErr w:type="spellStart"/>
      <w:r w:rsidRPr="00A641D2">
        <w:rPr>
          <w:i/>
          <w:szCs w:val="22"/>
          <w:lang w:bidi="cs-CZ"/>
        </w:rPr>
        <w:t>necatrix</w:t>
      </w:r>
      <w:proofErr w:type="spellEnd"/>
      <w:r w:rsidRPr="00A641D2">
        <w:rPr>
          <w:szCs w:val="22"/>
          <w:lang w:bidi="cs-CZ"/>
        </w:rPr>
        <w:t xml:space="preserve"> a </w:t>
      </w:r>
      <w:r w:rsidRPr="00A641D2">
        <w:rPr>
          <w:i/>
          <w:szCs w:val="22"/>
          <w:lang w:bidi="cs-CZ"/>
        </w:rPr>
        <w:t>E.</w:t>
      </w:r>
      <w:r w:rsidR="007812F3">
        <w:rPr>
          <w:i/>
          <w:szCs w:val="22"/>
          <w:lang w:bidi="cs-CZ"/>
        </w:rPr>
        <w:t xml:space="preserve"> </w:t>
      </w:r>
      <w:proofErr w:type="spellStart"/>
      <w:r w:rsidRPr="00A641D2">
        <w:rPr>
          <w:i/>
          <w:szCs w:val="22"/>
          <w:lang w:bidi="cs-CZ"/>
        </w:rPr>
        <w:t>brunetti</w:t>
      </w:r>
      <w:proofErr w:type="spellEnd"/>
      <w:r w:rsidRPr="00A641D2">
        <w:rPr>
          <w:szCs w:val="22"/>
          <w:lang w:bidi="cs-CZ"/>
        </w:rPr>
        <w:t>.</w:t>
      </w:r>
    </w:p>
    <w:p w14:paraId="03AD5B62" w14:textId="77777777" w:rsidR="004E24E1" w:rsidRPr="00A641D2" w:rsidRDefault="004E24E1" w:rsidP="00A641D2">
      <w:pPr>
        <w:tabs>
          <w:tab w:val="clear" w:pos="567"/>
        </w:tabs>
        <w:spacing w:line="240" w:lineRule="auto"/>
        <w:rPr>
          <w:szCs w:val="22"/>
          <w:lang w:bidi="cs-CZ"/>
        </w:rPr>
      </w:pPr>
    </w:p>
    <w:p w14:paraId="2C97790C" w14:textId="77777777" w:rsidR="004E24E1" w:rsidRPr="00A641D2" w:rsidRDefault="004E24E1" w:rsidP="00A641D2">
      <w:pPr>
        <w:tabs>
          <w:tab w:val="clear" w:pos="567"/>
        </w:tabs>
        <w:spacing w:line="240" w:lineRule="auto"/>
        <w:rPr>
          <w:iCs/>
          <w:szCs w:val="22"/>
        </w:rPr>
      </w:pPr>
      <w:r w:rsidRPr="00A641D2">
        <w:rPr>
          <w:szCs w:val="22"/>
          <w:lang w:bidi="cs-CZ"/>
        </w:rPr>
        <w:t>Nástup imunity: 21 dnů po vakcinaci.</w:t>
      </w:r>
    </w:p>
    <w:p w14:paraId="4A0B8EE9" w14:textId="38AE4DE4" w:rsidR="004E24E1" w:rsidRPr="00A641D2" w:rsidRDefault="004E24E1" w:rsidP="00A641D2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641D2">
        <w:rPr>
          <w:szCs w:val="22"/>
          <w:lang w:bidi="cs-CZ"/>
        </w:rPr>
        <w:t>Trvání imunity: nebylo stanoveno.</w:t>
      </w:r>
    </w:p>
    <w:p w14:paraId="38765A69" w14:textId="77777777" w:rsidR="004E24E1" w:rsidRDefault="004E24E1"/>
    <w:p w14:paraId="4DFDB241" w14:textId="77777777" w:rsidR="00C114FF" w:rsidRPr="00B41D57" w:rsidRDefault="00185B73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0B9CA8" w14:textId="77777777" w:rsidR="004E24E1" w:rsidRPr="004E24E1" w:rsidRDefault="004E24E1" w:rsidP="004E24E1">
      <w:pPr>
        <w:tabs>
          <w:tab w:val="clear" w:pos="567"/>
        </w:tabs>
        <w:spacing w:line="240" w:lineRule="auto"/>
        <w:rPr>
          <w:szCs w:val="22"/>
        </w:rPr>
      </w:pPr>
      <w:r w:rsidRPr="004E24E1">
        <w:rPr>
          <w:szCs w:val="22"/>
        </w:rPr>
        <w:t>Nejsou.</w:t>
      </w: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185B73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5CCEEB35" w:rsidR="00F354C5" w:rsidRPr="00B41D57" w:rsidRDefault="00185B73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21B5DB9E" w14:textId="77777777" w:rsidR="004E24E1" w:rsidRPr="004E24E1" w:rsidRDefault="004E24E1" w:rsidP="004E24E1">
      <w:pPr>
        <w:tabs>
          <w:tab w:val="clear" w:pos="567"/>
        </w:tabs>
        <w:spacing w:line="240" w:lineRule="auto"/>
        <w:rPr>
          <w:szCs w:val="22"/>
        </w:rPr>
      </w:pPr>
      <w:r w:rsidRPr="004E24E1">
        <w:rPr>
          <w:szCs w:val="22"/>
        </w:rPr>
        <w:t>Vakcinovat pouze zdravá zvířata.</w:t>
      </w:r>
    </w:p>
    <w:p w14:paraId="58B710D7" w14:textId="77777777" w:rsidR="004E24E1" w:rsidRPr="004E24E1" w:rsidRDefault="004E24E1" w:rsidP="004E24E1">
      <w:pPr>
        <w:tabs>
          <w:tab w:val="clear" w:pos="567"/>
        </w:tabs>
        <w:spacing w:line="240" w:lineRule="auto"/>
        <w:rPr>
          <w:szCs w:val="22"/>
          <w:lang w:bidi="cs-CZ"/>
        </w:rPr>
      </w:pPr>
      <w:r w:rsidRPr="004E24E1">
        <w:rPr>
          <w:szCs w:val="22"/>
          <w:lang w:bidi="cs-CZ"/>
        </w:rPr>
        <w:t xml:space="preserve">Vakcína obsahuje živé oocysty kokcidií a navození imunity je závislé na replikaci vakcinačních kmenů v kuřatech. </w:t>
      </w:r>
    </w:p>
    <w:p w14:paraId="020DFD26" w14:textId="77777777" w:rsidR="004E24E1" w:rsidRPr="004E24E1" w:rsidRDefault="004E24E1" w:rsidP="004E24E1">
      <w:pPr>
        <w:tabs>
          <w:tab w:val="clear" w:pos="567"/>
        </w:tabs>
        <w:spacing w:line="240" w:lineRule="auto"/>
        <w:rPr>
          <w:szCs w:val="22"/>
          <w:lang w:bidi="cs-CZ"/>
        </w:rPr>
      </w:pPr>
    </w:p>
    <w:p w14:paraId="6DB543A3" w14:textId="77777777" w:rsidR="004E24E1" w:rsidRPr="004E24E1" w:rsidRDefault="004E24E1" w:rsidP="004E24E1">
      <w:pPr>
        <w:tabs>
          <w:tab w:val="clear" w:pos="567"/>
        </w:tabs>
        <w:spacing w:line="240" w:lineRule="auto"/>
        <w:rPr>
          <w:szCs w:val="22"/>
        </w:rPr>
      </w:pPr>
      <w:r w:rsidRPr="004E24E1">
        <w:rPr>
          <w:szCs w:val="22"/>
          <w:lang w:bidi="cs-CZ"/>
        </w:rPr>
        <w:t>V gastrointestinálním traktu vakcinovaných kuřat lze běžně nalézt oocysty po dobu 1-3 týdnů nebo i déle po vakcinaci. S největší pravděpodobností se jedná o vakcinační oocysty, které u kuřat recyklují prostřednictvím podestýlky. Recyklace oocyst je nezbytná pro rozvoj imunity a pro další ochranu.</w:t>
      </w:r>
    </w:p>
    <w:p w14:paraId="5DF0C431" w14:textId="77777777" w:rsidR="004E24E1" w:rsidRPr="004E24E1" w:rsidRDefault="004E24E1" w:rsidP="004E24E1">
      <w:pPr>
        <w:tabs>
          <w:tab w:val="clear" w:pos="567"/>
        </w:tabs>
        <w:spacing w:line="240" w:lineRule="auto"/>
        <w:rPr>
          <w:szCs w:val="22"/>
        </w:rPr>
      </w:pPr>
    </w:p>
    <w:p w14:paraId="78A38601" w14:textId="77777777" w:rsidR="004E24E1" w:rsidRPr="004E24E1" w:rsidRDefault="004E24E1" w:rsidP="004E24E1">
      <w:pPr>
        <w:tabs>
          <w:tab w:val="clear" w:pos="567"/>
        </w:tabs>
        <w:spacing w:line="240" w:lineRule="auto"/>
        <w:rPr>
          <w:szCs w:val="22"/>
        </w:rPr>
      </w:pPr>
      <w:r w:rsidRPr="004E24E1">
        <w:rPr>
          <w:szCs w:val="22"/>
          <w:lang w:bidi="cs-CZ"/>
        </w:rPr>
        <w:t xml:space="preserve">Ochrana proti kokcidiální infekci po vakcinaci se zvyšuje přirozenou nákazou, a přístup k jakékoli terapeutické látce s antikokcidiální aktivitou kdykoli po vakcinaci může </w:t>
      </w:r>
      <w:proofErr w:type="gramStart"/>
      <w:r w:rsidRPr="004E24E1">
        <w:rPr>
          <w:szCs w:val="22"/>
          <w:lang w:bidi="cs-CZ"/>
        </w:rPr>
        <w:t>mít</w:t>
      </w:r>
      <w:proofErr w:type="gramEnd"/>
      <w:r w:rsidRPr="004E24E1">
        <w:rPr>
          <w:szCs w:val="22"/>
          <w:lang w:bidi="cs-CZ"/>
        </w:rPr>
        <w:t xml:space="preserve"> proto nepříznivý vliv na rozvoj imunity. To platí po celou dobu života kuřat.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0AE96AAC" w:rsidR="00F354C5" w:rsidRPr="00B41D57" w:rsidRDefault="00185B73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2A884F0F" w14:textId="77777777" w:rsidR="004E24E1" w:rsidRPr="004E24E1" w:rsidRDefault="004E24E1" w:rsidP="004E24E1">
      <w:pPr>
        <w:rPr>
          <w:szCs w:val="22"/>
        </w:rPr>
      </w:pPr>
      <w:r w:rsidRPr="004E24E1">
        <w:rPr>
          <w:szCs w:val="22"/>
          <w:lang w:bidi="cs-CZ"/>
        </w:rPr>
        <w:t>Kuřata musí být chována striktně na podlaze s podestýlkou.</w:t>
      </w:r>
    </w:p>
    <w:p w14:paraId="4A4DC000" w14:textId="77777777" w:rsidR="004E24E1" w:rsidRPr="004E24E1" w:rsidRDefault="004E24E1" w:rsidP="004E24E1">
      <w:pPr>
        <w:rPr>
          <w:szCs w:val="22"/>
        </w:rPr>
      </w:pPr>
      <w:r w:rsidRPr="004E24E1">
        <w:rPr>
          <w:szCs w:val="22"/>
          <w:lang w:bidi="cs-CZ"/>
        </w:rPr>
        <w:t>Pro snížení pravděpodobnosti nákazy kokcidiemi před nástupem imunity je třeba odstranit podestýlku a důkladně vyčistit prostory pro chov mezi chovnými cykly.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267C1B5C" w14:textId="7CCD7412" w:rsidR="005B1FD0" w:rsidRPr="00B41D57" w:rsidRDefault="00185B73" w:rsidP="005B1FD0">
      <w:pPr>
        <w:rPr>
          <w:szCs w:val="22"/>
        </w:rPr>
      </w:pPr>
      <w:r w:rsidRPr="00B41D57">
        <w:rPr>
          <w:szCs w:val="22"/>
          <w:u w:val="single"/>
        </w:rPr>
        <w:t>Zvláštní opatření pro ochranu životního prostředí</w:t>
      </w:r>
      <w:r w:rsidRPr="00B41D57">
        <w:t>:</w:t>
      </w:r>
    </w:p>
    <w:p w14:paraId="501CFB72" w14:textId="77777777" w:rsidR="004E24E1" w:rsidRPr="00A641D2" w:rsidRDefault="004E24E1" w:rsidP="00A641D2">
      <w:pPr>
        <w:tabs>
          <w:tab w:val="clear" w:pos="567"/>
        </w:tabs>
        <w:spacing w:line="240" w:lineRule="auto"/>
      </w:pPr>
      <w:r w:rsidRPr="00A641D2">
        <w:t>Při aplikaci vakcíny sprejováním na kuřata nebo na krmivo musí uživatel používat osobní ochranné prostředky skládající se z dobře těsnící masky a ochrany očí.</w:t>
      </w:r>
    </w:p>
    <w:p w14:paraId="02E7242D" w14:textId="77777777" w:rsidR="004E24E1" w:rsidRPr="00A641D2" w:rsidRDefault="004E24E1" w:rsidP="00A641D2">
      <w:pPr>
        <w:tabs>
          <w:tab w:val="clear" w:pos="567"/>
        </w:tabs>
        <w:spacing w:line="240" w:lineRule="auto"/>
      </w:pPr>
      <w:r w:rsidRPr="00A641D2">
        <w:rPr>
          <w:lang w:bidi="cs-CZ"/>
        </w:rPr>
        <w:t>Po každém použití si umyjte a dezinfikujte ruce a nástroje.</w:t>
      </w:r>
    </w:p>
    <w:p w14:paraId="78638B11" w14:textId="77777777" w:rsidR="004E24E1" w:rsidRDefault="004E24E1"/>
    <w:p w14:paraId="1FEB70EE" w14:textId="2C46331E" w:rsidR="005B1FD0" w:rsidRPr="00B41D57" w:rsidRDefault="00185B73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Nosnice</w:t>
      </w:r>
      <w:r w:rsidRPr="00B41D57">
        <w:t>:</w:t>
      </w:r>
    </w:p>
    <w:p w14:paraId="4FE524AC" w14:textId="77777777" w:rsidR="004E24E1" w:rsidRPr="004E24E1" w:rsidRDefault="004E24E1" w:rsidP="004E24E1">
      <w:pPr>
        <w:tabs>
          <w:tab w:val="clear" w:pos="567"/>
        </w:tabs>
        <w:spacing w:line="240" w:lineRule="auto"/>
        <w:rPr>
          <w:szCs w:val="22"/>
        </w:rPr>
      </w:pPr>
      <w:r w:rsidRPr="004E24E1">
        <w:rPr>
          <w:szCs w:val="22"/>
        </w:rPr>
        <w:t>Nebyla stanovena bezpečnost veterinárního léčivého přípravku pro použití během snášky. Nepoužívat ve snášce a během 4 týdnů před počátkem snášky.</w:t>
      </w:r>
    </w:p>
    <w:p w14:paraId="26581009" w14:textId="77777777" w:rsidR="005B1FD0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C5767E4" w14:textId="77777777" w:rsidR="00BD5E60" w:rsidRDefault="00BD5E60" w:rsidP="00BD5E6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4599FDFE" w14:textId="7FE1D469" w:rsidR="00BD5E60" w:rsidRDefault="00BD5E60" w:rsidP="005B1FD0">
      <w:pPr>
        <w:tabs>
          <w:tab w:val="clear" w:pos="567"/>
        </w:tabs>
        <w:spacing w:line="240" w:lineRule="auto"/>
      </w:pPr>
      <w:r w:rsidRPr="00F94102">
        <w:rPr>
          <w:lang w:bidi="cs-CZ"/>
        </w:rPr>
        <w:t>Před vakcinací a po vakcinaci nepodávejte žádná antikokcidika, včetně sulfonamidů, protože jejich podání by mohlo mít negativní vliv na imunitu, která je závislá na recyklaci oocyst v prostředí.</w:t>
      </w:r>
    </w:p>
    <w:p w14:paraId="295B2604" w14:textId="77777777" w:rsidR="00BD5E60" w:rsidRDefault="00BD5E60" w:rsidP="005B1FD0">
      <w:pPr>
        <w:tabs>
          <w:tab w:val="clear" w:pos="567"/>
        </w:tabs>
        <w:spacing w:line="240" w:lineRule="auto"/>
      </w:pPr>
    </w:p>
    <w:p w14:paraId="61D89DEB" w14:textId="2C4A806C" w:rsidR="000126C7" w:rsidRPr="000126C7" w:rsidRDefault="000126C7" w:rsidP="005B1FD0">
      <w:pPr>
        <w:tabs>
          <w:tab w:val="clear" w:pos="567"/>
        </w:tabs>
        <w:spacing w:line="240" w:lineRule="auto"/>
      </w:pPr>
      <w:r w:rsidRPr="00F94102">
        <w:t xml:space="preserve">Nejsou dostupné informace o bezpečnosti a účinnosti této vakcíny, pokud </w:t>
      </w:r>
      <w:r w:rsidR="007812F3">
        <w:t>se</w:t>
      </w:r>
      <w:r w:rsidR="007812F3" w:rsidRPr="00F94102">
        <w:t xml:space="preserve"> </w:t>
      </w:r>
      <w:r w:rsidRPr="00F94102">
        <w:t>používá</w:t>
      </w:r>
      <w:r w:rsidRPr="00F94102" w:rsidDel="00F94102">
        <w:t xml:space="preserve"> </w:t>
      </w:r>
      <w:r w:rsidRPr="00F94102">
        <w:t>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04AC3100" w14:textId="77777777" w:rsidR="000126C7" w:rsidRPr="00B41D57" w:rsidRDefault="000126C7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5F3FE849" w:rsidR="005B1FD0" w:rsidRPr="00B41D57" w:rsidRDefault="00185B73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0473E408" w14:textId="77777777" w:rsidR="004E24E1" w:rsidRPr="004E24E1" w:rsidRDefault="004E24E1" w:rsidP="004E24E1">
      <w:pPr>
        <w:tabs>
          <w:tab w:val="clear" w:pos="567"/>
        </w:tabs>
        <w:spacing w:line="240" w:lineRule="auto"/>
        <w:rPr>
          <w:szCs w:val="22"/>
        </w:rPr>
      </w:pPr>
      <w:r w:rsidRPr="004E24E1">
        <w:rPr>
          <w:szCs w:val="22"/>
          <w:lang w:bidi="cs-CZ"/>
        </w:rPr>
        <w:t>Po podání 10násobně vyšší dávky nebyly pozorovány žádné nežádoucí účinky.</w:t>
      </w:r>
    </w:p>
    <w:p w14:paraId="69B748E0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648FAD2F" w:rsidR="005B1FD0" w:rsidRPr="00B41D57" w:rsidRDefault="00185B73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5959F896" w14:textId="77777777" w:rsidR="004E24E1" w:rsidRPr="004E24E1" w:rsidRDefault="004E24E1" w:rsidP="004E24E1">
      <w:pPr>
        <w:tabs>
          <w:tab w:val="clear" w:pos="567"/>
        </w:tabs>
        <w:spacing w:line="240" w:lineRule="auto"/>
        <w:rPr>
          <w:szCs w:val="22"/>
        </w:rPr>
      </w:pPr>
      <w:r w:rsidRPr="004E24E1">
        <w:rPr>
          <w:szCs w:val="22"/>
        </w:rPr>
        <w:t>Studie kompatibility nejsou k dispozici, a proto tento veterinární léčivý přípravek nesmí být mísen s žádnými dalšími veterinárními léčivými přípravky.</w:t>
      </w: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185B73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315BA76" w14:textId="08F3A678" w:rsidR="004E24E1" w:rsidRPr="00FE2604" w:rsidRDefault="004E24E1" w:rsidP="00FE2604">
      <w:pPr>
        <w:tabs>
          <w:tab w:val="clear" w:pos="567"/>
        </w:tabs>
        <w:spacing w:line="240" w:lineRule="auto"/>
        <w:rPr>
          <w:szCs w:val="22"/>
        </w:rPr>
      </w:pPr>
      <w:r w:rsidRPr="00FE2604">
        <w:rPr>
          <w:szCs w:val="22"/>
          <w:lang w:bidi="cs-CZ"/>
        </w:rPr>
        <w:t>Kur domácí</w:t>
      </w:r>
      <w:r>
        <w:rPr>
          <w:szCs w:val="22"/>
          <w:lang w:bidi="cs-CZ"/>
        </w:rPr>
        <w:t>:</w:t>
      </w:r>
      <w:r w:rsidRPr="00FE2604">
        <w:rPr>
          <w:szCs w:val="22"/>
          <w:lang w:bidi="cs-CZ"/>
        </w:rPr>
        <w:t xml:space="preserve"> </w:t>
      </w:r>
      <w:r w:rsidR="00FA207C">
        <w:rPr>
          <w:szCs w:val="22"/>
          <w:lang w:bidi="cs-CZ"/>
        </w:rPr>
        <w:t>N</w:t>
      </w:r>
      <w:r w:rsidRPr="00FE2604">
        <w:rPr>
          <w:szCs w:val="22"/>
          <w:lang w:bidi="cs-CZ"/>
        </w:rPr>
        <w:t>ejsou známy.</w:t>
      </w:r>
    </w:p>
    <w:p w14:paraId="039F2ABF" w14:textId="77777777" w:rsidR="004E24E1" w:rsidRDefault="004E24E1"/>
    <w:p w14:paraId="55246A0E" w14:textId="460D4D15" w:rsidR="004E24E1" w:rsidRDefault="004E24E1" w:rsidP="004E24E1">
      <w:pPr>
        <w:rPr>
          <w:szCs w:val="22"/>
        </w:rPr>
      </w:pPr>
      <w:r w:rsidRPr="004E24E1">
        <w:rPr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nebo místní</w:t>
      </w:r>
      <w:r w:rsidR="00FA207C">
        <w:rPr>
          <w:szCs w:val="22"/>
        </w:rPr>
        <w:t>mu</w:t>
      </w:r>
      <w:r w:rsidRPr="004E24E1">
        <w:rPr>
          <w:szCs w:val="22"/>
        </w:rPr>
        <w:t xml:space="preserve"> zástupc</w:t>
      </w:r>
      <w:r w:rsidR="00FA207C">
        <w:rPr>
          <w:szCs w:val="22"/>
        </w:rPr>
        <w:t>i</w:t>
      </w:r>
      <w:r w:rsidRPr="004E24E1">
        <w:rPr>
          <w:szCs w:val="22"/>
        </w:rPr>
        <w:t xml:space="preserve"> držitele rozhodnutí o registraci s využitím kontaktních údajů uvedených na konci této příbalové informace nebo prostřednictvím národního systému hlášení nežádoucích účinků: </w:t>
      </w:r>
    </w:p>
    <w:p w14:paraId="45665FCC" w14:textId="77777777" w:rsidR="00FA207C" w:rsidRPr="00FA207C" w:rsidRDefault="00FA207C" w:rsidP="00FA207C">
      <w:pPr>
        <w:rPr>
          <w:szCs w:val="22"/>
        </w:rPr>
      </w:pPr>
      <w:r w:rsidRPr="00FA207C">
        <w:rPr>
          <w:szCs w:val="22"/>
        </w:rPr>
        <w:t xml:space="preserve">Ústav pro státní kontrolu veterinárních biopreparátů a léčiv </w:t>
      </w:r>
    </w:p>
    <w:p w14:paraId="0375E98F" w14:textId="77777777" w:rsidR="00FA207C" w:rsidRPr="00FA207C" w:rsidRDefault="00FA207C" w:rsidP="00FA207C">
      <w:pPr>
        <w:rPr>
          <w:szCs w:val="22"/>
        </w:rPr>
      </w:pPr>
      <w:r w:rsidRPr="00FA207C">
        <w:rPr>
          <w:szCs w:val="22"/>
        </w:rPr>
        <w:t xml:space="preserve">Hudcova 56 a </w:t>
      </w:r>
    </w:p>
    <w:p w14:paraId="5D8DBB42" w14:textId="77777777" w:rsidR="00FA207C" w:rsidRPr="00FA207C" w:rsidRDefault="00FA207C" w:rsidP="00FA207C">
      <w:pPr>
        <w:rPr>
          <w:szCs w:val="22"/>
        </w:rPr>
      </w:pPr>
      <w:r w:rsidRPr="00FA207C">
        <w:rPr>
          <w:szCs w:val="22"/>
        </w:rPr>
        <w:t>621 00 Brno</w:t>
      </w:r>
    </w:p>
    <w:p w14:paraId="2155C88B" w14:textId="77777777" w:rsidR="00FA207C" w:rsidRPr="00FA207C" w:rsidRDefault="00FA207C" w:rsidP="00FA207C">
      <w:pPr>
        <w:rPr>
          <w:szCs w:val="22"/>
        </w:rPr>
      </w:pPr>
      <w:r w:rsidRPr="00FA207C">
        <w:rPr>
          <w:szCs w:val="22"/>
        </w:rPr>
        <w:t xml:space="preserve">E-mail: </w:t>
      </w:r>
      <w:hyperlink r:id="rId8" w:history="1">
        <w:r w:rsidRPr="00FA207C">
          <w:rPr>
            <w:color w:val="0000FF"/>
            <w:szCs w:val="22"/>
            <w:u w:val="single"/>
          </w:rPr>
          <w:t>adr@uskvbl.cz</w:t>
        </w:r>
      </w:hyperlink>
    </w:p>
    <w:p w14:paraId="72FB2FBF" w14:textId="77777777" w:rsidR="00FA207C" w:rsidRPr="00FA207C" w:rsidRDefault="00FA207C" w:rsidP="00FA207C">
      <w:pPr>
        <w:rPr>
          <w:szCs w:val="22"/>
        </w:rPr>
      </w:pPr>
      <w:r w:rsidRPr="00FA207C">
        <w:rPr>
          <w:szCs w:val="22"/>
        </w:rPr>
        <w:t xml:space="preserve">Webové stránky: </w:t>
      </w:r>
      <w:hyperlink r:id="rId9" w:history="1">
        <w:r w:rsidRPr="00FA207C">
          <w:rPr>
            <w:color w:val="0000FF"/>
            <w:szCs w:val="22"/>
            <w:u w:val="single"/>
          </w:rPr>
          <w:t>http://www.uskvbl.cz/cs/farmakovigilance</w:t>
        </w:r>
      </w:hyperlink>
    </w:p>
    <w:p w14:paraId="4BFB0DDB" w14:textId="77777777" w:rsidR="00FA207C" w:rsidRPr="004E24E1" w:rsidRDefault="00FA207C" w:rsidP="004E24E1">
      <w:pPr>
        <w:rPr>
          <w:szCs w:val="22"/>
        </w:rPr>
      </w:pPr>
    </w:p>
    <w:p w14:paraId="76FA287C" w14:textId="77777777" w:rsidR="008C7CE5" w:rsidRDefault="008C7CE5" w:rsidP="008C7CE5">
      <w:pPr>
        <w:rPr>
          <w:szCs w:val="22"/>
        </w:rPr>
      </w:pPr>
    </w:p>
    <w:p w14:paraId="07E81E97" w14:textId="77777777" w:rsidR="00C114FF" w:rsidRPr="00B41D57" w:rsidRDefault="00185B73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A08577" w14:textId="77777777" w:rsidR="004E24E1" w:rsidRPr="00F94102" w:rsidRDefault="004E24E1" w:rsidP="00F94102">
      <w:pPr>
        <w:tabs>
          <w:tab w:val="clear" w:pos="567"/>
        </w:tabs>
        <w:spacing w:line="240" w:lineRule="auto"/>
      </w:pPr>
      <w:r w:rsidRPr="00F94102">
        <w:rPr>
          <w:lang w:bidi="cs-CZ"/>
        </w:rPr>
        <w:t xml:space="preserve">Perorální podání (sprejování na kuřata, sprejování na krmivo, v pitné vodě). </w:t>
      </w:r>
    </w:p>
    <w:p w14:paraId="7F2D0024" w14:textId="77777777" w:rsidR="004E24E1" w:rsidRPr="00F94102" w:rsidRDefault="004E24E1" w:rsidP="00F94102">
      <w:pPr>
        <w:tabs>
          <w:tab w:val="clear" w:pos="567"/>
        </w:tabs>
        <w:spacing w:line="240" w:lineRule="auto"/>
      </w:pPr>
      <w:r w:rsidRPr="00F94102">
        <w:rPr>
          <w:lang w:bidi="cs-CZ"/>
        </w:rPr>
        <w:t xml:space="preserve"> </w:t>
      </w:r>
    </w:p>
    <w:p w14:paraId="7C6B6414" w14:textId="77777777" w:rsidR="004E24E1" w:rsidRPr="00F94102" w:rsidRDefault="004E24E1" w:rsidP="00F94102">
      <w:pPr>
        <w:tabs>
          <w:tab w:val="clear" w:pos="567"/>
        </w:tabs>
        <w:spacing w:line="240" w:lineRule="auto"/>
        <w:rPr>
          <w:lang w:bidi="cs-CZ"/>
        </w:rPr>
      </w:pPr>
      <w:r w:rsidRPr="00F94102">
        <w:rPr>
          <w:lang w:bidi="cs-CZ"/>
        </w:rPr>
        <w:t xml:space="preserve">Vakcinační schéma: </w:t>
      </w:r>
    </w:p>
    <w:p w14:paraId="3EEB4EF9" w14:textId="77777777" w:rsidR="004E24E1" w:rsidRPr="00F94102" w:rsidRDefault="004E24E1" w:rsidP="00F94102">
      <w:pPr>
        <w:tabs>
          <w:tab w:val="clear" w:pos="567"/>
        </w:tabs>
        <w:spacing w:line="240" w:lineRule="auto"/>
        <w:rPr>
          <w:lang w:bidi="cs-CZ"/>
        </w:rPr>
      </w:pPr>
      <w:r w:rsidRPr="00F94102">
        <w:rPr>
          <w:lang w:bidi="cs-CZ"/>
        </w:rPr>
        <w:t xml:space="preserve">Sprejování na kuřata a sprejování na krmivo: podejte jednu dávku vakcíny každému kuřeti ve věku od 1 dne. </w:t>
      </w:r>
    </w:p>
    <w:p w14:paraId="64417C19" w14:textId="14638D28" w:rsidR="004E24E1" w:rsidRPr="00F94102" w:rsidRDefault="004E24E1" w:rsidP="00F94102">
      <w:pPr>
        <w:tabs>
          <w:tab w:val="clear" w:pos="567"/>
        </w:tabs>
        <w:spacing w:line="240" w:lineRule="auto"/>
      </w:pPr>
      <w:r>
        <w:rPr>
          <w:lang w:bidi="cs-CZ"/>
        </w:rPr>
        <w:t>V</w:t>
      </w:r>
      <w:r w:rsidRPr="00F94102">
        <w:rPr>
          <w:lang w:bidi="cs-CZ"/>
        </w:rPr>
        <w:t xml:space="preserve"> pitné vodě: podejte jednu dávku vakcíny každému kuřeti ve věku od 3 dnů.</w:t>
      </w:r>
    </w:p>
    <w:p w14:paraId="3F42BC86" w14:textId="77777777" w:rsidR="004E24E1" w:rsidRDefault="004E24E1"/>
    <w:p w14:paraId="543076A3" w14:textId="77777777" w:rsidR="00C114FF" w:rsidRPr="00B41D57" w:rsidRDefault="00185B73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51857A3E" w14:textId="6EA2B993" w:rsidR="00CC42CE" w:rsidRPr="00F94102" w:rsidRDefault="00CC42CE" w:rsidP="00F94102">
      <w:pPr>
        <w:tabs>
          <w:tab w:val="clear" w:pos="567"/>
        </w:tabs>
        <w:spacing w:line="240" w:lineRule="auto"/>
      </w:pPr>
      <w:r w:rsidRPr="00CC42CE">
        <w:rPr>
          <w:szCs w:val="22"/>
        </w:rPr>
        <w:t>Každý způsob podání využívá 30ml lahvičky obsahující buď 1000, nebo 5000 dávek vakcíny.</w:t>
      </w:r>
      <w:r>
        <w:rPr>
          <w:szCs w:val="22"/>
        </w:rPr>
        <w:t xml:space="preserve"> </w:t>
      </w:r>
      <w:r w:rsidRPr="00F94102">
        <w:rPr>
          <w:lang w:bidi="cs-CZ"/>
        </w:rPr>
        <w:t xml:space="preserve">Po otevření lahvičky je nutné spotřebovat celý obsah. </w:t>
      </w:r>
    </w:p>
    <w:p w14:paraId="08AF777D" w14:textId="77777777" w:rsidR="00CC42CE" w:rsidRPr="00F94102" w:rsidRDefault="00CC42CE" w:rsidP="00F94102">
      <w:pPr>
        <w:tabs>
          <w:tab w:val="clear" w:pos="567"/>
        </w:tabs>
        <w:spacing w:line="240" w:lineRule="auto"/>
      </w:pPr>
    </w:p>
    <w:p w14:paraId="4E87BD84" w14:textId="77777777" w:rsidR="00CC42CE" w:rsidRPr="00F94102" w:rsidRDefault="00CC42CE" w:rsidP="00F94102">
      <w:pPr>
        <w:tabs>
          <w:tab w:val="clear" w:pos="567"/>
        </w:tabs>
        <w:spacing w:line="240" w:lineRule="auto"/>
        <w:rPr>
          <w:u w:val="single"/>
        </w:rPr>
      </w:pPr>
      <w:r w:rsidRPr="00F94102">
        <w:rPr>
          <w:u w:val="single"/>
        </w:rPr>
        <w:t>Podání sprejováním na krmivo</w:t>
      </w:r>
    </w:p>
    <w:p w14:paraId="487E5941" w14:textId="77777777" w:rsidR="00CC42CE" w:rsidRPr="00F94102" w:rsidRDefault="00CC42CE" w:rsidP="00F94102">
      <w:pPr>
        <w:tabs>
          <w:tab w:val="clear" w:pos="567"/>
        </w:tabs>
        <w:spacing w:line="240" w:lineRule="auto"/>
      </w:pPr>
      <w:r w:rsidRPr="00F94102">
        <w:lastRenderedPageBreak/>
        <w:t>Startovací krmivo v množství dostatečném pro prvních 12-24 hodin života kuřat se položí na papír nebo plast na podlaze drůbežárny.</w:t>
      </w:r>
    </w:p>
    <w:p w14:paraId="3232E676" w14:textId="77777777" w:rsidR="00CC42CE" w:rsidRPr="00F94102" w:rsidRDefault="00CC42CE" w:rsidP="00F94102">
      <w:pPr>
        <w:tabs>
          <w:tab w:val="clear" w:pos="567"/>
        </w:tabs>
        <w:spacing w:line="240" w:lineRule="auto"/>
      </w:pPr>
    </w:p>
    <w:p w14:paraId="65BFFA28" w14:textId="77777777" w:rsidR="00CC42CE" w:rsidRPr="00F94102" w:rsidRDefault="00CC42CE" w:rsidP="00F94102">
      <w:pPr>
        <w:tabs>
          <w:tab w:val="clear" w:pos="567"/>
        </w:tabs>
        <w:spacing w:line="240" w:lineRule="auto"/>
      </w:pPr>
      <w:r w:rsidRPr="00F94102">
        <w:t xml:space="preserve">Před použitím resuspendujte oocysty důkladným protřepáním lahvičky po dobu 30 sekund. Nařeďte vakcínu ve vodě v poměru cca 1 000 dávek na 1 litr vody (5 000 dávek na 5 litrů). </w:t>
      </w:r>
      <w:r w:rsidRPr="00F94102">
        <w:rPr>
          <w:lang w:bidi="cs-CZ"/>
        </w:rPr>
        <w:t xml:space="preserve">Vypláchněte lahvičku 3krát vodou, aby se všechny oocysty dostaly ven z lahvičky. Naneste </w:t>
      </w:r>
      <w:r w:rsidRPr="00F94102">
        <w:t>suspenzi oocyst hrubým sprejováním rovnoměrně přes povrch krmiva. Dbejte na to, aby se rovnoměrně pokryla celá plocha povrchu krmiva, které bude kuřatům k dispozici. Pravidelně míchejte nádržku aplikátoru po celou dobu sprejování, aby se zabránilo usazování oocyst. Dbejte na to, aby bylo ošetřeno veškeré dostupné krmivo a aby celkový počet aplikovaných dávek odpovídal počtu chovaných kuřat.</w:t>
      </w:r>
    </w:p>
    <w:p w14:paraId="10ECC0B4" w14:textId="77777777" w:rsidR="00CC42CE" w:rsidRPr="00F94102" w:rsidRDefault="00CC42CE" w:rsidP="00F94102">
      <w:pPr>
        <w:tabs>
          <w:tab w:val="clear" w:pos="567"/>
        </w:tabs>
        <w:spacing w:line="240" w:lineRule="auto"/>
      </w:pPr>
    </w:p>
    <w:p w14:paraId="65A969A4" w14:textId="77777777" w:rsidR="00CC42CE" w:rsidRPr="00F94102" w:rsidRDefault="00CC42CE" w:rsidP="00F94102">
      <w:pPr>
        <w:tabs>
          <w:tab w:val="clear" w:pos="567"/>
        </w:tabs>
        <w:spacing w:line="240" w:lineRule="auto"/>
      </w:pPr>
      <w:r w:rsidRPr="00F94102">
        <w:t>Jakmile je vakcína naředěna pro použití, musí být okamžitě aplikována sprejováním na krmivo a kuřatům musí být okamžitě umožněn přístup k takto ošetřenému krmivu.</w:t>
      </w:r>
    </w:p>
    <w:p w14:paraId="2F46B7E2" w14:textId="77777777" w:rsidR="00CC42CE" w:rsidRPr="00F94102" w:rsidRDefault="00CC42CE" w:rsidP="00F94102">
      <w:pPr>
        <w:tabs>
          <w:tab w:val="clear" w:pos="567"/>
        </w:tabs>
        <w:spacing w:line="240" w:lineRule="auto"/>
      </w:pPr>
    </w:p>
    <w:p w14:paraId="470923E1" w14:textId="77777777" w:rsidR="00CC42CE" w:rsidRPr="00F94102" w:rsidRDefault="00CC42CE" w:rsidP="00F94102">
      <w:pPr>
        <w:tabs>
          <w:tab w:val="clear" w:pos="567"/>
        </w:tabs>
        <w:spacing w:line="240" w:lineRule="auto"/>
      </w:pPr>
      <w:r w:rsidRPr="00F94102">
        <w:t>Po zkonzumování přídělu ošetřeného krmiva může pokračovat rutinní krmení.</w:t>
      </w:r>
    </w:p>
    <w:p w14:paraId="44B25338" w14:textId="77777777" w:rsidR="00CC42CE" w:rsidRPr="00F94102" w:rsidRDefault="00CC42CE" w:rsidP="00F94102">
      <w:pPr>
        <w:tabs>
          <w:tab w:val="clear" w:pos="567"/>
        </w:tabs>
        <w:spacing w:line="240" w:lineRule="auto"/>
      </w:pPr>
    </w:p>
    <w:p w14:paraId="082F5514" w14:textId="77777777" w:rsidR="00CC42CE" w:rsidRPr="00F94102" w:rsidRDefault="00CC42CE" w:rsidP="00F94102">
      <w:pPr>
        <w:tabs>
          <w:tab w:val="clear" w:pos="567"/>
        </w:tabs>
        <w:spacing w:line="240" w:lineRule="auto"/>
      </w:pPr>
      <w:r w:rsidRPr="00F94102">
        <w:t>Doporučuje se sledovat příjem krmiva a chování kuřat a tuto vakcínu podávat tímto způsobem pouze v případě, že se očekává přiměřený příjem krmiva.</w:t>
      </w:r>
    </w:p>
    <w:p w14:paraId="1ADF898E" w14:textId="77777777" w:rsidR="00CC42CE" w:rsidRPr="00F94102" w:rsidRDefault="00CC42CE" w:rsidP="00F94102">
      <w:pPr>
        <w:tabs>
          <w:tab w:val="clear" w:pos="567"/>
        </w:tabs>
        <w:spacing w:line="240" w:lineRule="auto"/>
      </w:pPr>
    </w:p>
    <w:p w14:paraId="0CACC349" w14:textId="77777777" w:rsidR="00CC42CE" w:rsidRPr="00F94102" w:rsidRDefault="00CC42CE" w:rsidP="00F94102">
      <w:pPr>
        <w:tabs>
          <w:tab w:val="clear" w:pos="567"/>
        </w:tabs>
        <w:spacing w:line="240" w:lineRule="auto"/>
        <w:rPr>
          <w:u w:val="single"/>
        </w:rPr>
      </w:pPr>
      <w:r w:rsidRPr="00F94102">
        <w:rPr>
          <w:u w:val="single"/>
        </w:rPr>
        <w:t>Podání v pitné vodě</w:t>
      </w:r>
    </w:p>
    <w:p w14:paraId="5ACC91EC" w14:textId="77777777" w:rsidR="00CC42CE" w:rsidRPr="00F94102" w:rsidRDefault="00CC42CE" w:rsidP="00F94102">
      <w:pPr>
        <w:tabs>
          <w:tab w:val="clear" w:pos="567"/>
        </w:tabs>
        <w:spacing w:line="240" w:lineRule="auto"/>
      </w:pPr>
      <w:r w:rsidRPr="00F94102">
        <w:rPr>
          <w:lang w:bidi="cs-CZ"/>
        </w:rPr>
        <w:t>Pro podání vakcíny musí být použity napáječky.</w:t>
      </w:r>
    </w:p>
    <w:p w14:paraId="7506F2BB" w14:textId="77777777" w:rsidR="00CC42CE" w:rsidRPr="00F94102" w:rsidRDefault="00CC42CE" w:rsidP="00F94102">
      <w:pPr>
        <w:tabs>
          <w:tab w:val="clear" w:pos="567"/>
        </w:tabs>
        <w:spacing w:line="240" w:lineRule="auto"/>
        <w:rPr>
          <w:lang w:bidi="cs-CZ"/>
        </w:rPr>
      </w:pPr>
      <w:r w:rsidRPr="00F94102">
        <w:rPr>
          <w:lang w:bidi="cs-CZ"/>
        </w:rPr>
        <w:t>Zajistěte dostatečný počet napáječek a napájecích prostor tak, aby všechna kuřata měla</w:t>
      </w:r>
      <w:r w:rsidRPr="00F94102">
        <w:t xml:space="preserve"> </w:t>
      </w:r>
      <w:r w:rsidRPr="00F94102">
        <w:rPr>
          <w:lang w:bidi="cs-CZ"/>
        </w:rPr>
        <w:t xml:space="preserve">přístup </w:t>
      </w:r>
    </w:p>
    <w:p w14:paraId="269AF4A2" w14:textId="77777777" w:rsidR="00CC42CE" w:rsidRPr="00F94102" w:rsidRDefault="00CC42CE" w:rsidP="00F94102">
      <w:pPr>
        <w:tabs>
          <w:tab w:val="clear" w:pos="567"/>
        </w:tabs>
        <w:spacing w:line="240" w:lineRule="auto"/>
        <w:rPr>
          <w:lang w:bidi="cs-CZ"/>
        </w:rPr>
      </w:pPr>
      <w:r w:rsidRPr="00F94102">
        <w:rPr>
          <w:lang w:bidi="cs-CZ"/>
        </w:rPr>
        <w:t>k vodě s vakcínou, a mohla tak obdržet správnou dávku.</w:t>
      </w:r>
    </w:p>
    <w:p w14:paraId="21A7B8B4" w14:textId="77777777" w:rsidR="00CC42CE" w:rsidRPr="00F94102" w:rsidRDefault="00CC42CE" w:rsidP="00F94102">
      <w:pPr>
        <w:tabs>
          <w:tab w:val="clear" w:pos="567"/>
        </w:tabs>
        <w:spacing w:line="240" w:lineRule="auto"/>
      </w:pPr>
      <w:r w:rsidRPr="00F94102">
        <w:rPr>
          <w:lang w:bidi="cs-CZ"/>
        </w:rPr>
        <w:t>Rozmístěte napáječky rovnoměrně po celém prostoru, v němž jsou kuřata ustájena.</w:t>
      </w:r>
    </w:p>
    <w:p w14:paraId="3A65A0AA" w14:textId="77777777" w:rsidR="00CC42CE" w:rsidRPr="00F94102" w:rsidRDefault="00CC42CE" w:rsidP="00F94102">
      <w:pPr>
        <w:tabs>
          <w:tab w:val="clear" w:pos="567"/>
        </w:tabs>
        <w:spacing w:line="240" w:lineRule="auto"/>
      </w:pPr>
    </w:p>
    <w:p w14:paraId="67D17A57" w14:textId="77777777" w:rsidR="00CC42CE" w:rsidRPr="00F94102" w:rsidRDefault="00CC42CE" w:rsidP="00F94102">
      <w:pPr>
        <w:tabs>
          <w:tab w:val="clear" w:pos="567"/>
        </w:tabs>
        <w:spacing w:line="240" w:lineRule="auto"/>
      </w:pPr>
      <w:r w:rsidRPr="00F94102">
        <w:rPr>
          <w:lang w:bidi="cs-CZ"/>
        </w:rPr>
        <w:t>Znemožněte kuřatům přístup k vodě po dobu 2-4 hodiny před vakcinací.</w:t>
      </w:r>
    </w:p>
    <w:p w14:paraId="6A4F3A9D" w14:textId="77777777" w:rsidR="00CC42CE" w:rsidRPr="00F94102" w:rsidRDefault="00CC42CE" w:rsidP="00F94102">
      <w:pPr>
        <w:tabs>
          <w:tab w:val="clear" w:pos="567"/>
        </w:tabs>
        <w:spacing w:line="240" w:lineRule="auto"/>
      </w:pPr>
    </w:p>
    <w:p w14:paraId="7C887F29" w14:textId="73B61F28" w:rsidR="00CC42CE" w:rsidRPr="00F94102" w:rsidRDefault="00CC42CE" w:rsidP="00F94102">
      <w:pPr>
        <w:tabs>
          <w:tab w:val="clear" w:pos="567"/>
        </w:tabs>
        <w:spacing w:line="240" w:lineRule="auto"/>
      </w:pPr>
      <w:r w:rsidRPr="00F94102">
        <w:rPr>
          <w:lang w:bidi="cs-CZ"/>
        </w:rPr>
        <w:t xml:space="preserve">Příprava roztoku </w:t>
      </w:r>
      <w:proofErr w:type="spellStart"/>
      <w:r w:rsidRPr="00F94102">
        <w:rPr>
          <w:lang w:bidi="cs-CZ"/>
        </w:rPr>
        <w:t>xanthanové</w:t>
      </w:r>
      <w:proofErr w:type="spellEnd"/>
      <w:r w:rsidRPr="00F94102">
        <w:rPr>
          <w:lang w:bidi="cs-CZ"/>
        </w:rPr>
        <w:t xml:space="preserve"> gumy: </w:t>
      </w:r>
    </w:p>
    <w:p w14:paraId="1B8337D7" w14:textId="77777777" w:rsidR="00CC42CE" w:rsidRPr="00F94102" w:rsidRDefault="00CC42CE" w:rsidP="00F94102">
      <w:pPr>
        <w:tabs>
          <w:tab w:val="clear" w:pos="567"/>
        </w:tabs>
        <w:spacing w:line="240" w:lineRule="auto"/>
      </w:pPr>
      <w:r w:rsidRPr="00F94102">
        <w:rPr>
          <w:lang w:bidi="cs-CZ"/>
        </w:rPr>
        <w:t xml:space="preserve">Lze použít komerčně dostupnou xanthanovou gumu. </w:t>
      </w:r>
    </w:p>
    <w:p w14:paraId="1401F4F8" w14:textId="77777777" w:rsidR="00CC42CE" w:rsidRPr="00F94102" w:rsidRDefault="00CC42CE" w:rsidP="00F94102">
      <w:pPr>
        <w:tabs>
          <w:tab w:val="clear" w:pos="567"/>
        </w:tabs>
        <w:spacing w:line="240" w:lineRule="auto"/>
      </w:pPr>
      <w:r w:rsidRPr="00F94102">
        <w:rPr>
          <w:lang w:bidi="cs-CZ"/>
        </w:rPr>
        <w:t xml:space="preserve">Pro přípravu 1 000 dávek nalijte 3 litry čisté pitné vody o pokojové teplotě do vhodné nádoby a rozpusťte 5 g xanthanové gumy. </w:t>
      </w:r>
    </w:p>
    <w:p w14:paraId="2A1F9AF9" w14:textId="77777777" w:rsidR="00CC42CE" w:rsidRPr="00F94102" w:rsidRDefault="00CC42CE" w:rsidP="00F94102">
      <w:pPr>
        <w:tabs>
          <w:tab w:val="clear" w:pos="567"/>
        </w:tabs>
        <w:spacing w:line="240" w:lineRule="auto"/>
      </w:pPr>
      <w:r w:rsidRPr="00F94102">
        <w:rPr>
          <w:lang w:bidi="cs-CZ"/>
        </w:rPr>
        <w:t xml:space="preserve">Pro přípravu 5 000 dávek nalijte 15 litrů čisté pitné vody o pokojové teplotě do vhodné nádoby a rozpusťte 25 g xanthanové gumy. </w:t>
      </w:r>
    </w:p>
    <w:p w14:paraId="198903DF" w14:textId="77777777" w:rsidR="00CC42CE" w:rsidRPr="00F94102" w:rsidRDefault="00CC42CE" w:rsidP="00F94102">
      <w:pPr>
        <w:tabs>
          <w:tab w:val="clear" w:pos="567"/>
        </w:tabs>
        <w:spacing w:line="240" w:lineRule="auto"/>
        <w:rPr>
          <w:lang w:bidi="cs-CZ"/>
        </w:rPr>
      </w:pPr>
    </w:p>
    <w:p w14:paraId="38664B71" w14:textId="77777777" w:rsidR="00CC42CE" w:rsidRPr="00F94102" w:rsidRDefault="00CC42CE" w:rsidP="00F94102">
      <w:pPr>
        <w:tabs>
          <w:tab w:val="clear" w:pos="567"/>
        </w:tabs>
        <w:spacing w:line="240" w:lineRule="auto"/>
      </w:pPr>
      <w:r w:rsidRPr="00F94102">
        <w:rPr>
          <w:lang w:bidi="cs-CZ"/>
        </w:rPr>
        <w:t xml:space="preserve">Připravte vakcinační suspenzi následujícím způsobem: </w:t>
      </w:r>
    </w:p>
    <w:p w14:paraId="47690830" w14:textId="2F3AC25C" w:rsidR="00CC42CE" w:rsidRPr="00F94102" w:rsidRDefault="00CC42CE" w:rsidP="00F94102">
      <w:pPr>
        <w:tabs>
          <w:tab w:val="clear" w:pos="567"/>
        </w:tabs>
        <w:spacing w:line="240" w:lineRule="auto"/>
      </w:pPr>
      <w:r w:rsidRPr="00F94102">
        <w:rPr>
          <w:lang w:bidi="cs-CZ"/>
        </w:rPr>
        <w:t xml:space="preserve">Protřepejte důkladně lahvičku s vakcínou pro resuspendaci oocyst. Otevřete lahvičku a nalijte celý obsah do níže uvedeného objemu čisté pitné vody o pokojové teplotě: 2 litry pro přípravu 1 000 dávek a 10 l pro přípravu 5 000 dávek. Vypláchněte lahvičku 3krát vodou, aby se všechny oocysty dostaly ven z lahvičky. Protřepejte získaný objem 2 litrů (1 000 dávek) nebo 10 litrů (5 000 dávek) vakcinační suspenze a postupně převeďte do připraveného roztoku </w:t>
      </w:r>
      <w:proofErr w:type="spellStart"/>
      <w:r w:rsidRPr="00F94102">
        <w:rPr>
          <w:lang w:bidi="cs-CZ"/>
        </w:rPr>
        <w:t>xanthanové</w:t>
      </w:r>
      <w:proofErr w:type="spellEnd"/>
      <w:r w:rsidRPr="00F94102">
        <w:rPr>
          <w:lang w:bidi="cs-CZ"/>
        </w:rPr>
        <w:t xml:space="preserve"> gumy za důkladného míchání pro zajištění homogenní suspenze. </w:t>
      </w:r>
    </w:p>
    <w:p w14:paraId="236C06FC" w14:textId="77777777" w:rsidR="00CC42CE" w:rsidRPr="00F94102" w:rsidRDefault="00CC42CE" w:rsidP="00FD10CE">
      <w:pPr>
        <w:tabs>
          <w:tab w:val="clear" w:pos="567"/>
        </w:tabs>
        <w:spacing w:line="240" w:lineRule="auto"/>
        <w:rPr>
          <w:lang w:bidi="cs-CZ"/>
        </w:rPr>
      </w:pPr>
      <w:r w:rsidRPr="00F94102">
        <w:rPr>
          <w:lang w:bidi="cs-CZ"/>
        </w:rPr>
        <w:t xml:space="preserve">Promícháním </w:t>
      </w:r>
      <w:r w:rsidRPr="00FD10CE">
        <w:rPr>
          <w:lang w:bidi="cs-CZ"/>
        </w:rPr>
        <w:t xml:space="preserve">roztoku </w:t>
      </w:r>
      <w:r w:rsidRPr="00F94102">
        <w:rPr>
          <w:lang w:bidi="cs-CZ"/>
        </w:rPr>
        <w:t xml:space="preserve">xanthanové gumy s roztokem vakcíny se získá konečné množství 5 litrů (pro 1 000 dávek) nebo 25 litrů (pro 5 000 dávek) suspenze vakcíny a xanthanové gumy. Nalijte suspenzi vakcíny a xanthanové gumy do napájecího systému. </w:t>
      </w:r>
    </w:p>
    <w:p w14:paraId="0254BA75" w14:textId="77777777" w:rsidR="00CC42CE" w:rsidRPr="00F94102" w:rsidRDefault="00CC42CE" w:rsidP="00F94102">
      <w:pPr>
        <w:tabs>
          <w:tab w:val="clear" w:pos="567"/>
        </w:tabs>
        <w:spacing w:line="240" w:lineRule="auto"/>
        <w:rPr>
          <w:lang w:bidi="cs-CZ"/>
        </w:rPr>
      </w:pPr>
    </w:p>
    <w:p w14:paraId="0781C3DE" w14:textId="77777777" w:rsidR="00CC42CE" w:rsidRPr="00F94102" w:rsidRDefault="00CC42CE" w:rsidP="00F94102">
      <w:pPr>
        <w:tabs>
          <w:tab w:val="clear" w:pos="567"/>
        </w:tabs>
        <w:spacing w:line="240" w:lineRule="auto"/>
        <w:rPr>
          <w:i/>
        </w:rPr>
      </w:pPr>
      <w:r w:rsidRPr="00F94102">
        <w:rPr>
          <w:u w:val="single"/>
        </w:rPr>
        <w:t>Podání sprejováním na kuřata</w:t>
      </w:r>
      <w:r w:rsidRPr="00F94102">
        <w:rPr>
          <w:i/>
        </w:rPr>
        <w:t>.</w:t>
      </w:r>
    </w:p>
    <w:p w14:paraId="1843D952" w14:textId="77777777" w:rsidR="00CC42CE" w:rsidRPr="00F94102" w:rsidRDefault="00CC42CE" w:rsidP="00F94102">
      <w:pPr>
        <w:tabs>
          <w:tab w:val="clear" w:pos="567"/>
        </w:tabs>
        <w:spacing w:line="240" w:lineRule="auto"/>
      </w:pPr>
      <w:r w:rsidRPr="00F94102">
        <w:t>Na každých 100 ptáků je třeba připravit objem dávky zhruba 24 ml (0,24 ml na ptáka) suspenze pro hrubé sprejování.</w:t>
      </w:r>
    </w:p>
    <w:p w14:paraId="7DF4D5B3" w14:textId="77777777" w:rsidR="00CC42CE" w:rsidRPr="00F94102" w:rsidRDefault="00CC42CE" w:rsidP="00F94102">
      <w:pPr>
        <w:tabs>
          <w:tab w:val="clear" w:pos="567"/>
        </w:tabs>
        <w:spacing w:line="240" w:lineRule="auto"/>
      </w:pPr>
    </w:p>
    <w:p w14:paraId="34B72A74" w14:textId="77777777" w:rsidR="00CC42CE" w:rsidRPr="00F94102" w:rsidRDefault="00CC42CE" w:rsidP="00F94102">
      <w:pPr>
        <w:tabs>
          <w:tab w:val="clear" w:pos="567"/>
        </w:tabs>
        <w:spacing w:line="240" w:lineRule="auto"/>
      </w:pPr>
      <w:r w:rsidRPr="00F94102">
        <w:t>Při sprejování na kuřata použijte barvivo brilantní modř (E133).</w:t>
      </w:r>
    </w:p>
    <w:p w14:paraId="71E46E18" w14:textId="77777777" w:rsidR="00CC42CE" w:rsidRPr="00F94102" w:rsidRDefault="00CC42CE" w:rsidP="00F94102">
      <w:pPr>
        <w:tabs>
          <w:tab w:val="clear" w:pos="567"/>
        </w:tabs>
        <w:spacing w:line="240" w:lineRule="auto"/>
      </w:pPr>
    </w:p>
    <w:p w14:paraId="63607345" w14:textId="77777777" w:rsidR="00CC42CE" w:rsidRPr="00F94102" w:rsidRDefault="00CC42CE" w:rsidP="00F94102">
      <w:pPr>
        <w:tabs>
          <w:tab w:val="clear" w:pos="567"/>
        </w:tabs>
        <w:spacing w:line="240" w:lineRule="auto"/>
      </w:pPr>
      <w:r w:rsidRPr="00F94102">
        <w:t>Příprava barevného ředícího roztoku:</w:t>
      </w:r>
    </w:p>
    <w:p w14:paraId="06331548" w14:textId="77777777" w:rsidR="00CC42CE" w:rsidRPr="00F94102" w:rsidRDefault="00CC42CE" w:rsidP="00F94102">
      <w:pPr>
        <w:tabs>
          <w:tab w:val="clear" w:pos="567"/>
        </w:tabs>
        <w:spacing w:line="240" w:lineRule="auto"/>
      </w:pPr>
      <w:r w:rsidRPr="00F94102">
        <w:t>Na každých 1 000 dávek nalijte 240 ml vody do vhodné nádoby a přidejte barvivo Brilliant Blue (E133) o koncentraci 0,01 % w/v.</w:t>
      </w:r>
    </w:p>
    <w:p w14:paraId="70C41E41" w14:textId="77777777" w:rsidR="00CC42CE" w:rsidRPr="00F94102" w:rsidRDefault="00CC42CE" w:rsidP="00F94102">
      <w:pPr>
        <w:tabs>
          <w:tab w:val="clear" w:pos="567"/>
        </w:tabs>
        <w:spacing w:line="240" w:lineRule="auto"/>
      </w:pPr>
      <w:r w:rsidRPr="00F94102">
        <w:t>Na každých 5 000 dávek nalijte 1200 ml vody do vhodné nádoby a přidejte barvivo Brilliant Blue (E133) o koncentraci 0,01 % w/v.</w:t>
      </w:r>
    </w:p>
    <w:p w14:paraId="2EC99F2C" w14:textId="77777777" w:rsidR="00CC42CE" w:rsidRPr="00F94102" w:rsidRDefault="00CC42CE" w:rsidP="00F94102">
      <w:pPr>
        <w:tabs>
          <w:tab w:val="clear" w:pos="567"/>
        </w:tabs>
        <w:spacing w:line="240" w:lineRule="auto"/>
      </w:pPr>
    </w:p>
    <w:p w14:paraId="07EC22B2" w14:textId="77777777" w:rsidR="00CC42CE" w:rsidRPr="00F94102" w:rsidRDefault="00CC42CE" w:rsidP="00F94102">
      <w:pPr>
        <w:tabs>
          <w:tab w:val="clear" w:pos="567"/>
        </w:tabs>
        <w:spacing w:line="240" w:lineRule="auto"/>
      </w:pPr>
      <w:r w:rsidRPr="00F94102">
        <w:lastRenderedPageBreak/>
        <w:t>Příprava a podání vakcinační suspenze:</w:t>
      </w:r>
    </w:p>
    <w:p w14:paraId="08FBB3A0" w14:textId="77777777" w:rsidR="00CC42CE" w:rsidRPr="00F94102" w:rsidRDefault="00CC42CE" w:rsidP="00F94102">
      <w:pPr>
        <w:tabs>
          <w:tab w:val="clear" w:pos="567"/>
        </w:tabs>
        <w:spacing w:line="240" w:lineRule="auto"/>
      </w:pPr>
      <w:r w:rsidRPr="00F94102">
        <w:t>Resuspendujte oocysty důkladným protřepáním lahvičky obsahující 1 000 nebo 5 000 dávek.</w:t>
      </w:r>
    </w:p>
    <w:p w14:paraId="3B26B400" w14:textId="77777777" w:rsidR="00CC42CE" w:rsidRPr="00F94102" w:rsidRDefault="00CC42CE" w:rsidP="00F94102">
      <w:pPr>
        <w:tabs>
          <w:tab w:val="clear" w:pos="567"/>
        </w:tabs>
        <w:spacing w:line="240" w:lineRule="auto"/>
      </w:pPr>
      <w:r w:rsidRPr="00F94102">
        <w:t>Přidejte celý obsah lahvičky k ředícímu roztoku a důkladně promíchejte. Vypláchněte lahvičku 3krát ředícím roztokem, aby se všechny oocysty dostaly ven z lahvičky. Naplňte zásobník na vakcínu rozprašovacího zařízení celým objemem připravené suspenze. Průběžně udržujte homogenitu vakcinační suspenze. Tlak rozprašovacího zařízení by měl být 3 bary. Rozprašovací zařízení musí tvořit kapičky o velikosti ≥ 100 μm.</w:t>
      </w:r>
    </w:p>
    <w:p w14:paraId="56D44AA7" w14:textId="77777777" w:rsidR="00CC42CE" w:rsidRPr="00F94102" w:rsidRDefault="00CC42CE" w:rsidP="00F94102">
      <w:pPr>
        <w:tabs>
          <w:tab w:val="clear" w:pos="567"/>
        </w:tabs>
        <w:spacing w:line="240" w:lineRule="auto"/>
      </w:pPr>
      <w:r w:rsidRPr="00F94102">
        <w:t>Pro lepší uniformitu vakcinace nechte kuřata uvnitř boxů po dobu alespoň 1 hodiny, aby mohla zkonzumovat všechny kapičky vakcíny. Zajistěte dostatek světla, aby kuřata zůstala v bdělém stavu a věnovala se péči o vlastní peří nebo o peří ostatních kuřat.</w:t>
      </w:r>
    </w:p>
    <w:p w14:paraId="2940BCAA" w14:textId="77777777" w:rsidR="00CC42CE" w:rsidRDefault="00CC42CE"/>
    <w:p w14:paraId="1C7AFC49" w14:textId="77777777" w:rsidR="00DB468A" w:rsidRPr="00B41D57" w:rsidRDefault="00185B73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649C685" w14:textId="77777777" w:rsidR="00CC42CE" w:rsidRPr="00CC42CE" w:rsidRDefault="00CC42CE" w:rsidP="00CC42CE">
      <w:pPr>
        <w:tabs>
          <w:tab w:val="clear" w:pos="567"/>
        </w:tabs>
        <w:spacing w:line="240" w:lineRule="auto"/>
        <w:rPr>
          <w:iCs/>
          <w:szCs w:val="22"/>
        </w:rPr>
      </w:pPr>
      <w:r w:rsidRPr="00CC42CE">
        <w:rPr>
          <w:iCs/>
          <w:szCs w:val="22"/>
        </w:rPr>
        <w:t>Bez ochranných lhůt.</w:t>
      </w: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185B73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E11575B" w14:textId="7C3F1697" w:rsidR="00CC42CE" w:rsidRPr="00CC42CE" w:rsidRDefault="00CC42CE" w:rsidP="00CC42C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CC42CE">
        <w:rPr>
          <w:szCs w:val="22"/>
        </w:rPr>
        <w:t>Uchovávejte mimo dohled a dosah dětí.</w:t>
      </w:r>
    </w:p>
    <w:p w14:paraId="0A511C66" w14:textId="77777777" w:rsidR="00CC42CE" w:rsidRPr="00CC42CE" w:rsidRDefault="00CC42CE" w:rsidP="00CC42C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CC42CE">
        <w:rPr>
          <w:szCs w:val="22"/>
        </w:rPr>
        <w:t>Uchovávejte a přepravujte chlazené (2 °</w:t>
      </w:r>
      <w:proofErr w:type="gramStart"/>
      <w:r w:rsidRPr="00CC42CE">
        <w:rPr>
          <w:szCs w:val="22"/>
        </w:rPr>
        <w:t>C - 8</w:t>
      </w:r>
      <w:proofErr w:type="gramEnd"/>
      <w:r w:rsidRPr="00CC42CE">
        <w:rPr>
          <w:szCs w:val="22"/>
        </w:rPr>
        <w:t xml:space="preserve"> °C). Chraňte před mrazem. Chraňte před světlem.</w:t>
      </w:r>
    </w:p>
    <w:p w14:paraId="64BB1C77" w14:textId="77777777" w:rsidR="00CC42CE" w:rsidRPr="00CC42CE" w:rsidRDefault="00CC42CE" w:rsidP="00CC42C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93FEFE5" w14:textId="1B529086" w:rsidR="00CC42CE" w:rsidRPr="00CC42CE" w:rsidRDefault="00CC42CE" w:rsidP="00CC42C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CC42CE">
        <w:rPr>
          <w:szCs w:val="22"/>
        </w:rPr>
        <w:t>Doba použitelnosti po prvním otevření vnitřního obalu: spotřebujte ihned</w:t>
      </w:r>
      <w:r w:rsidR="00185B73">
        <w:rPr>
          <w:szCs w:val="22"/>
        </w:rPr>
        <w:t>.</w:t>
      </w:r>
    </w:p>
    <w:p w14:paraId="24E32F43" w14:textId="77777777" w:rsidR="00CC42CE" w:rsidRPr="00CC42CE" w:rsidRDefault="00CC42CE" w:rsidP="00CC42C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CC42CE">
        <w:rPr>
          <w:szCs w:val="22"/>
        </w:rPr>
        <w:t>Doba použitelnosti po rozpuštění podle návodu: 4 hodiny.</w:t>
      </w:r>
    </w:p>
    <w:p w14:paraId="3A98D59D" w14:textId="497F2D49" w:rsidR="00CC42CE" w:rsidRPr="00CC42CE" w:rsidRDefault="00CC42CE" w:rsidP="00185B73">
      <w:pPr>
        <w:numPr>
          <w:ilvl w:val="12"/>
          <w:numId w:val="0"/>
        </w:numPr>
        <w:tabs>
          <w:tab w:val="clear" w:pos="567"/>
        </w:tabs>
        <w:spacing w:line="240" w:lineRule="auto"/>
        <w:rPr>
          <w:bCs/>
          <w:szCs w:val="22"/>
        </w:rPr>
      </w:pPr>
      <w:r w:rsidRPr="00CC42CE">
        <w:rPr>
          <w:szCs w:val="22"/>
        </w:rPr>
        <w:t>Nepoužívejte tento veterinární léčivý přípravek po uplynutí doby použitelnost uvedené na etiketě</w:t>
      </w:r>
      <w:r w:rsidR="00185B73">
        <w:rPr>
          <w:szCs w:val="22"/>
        </w:rPr>
        <w:t xml:space="preserve"> </w:t>
      </w:r>
      <w:r w:rsidR="00185B73" w:rsidRPr="00185B73">
        <w:rPr>
          <w:szCs w:val="22"/>
        </w:rPr>
        <w:t>po Exp.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185B73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73AA0" w14:textId="26DCB173" w:rsidR="00185B73" w:rsidRPr="00185B73" w:rsidRDefault="00185B73" w:rsidP="00185B73">
      <w:pPr>
        <w:tabs>
          <w:tab w:val="clear" w:pos="567"/>
        </w:tabs>
        <w:spacing w:line="240" w:lineRule="auto"/>
        <w:rPr>
          <w:szCs w:val="22"/>
        </w:rPr>
      </w:pPr>
      <w:r w:rsidRPr="00185B73">
        <w:rPr>
          <w:szCs w:val="22"/>
        </w:rPr>
        <w:t>Léčivé přípravky se nesmí likvidovat prostřednictvím odpadní vody či domovního odpadu.</w:t>
      </w:r>
    </w:p>
    <w:p w14:paraId="4890C020" w14:textId="77777777" w:rsidR="00185B73" w:rsidRPr="00185B73" w:rsidRDefault="00185B73" w:rsidP="00185B73">
      <w:pPr>
        <w:tabs>
          <w:tab w:val="clear" w:pos="567"/>
        </w:tabs>
        <w:spacing w:line="240" w:lineRule="auto"/>
        <w:rPr>
          <w:szCs w:val="22"/>
        </w:rPr>
      </w:pPr>
    </w:p>
    <w:p w14:paraId="742767B6" w14:textId="77777777" w:rsidR="00185B73" w:rsidRPr="00185B73" w:rsidRDefault="00185B73" w:rsidP="00185B73">
      <w:pPr>
        <w:tabs>
          <w:tab w:val="clear" w:pos="567"/>
        </w:tabs>
        <w:spacing w:line="240" w:lineRule="auto"/>
        <w:rPr>
          <w:szCs w:val="22"/>
        </w:rPr>
      </w:pPr>
      <w:r w:rsidRPr="00185B73">
        <w:rPr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00606824" w14:textId="7B904D8F" w:rsidR="00185B73" w:rsidRPr="00185B73" w:rsidRDefault="00185B73" w:rsidP="00185B73">
      <w:pPr>
        <w:tabs>
          <w:tab w:val="clear" w:pos="567"/>
        </w:tabs>
        <w:spacing w:line="240" w:lineRule="auto"/>
        <w:rPr>
          <w:szCs w:val="22"/>
        </w:rPr>
      </w:pPr>
    </w:p>
    <w:p w14:paraId="235AAB8E" w14:textId="1DFCF5A5" w:rsidR="00185B73" w:rsidRPr="00185B73" w:rsidRDefault="00185B73" w:rsidP="00185B73">
      <w:pPr>
        <w:tabs>
          <w:tab w:val="clear" w:pos="567"/>
        </w:tabs>
        <w:spacing w:line="240" w:lineRule="auto"/>
        <w:rPr>
          <w:bCs/>
          <w:szCs w:val="22"/>
        </w:rPr>
      </w:pPr>
      <w:r w:rsidRPr="00185B73">
        <w:rPr>
          <w:szCs w:val="22"/>
        </w:rPr>
        <w:t>O možnostech likvidace nepotřebných léčivých přípravků se poraďte s vaším veterinárním lékařem nebo lékárníkem.</w:t>
      </w: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185B73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B36D26" w14:textId="77777777" w:rsidR="00185B73" w:rsidRPr="00185B73" w:rsidRDefault="00185B73" w:rsidP="00185B73">
      <w:pPr>
        <w:tabs>
          <w:tab w:val="clear" w:pos="567"/>
        </w:tabs>
        <w:spacing w:line="240" w:lineRule="auto"/>
        <w:rPr>
          <w:szCs w:val="22"/>
        </w:rPr>
      </w:pPr>
      <w:r w:rsidRPr="00185B73">
        <w:rPr>
          <w:szCs w:val="22"/>
        </w:rPr>
        <w:t>Veterinární léčivý přípravek je vydáván pouze na předpis.</w:t>
      </w: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185B73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74C48B" w14:textId="21F10485" w:rsidR="00FA207C" w:rsidRDefault="00FA207C" w:rsidP="00185B73">
      <w:pPr>
        <w:tabs>
          <w:tab w:val="clear" w:pos="567"/>
        </w:tabs>
        <w:spacing w:line="240" w:lineRule="auto"/>
        <w:rPr>
          <w:szCs w:val="22"/>
        </w:rPr>
      </w:pPr>
      <w:r w:rsidRPr="00FA207C">
        <w:rPr>
          <w:szCs w:val="22"/>
        </w:rPr>
        <w:t>97/047/</w:t>
      </w:r>
      <w:proofErr w:type="gramStart"/>
      <w:r w:rsidRPr="00FA207C">
        <w:rPr>
          <w:szCs w:val="22"/>
        </w:rPr>
        <w:t>16-C</w:t>
      </w:r>
      <w:proofErr w:type="gramEnd"/>
    </w:p>
    <w:p w14:paraId="36471A70" w14:textId="77777777" w:rsidR="002A06C8" w:rsidRPr="00185B73" w:rsidRDefault="002A06C8" w:rsidP="00185B73">
      <w:pPr>
        <w:tabs>
          <w:tab w:val="clear" w:pos="567"/>
        </w:tabs>
        <w:spacing w:line="240" w:lineRule="auto"/>
        <w:rPr>
          <w:szCs w:val="22"/>
        </w:rPr>
      </w:pPr>
    </w:p>
    <w:p w14:paraId="1BA07BA7" w14:textId="77777777" w:rsidR="00185B73" w:rsidRPr="00185B73" w:rsidRDefault="00185B73" w:rsidP="00185B73">
      <w:pPr>
        <w:tabs>
          <w:tab w:val="clear" w:pos="567"/>
        </w:tabs>
        <w:spacing w:line="240" w:lineRule="auto"/>
        <w:rPr>
          <w:szCs w:val="22"/>
          <w:lang w:bidi="cs-CZ"/>
        </w:rPr>
      </w:pPr>
      <w:r w:rsidRPr="00185B73">
        <w:rPr>
          <w:szCs w:val="22"/>
          <w:lang w:bidi="cs-CZ"/>
        </w:rPr>
        <w:t xml:space="preserve">Velikosti balení: </w:t>
      </w:r>
    </w:p>
    <w:p w14:paraId="76B47641" w14:textId="77777777" w:rsidR="00185B73" w:rsidRPr="00185B73" w:rsidRDefault="00185B73" w:rsidP="00185B73">
      <w:pPr>
        <w:tabs>
          <w:tab w:val="clear" w:pos="567"/>
        </w:tabs>
        <w:spacing w:line="240" w:lineRule="auto"/>
        <w:rPr>
          <w:szCs w:val="22"/>
          <w:lang w:bidi="cs-CZ"/>
        </w:rPr>
      </w:pPr>
      <w:r w:rsidRPr="00185B73">
        <w:rPr>
          <w:szCs w:val="22"/>
          <w:lang w:bidi="cs-CZ"/>
        </w:rPr>
        <w:t>Kartonová krabice s 1 lahvičkou po 1 000 dávkách</w:t>
      </w:r>
    </w:p>
    <w:p w14:paraId="04298B7C" w14:textId="445C2C43" w:rsidR="00185B73" w:rsidRPr="00185B73" w:rsidRDefault="00185B73" w:rsidP="00185B73">
      <w:pPr>
        <w:tabs>
          <w:tab w:val="clear" w:pos="567"/>
        </w:tabs>
        <w:spacing w:line="240" w:lineRule="auto"/>
        <w:rPr>
          <w:szCs w:val="22"/>
          <w:lang w:bidi="cs-CZ"/>
        </w:rPr>
      </w:pPr>
      <w:r w:rsidRPr="00185B73">
        <w:rPr>
          <w:szCs w:val="22"/>
          <w:lang w:bidi="cs-CZ"/>
        </w:rPr>
        <w:t>Kartonová krabice s 1 lahvičkou po 5 000 dávkách</w:t>
      </w:r>
      <w:r w:rsidRPr="00185B73">
        <w:rPr>
          <w:szCs w:val="22"/>
          <w:lang w:bidi="cs-CZ"/>
        </w:rPr>
        <w:br/>
        <w:t>Kar</w:t>
      </w:r>
      <w:r w:rsidR="00D27E9B">
        <w:rPr>
          <w:szCs w:val="22"/>
          <w:lang w:bidi="cs-CZ"/>
        </w:rPr>
        <w:t>t</w:t>
      </w:r>
      <w:r w:rsidRPr="00185B73">
        <w:rPr>
          <w:szCs w:val="22"/>
          <w:lang w:bidi="cs-CZ"/>
        </w:rPr>
        <w:t>onová krabice s 5 lahvičkami po 1 000 dávkách</w:t>
      </w:r>
      <w:r w:rsidRPr="00185B73">
        <w:rPr>
          <w:szCs w:val="22"/>
          <w:lang w:bidi="cs-CZ"/>
        </w:rPr>
        <w:br/>
        <w:t>Kar</w:t>
      </w:r>
      <w:r w:rsidR="00D27E9B">
        <w:rPr>
          <w:szCs w:val="22"/>
          <w:lang w:bidi="cs-CZ"/>
        </w:rPr>
        <w:t>t</w:t>
      </w:r>
      <w:r w:rsidRPr="00185B73">
        <w:rPr>
          <w:szCs w:val="22"/>
          <w:lang w:bidi="cs-CZ"/>
        </w:rPr>
        <w:t>onová krabice s 5 lahvičkami po 5 000 dávkách</w:t>
      </w:r>
      <w:r w:rsidRPr="00185B73">
        <w:rPr>
          <w:szCs w:val="22"/>
          <w:lang w:bidi="cs-CZ"/>
        </w:rPr>
        <w:br/>
        <w:t>Kar</w:t>
      </w:r>
      <w:r w:rsidR="00D27E9B">
        <w:rPr>
          <w:szCs w:val="22"/>
          <w:lang w:bidi="cs-CZ"/>
        </w:rPr>
        <w:t>t</w:t>
      </w:r>
      <w:r w:rsidRPr="00185B73">
        <w:rPr>
          <w:szCs w:val="22"/>
          <w:lang w:bidi="cs-CZ"/>
        </w:rPr>
        <w:t>onová krabice s 10 lahvičkami po 1 000 dávkách</w:t>
      </w:r>
      <w:r w:rsidRPr="00185B73">
        <w:rPr>
          <w:szCs w:val="22"/>
          <w:lang w:bidi="cs-CZ"/>
        </w:rPr>
        <w:br/>
        <w:t>Kar</w:t>
      </w:r>
      <w:r w:rsidR="00D27E9B">
        <w:rPr>
          <w:szCs w:val="22"/>
          <w:lang w:bidi="cs-CZ"/>
        </w:rPr>
        <w:t>t</w:t>
      </w:r>
      <w:r w:rsidRPr="00185B73">
        <w:rPr>
          <w:szCs w:val="22"/>
          <w:lang w:bidi="cs-CZ"/>
        </w:rPr>
        <w:t>onová krabice s 10 lahvičkami po 5 000 dávkách</w:t>
      </w:r>
    </w:p>
    <w:p w14:paraId="48D8CEDE" w14:textId="77777777" w:rsidR="00185B73" w:rsidRPr="00185B73" w:rsidRDefault="00185B73" w:rsidP="00185B73">
      <w:pPr>
        <w:tabs>
          <w:tab w:val="clear" w:pos="567"/>
        </w:tabs>
        <w:spacing w:line="240" w:lineRule="auto"/>
        <w:rPr>
          <w:szCs w:val="22"/>
          <w:lang w:bidi="cs-CZ"/>
        </w:rPr>
      </w:pPr>
    </w:p>
    <w:p w14:paraId="2B98BFFE" w14:textId="5D5A1E96" w:rsidR="00C114FF" w:rsidRPr="00B41D57" w:rsidRDefault="00185B73" w:rsidP="00185B73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185B73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BF721C" w14:textId="008D948E" w:rsidR="00185B73" w:rsidRDefault="00D27E9B" w:rsidP="00185B7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01/2025</w:t>
      </w:r>
    </w:p>
    <w:p w14:paraId="5288C01C" w14:textId="77777777" w:rsidR="00D27E9B" w:rsidRPr="00185B73" w:rsidRDefault="00D27E9B" w:rsidP="00185B73">
      <w:pPr>
        <w:tabs>
          <w:tab w:val="clear" w:pos="567"/>
        </w:tabs>
        <w:spacing w:line="240" w:lineRule="auto"/>
        <w:rPr>
          <w:szCs w:val="22"/>
        </w:rPr>
      </w:pPr>
    </w:p>
    <w:p w14:paraId="2089805A" w14:textId="7D0B365E" w:rsidR="00185B73" w:rsidRDefault="00185B73" w:rsidP="00185B73">
      <w:pPr>
        <w:tabs>
          <w:tab w:val="clear" w:pos="567"/>
        </w:tabs>
        <w:spacing w:line="240" w:lineRule="auto"/>
        <w:rPr>
          <w:szCs w:val="22"/>
        </w:rPr>
      </w:pPr>
      <w:r w:rsidRPr="00185B73">
        <w:rPr>
          <w:szCs w:val="22"/>
        </w:rPr>
        <w:t>Podrobné informace o tomto veterinárním léčivém přípravku jsou k dispozici v databázi přípravků Unie (</w:t>
      </w:r>
      <w:hyperlink r:id="rId10" w:history="1">
        <w:r w:rsidRPr="00185B73">
          <w:rPr>
            <w:rStyle w:val="Hypertextovodkaz"/>
            <w:szCs w:val="22"/>
          </w:rPr>
          <w:t>https://medicines.health.europa.eu/veterinary</w:t>
        </w:r>
      </w:hyperlink>
      <w:r w:rsidRPr="00185B73">
        <w:rPr>
          <w:szCs w:val="22"/>
        </w:rPr>
        <w:t>).</w:t>
      </w:r>
    </w:p>
    <w:p w14:paraId="3231A5F7" w14:textId="35B8CB46" w:rsidR="00D27E9B" w:rsidRDefault="00D27E9B" w:rsidP="00185B73">
      <w:pPr>
        <w:tabs>
          <w:tab w:val="clear" w:pos="567"/>
        </w:tabs>
        <w:spacing w:line="240" w:lineRule="auto"/>
        <w:rPr>
          <w:szCs w:val="22"/>
        </w:rPr>
      </w:pPr>
    </w:p>
    <w:p w14:paraId="0D5B0E68" w14:textId="50995D74" w:rsidR="00D27E9B" w:rsidRPr="00185B73" w:rsidRDefault="00D27E9B" w:rsidP="00185B73">
      <w:pPr>
        <w:tabs>
          <w:tab w:val="clear" w:pos="567"/>
        </w:tabs>
        <w:spacing w:line="240" w:lineRule="auto"/>
        <w:rPr>
          <w:szCs w:val="22"/>
        </w:rPr>
      </w:pPr>
      <w:r w:rsidRPr="00D27E9B">
        <w:rPr>
          <w:szCs w:val="22"/>
        </w:rPr>
        <w:t>Podrobné informace o tomto veterinárním léčivém přípravku naleznete také v národní databázi (</w:t>
      </w:r>
      <w:hyperlink r:id="rId11" w:history="1">
        <w:r w:rsidRPr="00D27E9B">
          <w:rPr>
            <w:rStyle w:val="Hypertextovodkaz"/>
            <w:szCs w:val="22"/>
          </w:rPr>
          <w:t>https://www.uskvbl.cz</w:t>
        </w:r>
      </w:hyperlink>
      <w:r w:rsidRPr="00D27E9B">
        <w:rPr>
          <w:szCs w:val="22"/>
        </w:rPr>
        <w:t xml:space="preserve">). </w:t>
      </w: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185B73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642B89" w14:textId="6C187B6A" w:rsidR="00185B73" w:rsidRPr="00185B73" w:rsidRDefault="00185B73" w:rsidP="00185B73">
      <w:pPr>
        <w:rPr>
          <w:iCs/>
          <w:szCs w:val="22"/>
          <w:u w:val="single"/>
        </w:rPr>
      </w:pPr>
      <w:bookmarkStart w:id="0" w:name="_Hlk73552578"/>
      <w:r w:rsidRPr="00185B73">
        <w:rPr>
          <w:iCs/>
          <w:szCs w:val="22"/>
          <w:u w:val="single"/>
        </w:rPr>
        <w:t>Držitel rozhodnutí o registraci a kontaktní údaje pro hlášení podezření na nežádoucí účinky:</w:t>
      </w:r>
    </w:p>
    <w:bookmarkEnd w:id="0"/>
    <w:p w14:paraId="692A47F1" w14:textId="037BAD25" w:rsidR="00185B73" w:rsidRPr="00185B73" w:rsidRDefault="00185B73" w:rsidP="00185B73">
      <w:pPr>
        <w:tabs>
          <w:tab w:val="clear" w:pos="567"/>
        </w:tabs>
        <w:spacing w:line="240" w:lineRule="auto"/>
        <w:rPr>
          <w:szCs w:val="22"/>
        </w:rPr>
      </w:pPr>
      <w:r w:rsidRPr="00185B73">
        <w:rPr>
          <w:szCs w:val="22"/>
          <w:lang w:bidi="cs-CZ"/>
        </w:rPr>
        <w:t xml:space="preserve">Huvepharma </w:t>
      </w:r>
    </w:p>
    <w:p w14:paraId="1616E2C3" w14:textId="77777777" w:rsidR="00185B73" w:rsidRPr="00185B73" w:rsidRDefault="00185B73" w:rsidP="00185B73">
      <w:pPr>
        <w:tabs>
          <w:tab w:val="clear" w:pos="567"/>
        </w:tabs>
        <w:spacing w:line="240" w:lineRule="auto"/>
        <w:rPr>
          <w:szCs w:val="22"/>
        </w:rPr>
      </w:pPr>
      <w:r w:rsidRPr="00185B73">
        <w:rPr>
          <w:szCs w:val="22"/>
          <w:lang w:bidi="cs-CZ"/>
        </w:rPr>
        <w:t>Uitbreidingstraat 80</w:t>
      </w:r>
    </w:p>
    <w:p w14:paraId="07061023" w14:textId="77777777" w:rsidR="00185B73" w:rsidRPr="00185B73" w:rsidRDefault="00185B73" w:rsidP="00185B73">
      <w:pPr>
        <w:tabs>
          <w:tab w:val="clear" w:pos="567"/>
        </w:tabs>
        <w:spacing w:line="240" w:lineRule="auto"/>
        <w:rPr>
          <w:szCs w:val="22"/>
        </w:rPr>
      </w:pPr>
      <w:r w:rsidRPr="00185B73">
        <w:rPr>
          <w:szCs w:val="22"/>
          <w:lang w:bidi="cs-CZ"/>
        </w:rPr>
        <w:t>2600 Antwerp</w:t>
      </w:r>
    </w:p>
    <w:p w14:paraId="0EA5B229" w14:textId="77777777" w:rsidR="00185B73" w:rsidRPr="00185B73" w:rsidRDefault="00185B73" w:rsidP="00185B73">
      <w:pPr>
        <w:tabs>
          <w:tab w:val="clear" w:pos="567"/>
        </w:tabs>
        <w:spacing w:line="240" w:lineRule="auto"/>
        <w:rPr>
          <w:iCs/>
          <w:szCs w:val="22"/>
        </w:rPr>
      </w:pPr>
      <w:r w:rsidRPr="00185B73">
        <w:rPr>
          <w:szCs w:val="22"/>
          <w:lang w:bidi="cs-CZ"/>
        </w:rPr>
        <w:t>Belgie</w:t>
      </w:r>
    </w:p>
    <w:p w14:paraId="08590195" w14:textId="77777777" w:rsidR="00185B73" w:rsidRPr="00185B73" w:rsidRDefault="00185B73" w:rsidP="00185B73">
      <w:pPr>
        <w:tabs>
          <w:tab w:val="clear" w:pos="567"/>
        </w:tabs>
        <w:spacing w:line="240" w:lineRule="auto"/>
        <w:rPr>
          <w:iCs/>
          <w:szCs w:val="22"/>
          <w:u w:val="single"/>
          <w:lang w:val="nl-BE"/>
        </w:rPr>
      </w:pPr>
      <w:r w:rsidRPr="00185B73">
        <w:rPr>
          <w:iCs/>
          <w:szCs w:val="22"/>
          <w:u w:val="single"/>
          <w:lang w:val="nl-BE"/>
        </w:rPr>
        <w:t>+32 3 288 18 49</w:t>
      </w:r>
    </w:p>
    <w:p w14:paraId="599E613B" w14:textId="77777777" w:rsidR="00185B73" w:rsidRPr="00185B73" w:rsidRDefault="00185B73" w:rsidP="00185B73">
      <w:pPr>
        <w:tabs>
          <w:tab w:val="clear" w:pos="567"/>
        </w:tabs>
        <w:spacing w:line="240" w:lineRule="auto"/>
        <w:rPr>
          <w:iCs/>
          <w:szCs w:val="22"/>
          <w:u w:val="single"/>
          <w:lang w:val="de-DE"/>
        </w:rPr>
      </w:pPr>
      <w:hyperlink r:id="rId12" w:history="1">
        <w:r w:rsidRPr="00185B73">
          <w:rPr>
            <w:rStyle w:val="Hypertextovodkaz"/>
            <w:iCs/>
            <w:szCs w:val="22"/>
            <w:lang w:val="de-DE"/>
          </w:rPr>
          <w:t>pharmacovigilance@huvepharma.com</w:t>
        </w:r>
      </w:hyperlink>
    </w:p>
    <w:p w14:paraId="4BCB872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16B6D6C8" w:rsidR="003841FC" w:rsidRPr="00B41D57" w:rsidRDefault="00185B73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6A38A89B" w14:textId="77777777" w:rsidR="00185B73" w:rsidRPr="00185B73" w:rsidRDefault="00185B73" w:rsidP="00185B73">
      <w:pPr>
        <w:rPr>
          <w:bCs/>
          <w:szCs w:val="22"/>
        </w:rPr>
      </w:pPr>
      <w:r w:rsidRPr="00185B73">
        <w:rPr>
          <w:bCs/>
          <w:szCs w:val="22"/>
          <w:lang w:bidi="cs-CZ"/>
        </w:rPr>
        <w:t>Biovet JSC</w:t>
      </w:r>
    </w:p>
    <w:p w14:paraId="1AA9351A" w14:textId="77777777" w:rsidR="00185B73" w:rsidRPr="00185B73" w:rsidRDefault="00185B73" w:rsidP="00185B73">
      <w:pPr>
        <w:rPr>
          <w:bCs/>
          <w:szCs w:val="22"/>
        </w:rPr>
      </w:pPr>
      <w:r w:rsidRPr="00185B73">
        <w:rPr>
          <w:bCs/>
          <w:szCs w:val="22"/>
          <w:lang w:bidi="cs-CZ"/>
        </w:rPr>
        <w:t>39 Petar Rakov Street</w:t>
      </w:r>
    </w:p>
    <w:p w14:paraId="6866E469" w14:textId="77777777" w:rsidR="00185B73" w:rsidRPr="00185B73" w:rsidRDefault="00185B73" w:rsidP="00185B73">
      <w:pPr>
        <w:rPr>
          <w:bCs/>
          <w:szCs w:val="22"/>
        </w:rPr>
      </w:pPr>
      <w:r w:rsidRPr="00185B73">
        <w:rPr>
          <w:bCs/>
          <w:szCs w:val="22"/>
          <w:lang w:bidi="cs-CZ"/>
        </w:rPr>
        <w:t>4550 Peshtera</w:t>
      </w:r>
    </w:p>
    <w:p w14:paraId="4E55724D" w14:textId="77777777" w:rsidR="00185B73" w:rsidRPr="00185B73" w:rsidRDefault="00185B73" w:rsidP="00185B73">
      <w:pPr>
        <w:rPr>
          <w:bCs/>
          <w:szCs w:val="22"/>
        </w:rPr>
      </w:pPr>
      <w:r w:rsidRPr="00185B73">
        <w:rPr>
          <w:bCs/>
          <w:szCs w:val="22"/>
          <w:lang w:bidi="cs-CZ"/>
        </w:rPr>
        <w:t>Bulharsko</w:t>
      </w:r>
    </w:p>
    <w:p w14:paraId="07DDC417" w14:textId="77777777" w:rsidR="003841FC" w:rsidRPr="00B41D57" w:rsidRDefault="003841FC" w:rsidP="006E15A2">
      <w:pPr>
        <w:tabs>
          <w:tab w:val="clear" w:pos="567"/>
          <w:tab w:val="left" w:pos="0"/>
        </w:tabs>
        <w:rPr>
          <w:bCs/>
          <w:szCs w:val="22"/>
        </w:rPr>
      </w:pPr>
      <w:bookmarkStart w:id="1" w:name="_GoBack"/>
      <w:bookmarkEnd w:id="1"/>
    </w:p>
    <w:p w14:paraId="50EE7A7F" w14:textId="77777777" w:rsidR="00185B73" w:rsidRPr="00185B73" w:rsidRDefault="00185B73" w:rsidP="00185B73">
      <w:pPr>
        <w:tabs>
          <w:tab w:val="clear" w:pos="567"/>
        </w:tabs>
        <w:spacing w:line="240" w:lineRule="auto"/>
        <w:rPr>
          <w:b/>
          <w:szCs w:val="22"/>
        </w:rPr>
      </w:pPr>
      <w:r w:rsidRPr="00185B73">
        <w:rPr>
          <w:b/>
          <w:szCs w:val="22"/>
        </w:rPr>
        <w:t>17.</w:t>
      </w:r>
      <w:r w:rsidRPr="00185B73">
        <w:rPr>
          <w:b/>
          <w:szCs w:val="22"/>
        </w:rPr>
        <w:tab/>
        <w:t>Další informace</w:t>
      </w:r>
    </w:p>
    <w:p w14:paraId="72BBFD3F" w14:textId="77777777" w:rsidR="005F346D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p w14:paraId="650BB0C5" w14:textId="77777777" w:rsidR="00185B73" w:rsidRPr="00185B73" w:rsidRDefault="00185B73" w:rsidP="00185B73">
      <w:pPr>
        <w:tabs>
          <w:tab w:val="clear" w:pos="567"/>
        </w:tabs>
        <w:spacing w:line="240" w:lineRule="auto"/>
        <w:rPr>
          <w:szCs w:val="22"/>
          <w:lang w:bidi="cs-CZ"/>
        </w:rPr>
      </w:pPr>
      <w:r w:rsidRPr="00185B73">
        <w:rPr>
          <w:szCs w:val="22"/>
          <w:lang w:bidi="cs-CZ"/>
        </w:rPr>
        <w:t xml:space="preserve">Vakcinace je následována kontinuální a celoživotní recyklací vakcinačních oocyst u kuřat prostřednictvím podestýlky. Tato recyklace oocyst vede k rozvoji imunity a pokračující ochraně proti divokým kmenům obou uvedených druhů kokcidií rodu </w:t>
      </w:r>
      <w:r w:rsidRPr="00185B73">
        <w:rPr>
          <w:i/>
          <w:szCs w:val="22"/>
          <w:lang w:bidi="cs-CZ"/>
        </w:rPr>
        <w:t>Eimeria</w:t>
      </w:r>
      <w:r w:rsidRPr="00185B73">
        <w:rPr>
          <w:szCs w:val="22"/>
          <w:lang w:bidi="cs-CZ"/>
        </w:rPr>
        <w:t>.</w:t>
      </w:r>
    </w:p>
    <w:p w14:paraId="31EC6FBD" w14:textId="77777777" w:rsidR="00185B73" w:rsidRPr="00B41D57" w:rsidRDefault="00185B73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185B73" w:rsidRPr="00B41D57" w:rsidSect="003837F1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18C5D" w14:textId="77777777" w:rsidR="00EA1FF6" w:rsidRDefault="00EA1FF6">
      <w:pPr>
        <w:spacing w:line="240" w:lineRule="auto"/>
      </w:pPr>
      <w:r>
        <w:separator/>
      </w:r>
    </w:p>
  </w:endnote>
  <w:endnote w:type="continuationSeparator" w:id="0">
    <w:p w14:paraId="4279A0C0" w14:textId="77777777" w:rsidR="00EA1FF6" w:rsidRDefault="00EA1F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185B7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185B7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A7D4A" w14:textId="77777777" w:rsidR="00EA1FF6" w:rsidRDefault="00EA1FF6">
      <w:pPr>
        <w:spacing w:line="240" w:lineRule="auto"/>
      </w:pPr>
      <w:r>
        <w:separator/>
      </w:r>
    </w:p>
  </w:footnote>
  <w:footnote w:type="continuationSeparator" w:id="0">
    <w:p w14:paraId="0DF90647" w14:textId="77777777" w:rsidR="00EA1FF6" w:rsidRDefault="00EA1F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8FDED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8F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1E88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9EA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E8F8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FC3C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109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E8A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4C4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D4FC6E7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38639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0A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CE0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C2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F609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F65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C2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3E14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39B05E8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C141D2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A96020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5B0F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B3C8FA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8A0D6A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DC32F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CD8E04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8E05A3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B5FC34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CCC7B7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E0041E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A3A740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000E20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B74763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66A634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4DA99B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844784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DFA2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AC4F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A8B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0A0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EB2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DA45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D08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45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C84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1F008C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8CE3F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C47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4F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079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F23B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48F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A420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9C2B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9C0E4F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37CFE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4886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88C7A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A1075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40B4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72C4B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1CCD7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5E40A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1CF07E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893E8D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4ED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801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C0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BAD8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CE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E7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2612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3E0827C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DFE0E7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F1C8A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008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B2B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D44C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B28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48B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0CB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8C5404C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1222E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325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4B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161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363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96C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C4D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EAD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F8C405A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6AD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7E17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6A1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B6F0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EE1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A85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061D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2EF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35486BC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5DC038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D8CE1E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2889AC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30EB90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6A2133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9CA024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8A4B14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6E220C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76260E2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51638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BAA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86C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6EE6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D20C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CAD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A6E0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0ED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8E36125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21CAA16" w:tentative="1">
      <w:start w:val="1"/>
      <w:numFmt w:val="lowerLetter"/>
      <w:lvlText w:val="%2."/>
      <w:lvlJc w:val="left"/>
      <w:pPr>
        <w:ind w:left="1440" w:hanging="360"/>
      </w:pPr>
    </w:lvl>
    <w:lvl w:ilvl="2" w:tplc="BFDC0952" w:tentative="1">
      <w:start w:val="1"/>
      <w:numFmt w:val="lowerRoman"/>
      <w:lvlText w:val="%3."/>
      <w:lvlJc w:val="right"/>
      <w:pPr>
        <w:ind w:left="2160" w:hanging="180"/>
      </w:pPr>
    </w:lvl>
    <w:lvl w:ilvl="3" w:tplc="F0245280" w:tentative="1">
      <w:start w:val="1"/>
      <w:numFmt w:val="decimal"/>
      <w:lvlText w:val="%4."/>
      <w:lvlJc w:val="left"/>
      <w:pPr>
        <w:ind w:left="2880" w:hanging="360"/>
      </w:pPr>
    </w:lvl>
    <w:lvl w:ilvl="4" w:tplc="81BC67EA" w:tentative="1">
      <w:start w:val="1"/>
      <w:numFmt w:val="lowerLetter"/>
      <w:lvlText w:val="%5."/>
      <w:lvlJc w:val="left"/>
      <w:pPr>
        <w:ind w:left="3600" w:hanging="360"/>
      </w:pPr>
    </w:lvl>
    <w:lvl w:ilvl="5" w:tplc="E2D6CBB4" w:tentative="1">
      <w:start w:val="1"/>
      <w:numFmt w:val="lowerRoman"/>
      <w:lvlText w:val="%6."/>
      <w:lvlJc w:val="right"/>
      <w:pPr>
        <w:ind w:left="4320" w:hanging="180"/>
      </w:pPr>
    </w:lvl>
    <w:lvl w:ilvl="6" w:tplc="4A72751E" w:tentative="1">
      <w:start w:val="1"/>
      <w:numFmt w:val="decimal"/>
      <w:lvlText w:val="%7."/>
      <w:lvlJc w:val="left"/>
      <w:pPr>
        <w:ind w:left="5040" w:hanging="360"/>
      </w:pPr>
    </w:lvl>
    <w:lvl w:ilvl="7" w:tplc="5F362252" w:tentative="1">
      <w:start w:val="1"/>
      <w:numFmt w:val="lowerLetter"/>
      <w:lvlText w:val="%8."/>
      <w:lvlJc w:val="left"/>
      <w:pPr>
        <w:ind w:left="5760" w:hanging="360"/>
      </w:pPr>
    </w:lvl>
    <w:lvl w:ilvl="8" w:tplc="F8B61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4258A1D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2B064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CAFC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50F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84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E8C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B4F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241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6C4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04162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92B7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BC0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20B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B69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5C75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F82D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0EBC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7AAF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CD84F9F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12E11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CE7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525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3874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E2F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CC7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A7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EC3F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1E4464C6">
      <w:start w:val="1"/>
      <w:numFmt w:val="decimal"/>
      <w:lvlText w:val="%1."/>
      <w:lvlJc w:val="left"/>
      <w:pPr>
        <w:ind w:left="720" w:hanging="360"/>
      </w:pPr>
    </w:lvl>
    <w:lvl w:ilvl="1" w:tplc="89D40CC4" w:tentative="1">
      <w:start w:val="1"/>
      <w:numFmt w:val="lowerLetter"/>
      <w:lvlText w:val="%2."/>
      <w:lvlJc w:val="left"/>
      <w:pPr>
        <w:ind w:left="1440" w:hanging="360"/>
      </w:pPr>
    </w:lvl>
    <w:lvl w:ilvl="2" w:tplc="20522E7A" w:tentative="1">
      <w:start w:val="1"/>
      <w:numFmt w:val="lowerRoman"/>
      <w:lvlText w:val="%3."/>
      <w:lvlJc w:val="right"/>
      <w:pPr>
        <w:ind w:left="2160" w:hanging="180"/>
      </w:pPr>
    </w:lvl>
    <w:lvl w:ilvl="3" w:tplc="6D90B198" w:tentative="1">
      <w:start w:val="1"/>
      <w:numFmt w:val="decimal"/>
      <w:lvlText w:val="%4."/>
      <w:lvlJc w:val="left"/>
      <w:pPr>
        <w:ind w:left="2880" w:hanging="360"/>
      </w:pPr>
    </w:lvl>
    <w:lvl w:ilvl="4" w:tplc="A468CD48" w:tentative="1">
      <w:start w:val="1"/>
      <w:numFmt w:val="lowerLetter"/>
      <w:lvlText w:val="%5."/>
      <w:lvlJc w:val="left"/>
      <w:pPr>
        <w:ind w:left="3600" w:hanging="360"/>
      </w:pPr>
    </w:lvl>
    <w:lvl w:ilvl="5" w:tplc="FBA8ED92" w:tentative="1">
      <w:start w:val="1"/>
      <w:numFmt w:val="lowerRoman"/>
      <w:lvlText w:val="%6."/>
      <w:lvlJc w:val="right"/>
      <w:pPr>
        <w:ind w:left="4320" w:hanging="180"/>
      </w:pPr>
    </w:lvl>
    <w:lvl w:ilvl="6" w:tplc="B3F07EFE" w:tentative="1">
      <w:start w:val="1"/>
      <w:numFmt w:val="decimal"/>
      <w:lvlText w:val="%7."/>
      <w:lvlJc w:val="left"/>
      <w:pPr>
        <w:ind w:left="5040" w:hanging="360"/>
      </w:pPr>
    </w:lvl>
    <w:lvl w:ilvl="7" w:tplc="50C646F2" w:tentative="1">
      <w:start w:val="1"/>
      <w:numFmt w:val="lowerLetter"/>
      <w:lvlText w:val="%8."/>
      <w:lvlJc w:val="left"/>
      <w:pPr>
        <w:ind w:left="5760" w:hanging="360"/>
      </w:pPr>
    </w:lvl>
    <w:lvl w:ilvl="8" w:tplc="470A9E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688A63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572B2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23C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80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85A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EAEF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5A3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FCD9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04C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26C7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498E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5B73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0F11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6C8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19E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B7D83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7934"/>
    <w:rsid w:val="00474C50"/>
    <w:rsid w:val="004768DB"/>
    <w:rsid w:val="004771F9"/>
    <w:rsid w:val="004777FC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2EF0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24E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162D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3EBC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12F3"/>
    <w:rsid w:val="00782F0F"/>
    <w:rsid w:val="00784866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7B64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1D2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9C1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5B00"/>
    <w:rsid w:val="00BD5E60"/>
    <w:rsid w:val="00BE117E"/>
    <w:rsid w:val="00BE3261"/>
    <w:rsid w:val="00BE79E5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42CE"/>
    <w:rsid w:val="00CC567A"/>
    <w:rsid w:val="00CD4059"/>
    <w:rsid w:val="00CD4E5A"/>
    <w:rsid w:val="00CD6AFD"/>
    <w:rsid w:val="00CE03CE"/>
    <w:rsid w:val="00CE0F5D"/>
    <w:rsid w:val="00CE1A6A"/>
    <w:rsid w:val="00CE2427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27E9B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A1FF6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6B12"/>
    <w:rsid w:val="00EE7AC7"/>
    <w:rsid w:val="00EE7B3F"/>
    <w:rsid w:val="00EF2247"/>
    <w:rsid w:val="00EF3A8A"/>
    <w:rsid w:val="00EF600E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38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102"/>
    <w:rsid w:val="00F94330"/>
    <w:rsid w:val="00F95A8C"/>
    <w:rsid w:val="00FA06FD"/>
    <w:rsid w:val="00FA207C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0CE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2604"/>
    <w:rsid w:val="00FE6772"/>
    <w:rsid w:val="00FE7FC5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9F816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FD1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armacovigilance@huvepharma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E0924-E986-49D4-8080-5093CE53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1628</Words>
  <Characters>9607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Malanová Zdeňka</cp:lastModifiedBy>
  <cp:revision>7</cp:revision>
  <cp:lastPrinted>2022-10-26T09:04:00Z</cp:lastPrinted>
  <dcterms:created xsi:type="dcterms:W3CDTF">2025-01-03T08:32:00Z</dcterms:created>
  <dcterms:modified xsi:type="dcterms:W3CDTF">2025-01-09T12:08:00Z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GrammarlyDocumentId">
    <vt:lpwstr>7cd3799d2da0316154a116d4cf8729485e9387a50c9d5b63accadac657f1f685</vt:lpwstr>
  </property>
</Properties>
</file>