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5B" w:rsidRDefault="00906C19">
      <w:pPr>
        <w:rPr>
          <w:b/>
        </w:rPr>
      </w:pPr>
      <w:r>
        <w:rPr>
          <w:b/>
        </w:rPr>
        <w:t>YORK PROTECT SHAMPOO</w:t>
      </w:r>
    </w:p>
    <w:p w:rsidR="009202AB" w:rsidRPr="00007696" w:rsidRDefault="009202AB">
      <w:r>
        <w:t>Veterinární přípravek</w:t>
      </w:r>
    </w:p>
    <w:p w:rsidR="00906C19" w:rsidRDefault="00906C19">
      <w:r>
        <w:t xml:space="preserve">Jemný šampon pro </w:t>
      </w:r>
      <w:proofErr w:type="spellStart"/>
      <w:r>
        <w:t>Yorkshire</w:t>
      </w:r>
      <w:proofErr w:type="spellEnd"/>
      <w:r>
        <w:t xml:space="preserve"> </w:t>
      </w:r>
      <w:proofErr w:type="spellStart"/>
      <w:r>
        <w:t>Terrier</w:t>
      </w:r>
      <w:proofErr w:type="spellEnd"/>
      <w:r>
        <w:t xml:space="preserve"> (</w:t>
      </w:r>
      <w:r w:rsidR="00DD34B4">
        <w:t>jorkširský</w:t>
      </w:r>
      <w:r>
        <w:t xml:space="preserve"> teriér) s keratinem a extraktem z aloe vera určený na běžnou úpravu </w:t>
      </w:r>
      <w:r w:rsidR="00DD34B4">
        <w:t>jorkširských</w:t>
      </w:r>
      <w:r>
        <w:t xml:space="preserve"> teriérů a dlouhosrstých plemen s podobnou srstí. Kombinace keratinu a extraktu z aloe vera napomáhá chránit srst a kůži před nepříznivými vnějšími vlivy.</w:t>
      </w:r>
    </w:p>
    <w:p w:rsidR="00DD34B4" w:rsidRDefault="00906C19">
      <w:pPr>
        <w:rPr>
          <w:b/>
        </w:rPr>
      </w:pPr>
      <w:r>
        <w:rPr>
          <w:b/>
        </w:rPr>
        <w:t xml:space="preserve">Datum výroby: </w:t>
      </w:r>
      <w:r w:rsidR="00F069DA">
        <w:t>viz obal</w:t>
      </w:r>
      <w:r>
        <w:rPr>
          <w:b/>
        </w:rPr>
        <w:t xml:space="preserve"> </w:t>
      </w:r>
    </w:p>
    <w:p w:rsidR="00DD34B4" w:rsidRDefault="00F069DA">
      <w:r>
        <w:rPr>
          <w:b/>
        </w:rPr>
        <w:t>Exspirace</w:t>
      </w:r>
      <w:r w:rsidR="00906C19">
        <w:rPr>
          <w:b/>
        </w:rPr>
        <w:t xml:space="preserve">: </w:t>
      </w:r>
      <w:r>
        <w:t xml:space="preserve">viz obal </w:t>
      </w:r>
    </w:p>
    <w:p w:rsidR="00906C19" w:rsidRDefault="00F069DA">
      <w:r w:rsidRPr="00007696">
        <w:rPr>
          <w:b/>
        </w:rPr>
        <w:t>Číslo šarže:</w:t>
      </w:r>
      <w:r>
        <w:t xml:space="preserve"> viz obal</w:t>
      </w:r>
    </w:p>
    <w:p w:rsidR="00906C19" w:rsidRDefault="00906C19">
      <w:pPr>
        <w:rPr>
          <w:i/>
        </w:rPr>
      </w:pPr>
      <w:r w:rsidRPr="00906C19">
        <w:rPr>
          <w:i/>
        </w:rPr>
        <w:t>Použití znázorněno 6 instruktážními obrázky.</w:t>
      </w:r>
    </w:p>
    <w:p w:rsidR="00906C19" w:rsidRDefault="00906C19">
      <w:r>
        <w:t>Složení (INCI):</w:t>
      </w:r>
    </w:p>
    <w:p w:rsidR="00906C19" w:rsidRDefault="00906C19">
      <w:proofErr w:type="spellStart"/>
      <w:r>
        <w:t>Aqua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Cocamidopropylbetaine</w:t>
      </w:r>
      <w:proofErr w:type="spellEnd"/>
      <w:r>
        <w:t xml:space="preserve">, </w:t>
      </w:r>
      <w:proofErr w:type="spellStart"/>
      <w:r>
        <w:t>Cocamide</w:t>
      </w:r>
      <w:proofErr w:type="spellEnd"/>
      <w:r>
        <w:t xml:space="preserve"> DEA, </w:t>
      </w:r>
      <w:proofErr w:type="spellStart"/>
      <w:r>
        <w:t>Glycol</w:t>
      </w:r>
      <w:proofErr w:type="spellEnd"/>
      <w:r>
        <w:t xml:space="preserve"> </w:t>
      </w:r>
      <w:proofErr w:type="spellStart"/>
      <w:r>
        <w:t>Distearate</w:t>
      </w:r>
      <w:proofErr w:type="spellEnd"/>
      <w:r>
        <w:t xml:space="preserve">, </w:t>
      </w:r>
      <w:proofErr w:type="spellStart"/>
      <w:r>
        <w:t>Polyquaternium</w:t>
      </w:r>
      <w:proofErr w:type="spellEnd"/>
      <w:r>
        <w:t xml:space="preserve"> 7, </w:t>
      </w:r>
      <w:proofErr w:type="spellStart"/>
      <w:r>
        <w:t>Hydrolyzed</w:t>
      </w:r>
      <w:proofErr w:type="spellEnd"/>
      <w:r>
        <w:t xml:space="preserve"> Keratin, </w:t>
      </w:r>
      <w:proofErr w:type="spellStart"/>
      <w:r>
        <w:t>Parfume</w:t>
      </w:r>
      <w:proofErr w:type="spellEnd"/>
      <w:r>
        <w:t xml:space="preserve">, </w:t>
      </w:r>
      <w:proofErr w:type="spellStart"/>
      <w:r>
        <w:t>Disodium</w:t>
      </w:r>
      <w:proofErr w:type="spellEnd"/>
      <w:r>
        <w:t xml:space="preserve"> EDTA, </w:t>
      </w:r>
      <w:proofErr w:type="spellStart"/>
      <w:r>
        <w:t>Methylchloroisothiazolinone</w:t>
      </w:r>
      <w:proofErr w:type="spellEnd"/>
      <w:r>
        <w:t xml:space="preserve">, </w:t>
      </w:r>
      <w:proofErr w:type="spellStart"/>
      <w:r>
        <w:t>Methylisothiazolinone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Acid, 2-Bromo-2-Nitropropane-</w:t>
      </w:r>
      <w:proofErr w:type="gramStart"/>
      <w:r>
        <w:t>1,3-Diol</w:t>
      </w:r>
      <w:proofErr w:type="gramEnd"/>
      <w:r>
        <w:t xml:space="preserve">, Propylene </w:t>
      </w:r>
      <w:proofErr w:type="spellStart"/>
      <w:r>
        <w:t>Glycol</w:t>
      </w:r>
      <w:proofErr w:type="spellEnd"/>
      <w:r>
        <w:t xml:space="preserve">, Aloe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Extract</w:t>
      </w:r>
      <w:proofErr w:type="spellEnd"/>
      <w:r>
        <w:t>, C.I. 19140.</w:t>
      </w:r>
    </w:p>
    <w:p w:rsidR="00906C19" w:rsidRDefault="00E07135">
      <w:r>
        <w:t>Uchovávání</w:t>
      </w:r>
      <w:r w:rsidR="00906C19">
        <w:t xml:space="preserve">: </w:t>
      </w:r>
      <w:r>
        <w:t xml:space="preserve">při teplotě </w:t>
      </w:r>
      <w:r w:rsidR="00906C19">
        <w:t>5</w:t>
      </w:r>
      <w:r>
        <w:t>-</w:t>
      </w:r>
      <w:r w:rsidR="00906C19">
        <w:t>25 °C.</w:t>
      </w:r>
    </w:p>
    <w:p w:rsidR="00DD34B4" w:rsidRDefault="00906C19" w:rsidP="00DD34B4">
      <w:pPr>
        <w:rPr>
          <w:rFonts w:cstheme="minorHAnsi"/>
          <w:sz w:val="24"/>
        </w:rPr>
      </w:pPr>
      <w:r w:rsidRPr="00395A16">
        <w:rPr>
          <w:b/>
        </w:rPr>
        <w:t>Držitel rozhodnutí o schválení:</w:t>
      </w:r>
      <w:r w:rsidR="00DD34B4" w:rsidRPr="00DD34B4">
        <w:rPr>
          <w:rFonts w:cstheme="minorHAnsi"/>
          <w:sz w:val="24"/>
        </w:rPr>
        <w:t xml:space="preserve"> </w:t>
      </w:r>
      <w:r w:rsidR="00DD34B4" w:rsidRPr="00225A73">
        <w:rPr>
          <w:rFonts w:cstheme="minorHAnsi"/>
          <w:sz w:val="24"/>
        </w:rPr>
        <w:t xml:space="preserve">TATRAPET s.r.o., Nám. </w:t>
      </w:r>
      <w:proofErr w:type="spellStart"/>
      <w:r w:rsidR="00DD34B4" w:rsidRPr="00225A73">
        <w:rPr>
          <w:rFonts w:cstheme="minorHAnsi"/>
          <w:sz w:val="24"/>
        </w:rPr>
        <w:t>Osloboditeľov</w:t>
      </w:r>
      <w:proofErr w:type="spellEnd"/>
      <w:r w:rsidR="00DD34B4" w:rsidRPr="00225A73">
        <w:rPr>
          <w:rFonts w:cstheme="minorHAnsi"/>
          <w:sz w:val="24"/>
        </w:rPr>
        <w:t xml:space="preserve"> 75/14, 031 01 Liptovský Mikuláš</w:t>
      </w:r>
    </w:p>
    <w:p w:rsidR="00906C19" w:rsidRDefault="00906C19" w:rsidP="00906C19">
      <w:r>
        <w:t>Číslo schválení: 068-17/C</w:t>
      </w:r>
    </w:p>
    <w:p w:rsidR="00906C19" w:rsidRDefault="00906C19" w:rsidP="00906C19">
      <w:r>
        <w:t>200 ml</w:t>
      </w:r>
    </w:p>
    <w:p w:rsidR="00F069DA" w:rsidRDefault="00F069DA" w:rsidP="00906C19">
      <w:r>
        <w:t>UCHOVÁVAT MIMO DOHLED A DOSAH DĚTÍ</w:t>
      </w:r>
    </w:p>
    <w:p w:rsidR="00906C19" w:rsidRPr="00A22C42" w:rsidRDefault="00F069DA" w:rsidP="00906C19">
      <w:r>
        <w:t xml:space="preserve">POUZE </w:t>
      </w:r>
      <w:r w:rsidR="00906C19">
        <w:t>PRO ZVÍŘATA</w:t>
      </w:r>
    </w:p>
    <w:p w:rsidR="00906C19" w:rsidRPr="00906C19" w:rsidRDefault="00906C19"/>
    <w:sectPr w:rsidR="00906C19" w:rsidRPr="00906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E15" w:rsidRDefault="00161E15" w:rsidP="008F0200">
      <w:pPr>
        <w:spacing w:after="0" w:line="240" w:lineRule="auto"/>
      </w:pPr>
      <w:r>
        <w:separator/>
      </w:r>
    </w:p>
  </w:endnote>
  <w:endnote w:type="continuationSeparator" w:id="0">
    <w:p w:rsidR="00161E15" w:rsidRDefault="00161E15" w:rsidP="008F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CF4" w:rsidRDefault="009B7C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CF4" w:rsidRDefault="009B7C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CF4" w:rsidRDefault="009B7C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E15" w:rsidRDefault="00161E15" w:rsidP="008F0200">
      <w:pPr>
        <w:spacing w:after="0" w:line="240" w:lineRule="auto"/>
      </w:pPr>
      <w:r>
        <w:separator/>
      </w:r>
    </w:p>
  </w:footnote>
  <w:footnote w:type="continuationSeparator" w:id="0">
    <w:p w:rsidR="00161E15" w:rsidRDefault="00161E15" w:rsidP="008F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CF4" w:rsidRDefault="009B7C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F7" w:rsidRPr="00E1769A" w:rsidRDefault="00C448F7" w:rsidP="00C448F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50631903A30456E8784DE7A552ECA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B7CF4"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43A7AC2A68E4FC5829DB43A17BECF42"/>
        </w:placeholder>
        <w:text/>
      </w:sdtPr>
      <w:sdtContent>
        <w:r w:rsidR="009B7CF4" w:rsidRPr="009B7CF4">
          <w:t>USKVBL/16319/2024/POD</w:t>
        </w:r>
        <w:r w:rsidR="009B7CF4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43A7AC2A68E4FC5829DB43A17BECF42"/>
        </w:placeholder>
        <w:text/>
      </w:sdtPr>
      <w:sdtContent>
        <w:r w:rsidR="009B7CF4" w:rsidRPr="009B7CF4">
          <w:rPr>
            <w:bCs/>
          </w:rPr>
          <w:t>USKVBL/1031/2025/REG-</w:t>
        </w:r>
        <w:proofErr w:type="spellStart"/>
        <w:r w:rsidR="009B7CF4" w:rsidRPr="009B7CF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3FE31739C164D27ABF5EE30581E83EE"/>
        </w:placeholder>
        <w:date w:fullDate="2025-01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B7CF4">
          <w:rPr>
            <w:bCs/>
          </w:rPr>
          <w:t>22.01.2025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45CA35892F54D59B05FC07EA84321D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B7CF4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1980F905E914462B456F584CA5D735F"/>
        </w:placeholder>
        <w:text/>
      </w:sdtPr>
      <w:sdtContent>
        <w:r w:rsidR="009B7CF4" w:rsidRPr="009B7CF4">
          <w:t>YORK PROTECT SHAMPOO</w:t>
        </w:r>
      </w:sdtContent>
    </w:sdt>
  </w:p>
  <w:p w:rsidR="00C448F7" w:rsidRPr="000A77FE" w:rsidRDefault="00C448F7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CF4" w:rsidRDefault="009B7C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3D"/>
    <w:rsid w:val="00007696"/>
    <w:rsid w:val="00161E15"/>
    <w:rsid w:val="00302140"/>
    <w:rsid w:val="004136D8"/>
    <w:rsid w:val="0046203D"/>
    <w:rsid w:val="00795199"/>
    <w:rsid w:val="007F65B5"/>
    <w:rsid w:val="008F0200"/>
    <w:rsid w:val="00906C19"/>
    <w:rsid w:val="009202AB"/>
    <w:rsid w:val="009335B4"/>
    <w:rsid w:val="009B7CF4"/>
    <w:rsid w:val="00B2275B"/>
    <w:rsid w:val="00C448F7"/>
    <w:rsid w:val="00DC6E5C"/>
    <w:rsid w:val="00DD34B4"/>
    <w:rsid w:val="00E07135"/>
    <w:rsid w:val="00E71898"/>
    <w:rsid w:val="00EB7242"/>
    <w:rsid w:val="00F069DA"/>
    <w:rsid w:val="00F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0E6D"/>
  <w15:chartTrackingRefBased/>
  <w15:docId w15:val="{0FA2C3E3-9222-4CCD-9314-AD8CE49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6C1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F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0200"/>
  </w:style>
  <w:style w:type="paragraph" w:styleId="Zpat">
    <w:name w:val="footer"/>
    <w:basedOn w:val="Normln"/>
    <w:link w:val="ZpatChar"/>
    <w:uiPriority w:val="99"/>
    <w:unhideWhenUsed/>
    <w:rsid w:val="008F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200"/>
  </w:style>
  <w:style w:type="character" w:styleId="Zstupntext">
    <w:name w:val="Placeholder Text"/>
    <w:rsid w:val="008F0200"/>
    <w:rPr>
      <w:color w:val="808080"/>
    </w:rPr>
  </w:style>
  <w:style w:type="character" w:customStyle="1" w:styleId="Styl2">
    <w:name w:val="Styl2"/>
    <w:basedOn w:val="Standardnpsmoodstavce"/>
    <w:uiPriority w:val="1"/>
    <w:rsid w:val="008F020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0631903A30456E8784DE7A552EC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20C28-A886-47F5-8A99-B62C8428D9B4}"/>
      </w:docPartPr>
      <w:docPartBody>
        <w:p w:rsidR="001247D8" w:rsidRDefault="00F371D7" w:rsidP="00F371D7">
          <w:pPr>
            <w:pStyle w:val="150631903A30456E8784DE7A552ECA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43A7AC2A68E4FC5829DB43A17BEC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A5251-47CF-45AD-913B-5082A1E111FE}"/>
      </w:docPartPr>
      <w:docPartBody>
        <w:p w:rsidR="001247D8" w:rsidRDefault="00F371D7" w:rsidP="00F371D7">
          <w:pPr>
            <w:pStyle w:val="D43A7AC2A68E4FC5829DB43A17BECF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FE31739C164D27ABF5EE30581E8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A3282-1797-4EEB-893B-4721A4368FB4}"/>
      </w:docPartPr>
      <w:docPartBody>
        <w:p w:rsidR="001247D8" w:rsidRDefault="00F371D7" w:rsidP="00F371D7">
          <w:pPr>
            <w:pStyle w:val="33FE31739C164D27ABF5EE30581E83E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45CA35892F54D59B05FC07EA8432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34300-8A97-41A0-8762-18558BDC213D}"/>
      </w:docPartPr>
      <w:docPartBody>
        <w:p w:rsidR="001247D8" w:rsidRDefault="00F371D7" w:rsidP="00F371D7">
          <w:pPr>
            <w:pStyle w:val="C45CA35892F54D59B05FC07EA84321D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1980F905E914462B456F584CA5D7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B2E55-CA53-4BDA-929C-523769EE1A40}"/>
      </w:docPartPr>
      <w:docPartBody>
        <w:p w:rsidR="001247D8" w:rsidRDefault="00F371D7" w:rsidP="00F371D7">
          <w:pPr>
            <w:pStyle w:val="11980F905E914462B456F584CA5D735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D8"/>
    <w:rsid w:val="001247D8"/>
    <w:rsid w:val="0017507E"/>
    <w:rsid w:val="004569D8"/>
    <w:rsid w:val="00796C9C"/>
    <w:rsid w:val="00971370"/>
    <w:rsid w:val="009A3D6E"/>
    <w:rsid w:val="00AC3DC9"/>
    <w:rsid w:val="00D42EE2"/>
    <w:rsid w:val="00F3140D"/>
    <w:rsid w:val="00F3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71D7"/>
    <w:rPr>
      <w:color w:val="808080"/>
    </w:rPr>
  </w:style>
  <w:style w:type="paragraph" w:customStyle="1" w:styleId="9A8D735ECA154182ADD6F0D24A08BF33">
    <w:name w:val="9A8D735ECA154182ADD6F0D24A08BF33"/>
    <w:rsid w:val="004569D8"/>
  </w:style>
  <w:style w:type="paragraph" w:customStyle="1" w:styleId="2F48DE61EE1745F4A7F23FCB124100FA">
    <w:name w:val="2F48DE61EE1745F4A7F23FCB124100FA"/>
    <w:rsid w:val="004569D8"/>
  </w:style>
  <w:style w:type="paragraph" w:customStyle="1" w:styleId="5F75EE8751AF401BB438B5D4D383CD00">
    <w:name w:val="5F75EE8751AF401BB438B5D4D383CD00"/>
    <w:rsid w:val="004569D8"/>
  </w:style>
  <w:style w:type="paragraph" w:customStyle="1" w:styleId="E6A97E03E32F44679C5DE211D3DABA63">
    <w:name w:val="E6A97E03E32F44679C5DE211D3DABA63"/>
    <w:rsid w:val="004569D8"/>
  </w:style>
  <w:style w:type="paragraph" w:customStyle="1" w:styleId="563CE9F6D58D416D86F2D4569E10FF01">
    <w:name w:val="563CE9F6D58D416D86F2D4569E10FF01"/>
    <w:rsid w:val="004569D8"/>
  </w:style>
  <w:style w:type="paragraph" w:customStyle="1" w:styleId="150631903A30456E8784DE7A552ECA59">
    <w:name w:val="150631903A30456E8784DE7A552ECA59"/>
    <w:rsid w:val="00F371D7"/>
    <w:rPr>
      <w:lang w:eastAsia="ja-JP"/>
    </w:rPr>
  </w:style>
  <w:style w:type="paragraph" w:customStyle="1" w:styleId="D43A7AC2A68E4FC5829DB43A17BECF42">
    <w:name w:val="D43A7AC2A68E4FC5829DB43A17BECF42"/>
    <w:rsid w:val="00F371D7"/>
    <w:rPr>
      <w:lang w:eastAsia="ja-JP"/>
    </w:rPr>
  </w:style>
  <w:style w:type="paragraph" w:customStyle="1" w:styleId="33FE31739C164D27ABF5EE30581E83EE">
    <w:name w:val="33FE31739C164D27ABF5EE30581E83EE"/>
    <w:rsid w:val="00F371D7"/>
    <w:rPr>
      <w:lang w:eastAsia="ja-JP"/>
    </w:rPr>
  </w:style>
  <w:style w:type="paragraph" w:customStyle="1" w:styleId="C45CA35892F54D59B05FC07EA84321D6">
    <w:name w:val="C45CA35892F54D59B05FC07EA84321D6"/>
    <w:rsid w:val="00F371D7"/>
    <w:rPr>
      <w:lang w:eastAsia="ja-JP"/>
    </w:rPr>
  </w:style>
  <w:style w:type="paragraph" w:customStyle="1" w:styleId="11980F905E914462B456F584CA5D735F">
    <w:name w:val="11980F905E914462B456F584CA5D735F"/>
    <w:rsid w:val="00F371D7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19</cp:revision>
  <dcterms:created xsi:type="dcterms:W3CDTF">2022-12-08T09:18:00Z</dcterms:created>
  <dcterms:modified xsi:type="dcterms:W3CDTF">2025-01-22T16:39:00Z</dcterms:modified>
</cp:coreProperties>
</file>