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36A53" w14:textId="37F1BC41" w:rsidR="00AD0D8B" w:rsidRPr="006143CC" w:rsidRDefault="00A5244A" w:rsidP="00A5244A">
      <w:pPr>
        <w:pStyle w:val="BasicParagraph"/>
        <w:rPr>
          <w:rFonts w:ascii="Calibri" w:hAnsi="Calibri" w:cs="Calibri"/>
          <w:b/>
          <w:color w:val="auto"/>
          <w:lang w:val="cs-CZ"/>
        </w:rPr>
      </w:pPr>
      <w:r w:rsidRPr="006143CC">
        <w:rPr>
          <w:rFonts w:ascii="Calibri" w:hAnsi="Calibri" w:cs="Calibri"/>
          <w:b/>
          <w:color w:val="auto"/>
          <w:lang w:val="cs-CZ"/>
        </w:rPr>
        <w:t>T</w:t>
      </w:r>
      <w:r w:rsidR="00CE698D" w:rsidRPr="006143CC">
        <w:rPr>
          <w:rFonts w:ascii="Calibri" w:hAnsi="Calibri" w:cs="Calibri"/>
          <w:b/>
          <w:color w:val="auto"/>
          <w:lang w:val="cs-CZ"/>
        </w:rPr>
        <w:t xml:space="preserve">uhý šampon </w:t>
      </w:r>
    </w:p>
    <w:p w14:paraId="4722A2DB" w14:textId="4FCFD524" w:rsidR="00CE698D" w:rsidRPr="006143CC" w:rsidRDefault="00CE698D" w:rsidP="00960C5C">
      <w:pPr>
        <w:pStyle w:val="BasicParagraph"/>
        <w:rPr>
          <w:rFonts w:ascii="Calibri" w:hAnsi="Calibri" w:cs="Calibri"/>
          <w:b/>
          <w:color w:val="auto"/>
          <w:lang w:val="cs-CZ"/>
        </w:rPr>
      </w:pPr>
      <w:proofErr w:type="spellStart"/>
      <w:r w:rsidRPr="006143CC">
        <w:rPr>
          <w:rFonts w:ascii="Calibri" w:hAnsi="Calibri" w:cs="Calibri"/>
          <w:b/>
          <w:color w:val="auto"/>
          <w:lang w:val="cs-CZ"/>
        </w:rPr>
        <w:t>nimbový</w:t>
      </w:r>
      <w:proofErr w:type="spellEnd"/>
      <w:r w:rsidRPr="006143CC">
        <w:rPr>
          <w:rFonts w:ascii="Calibri" w:hAnsi="Calibri" w:cs="Calibri"/>
          <w:b/>
          <w:color w:val="auto"/>
          <w:lang w:val="cs-CZ"/>
        </w:rPr>
        <w:t xml:space="preserve"> olej</w:t>
      </w:r>
    </w:p>
    <w:p w14:paraId="7330A383" w14:textId="77777777" w:rsidR="00A5244A" w:rsidRPr="006143CC" w:rsidRDefault="00A5244A" w:rsidP="00960C5C">
      <w:pPr>
        <w:pStyle w:val="BasicParagraph"/>
        <w:rPr>
          <w:rFonts w:ascii="Calibri" w:hAnsi="Calibri" w:cs="Calibri"/>
          <w:color w:val="auto"/>
          <w:lang w:val="cs-CZ"/>
        </w:rPr>
      </w:pPr>
    </w:p>
    <w:p w14:paraId="16CE87F3" w14:textId="7351F35E" w:rsidR="00CE698D" w:rsidRPr="006143CC" w:rsidRDefault="00CE698D" w:rsidP="00960C5C">
      <w:pPr>
        <w:pStyle w:val="BasicParagraph"/>
        <w:rPr>
          <w:rFonts w:ascii="Calibri" w:hAnsi="Calibri" w:cs="Calibri"/>
          <w:color w:val="auto"/>
          <w:lang w:val="cs-CZ"/>
        </w:rPr>
      </w:pPr>
      <w:r w:rsidRPr="006143CC">
        <w:rPr>
          <w:rFonts w:ascii="Calibri" w:hAnsi="Calibri" w:cs="Calibri"/>
          <w:color w:val="auto"/>
          <w:lang w:val="cs-CZ"/>
        </w:rPr>
        <w:t>Tuhý šampon je určen především pro psy s krátkou srstí. Šampon vytváří díky zmýdelněným rostlinným olejům bohatou pěnu</w:t>
      </w:r>
      <w:r w:rsidR="00BB22D1" w:rsidRPr="006143CC">
        <w:rPr>
          <w:rFonts w:ascii="Calibri" w:hAnsi="Calibri" w:cs="Calibri"/>
          <w:color w:val="auto"/>
          <w:lang w:val="cs-CZ"/>
        </w:rPr>
        <w:t xml:space="preserve">, </w:t>
      </w:r>
      <w:r w:rsidRPr="006143CC">
        <w:rPr>
          <w:rFonts w:ascii="Calibri" w:hAnsi="Calibri" w:cs="Calibri"/>
          <w:color w:val="auto"/>
          <w:lang w:val="cs-CZ"/>
        </w:rPr>
        <w:t>peč</w:t>
      </w:r>
      <w:r w:rsidR="00BB22D1" w:rsidRPr="006143CC">
        <w:rPr>
          <w:rFonts w:ascii="Calibri" w:hAnsi="Calibri" w:cs="Calibri"/>
          <w:color w:val="auto"/>
          <w:lang w:val="cs-CZ"/>
        </w:rPr>
        <w:t xml:space="preserve">uje </w:t>
      </w:r>
      <w:r w:rsidR="003311D0" w:rsidRPr="006143CC">
        <w:rPr>
          <w:rFonts w:ascii="Calibri" w:hAnsi="Calibri" w:cs="Calibri"/>
          <w:color w:val="auto"/>
          <w:lang w:val="cs-CZ"/>
        </w:rPr>
        <w:t xml:space="preserve">o kůži </w:t>
      </w:r>
      <w:r w:rsidRPr="006143CC">
        <w:rPr>
          <w:rFonts w:ascii="Calibri" w:hAnsi="Calibri" w:cs="Calibri"/>
          <w:color w:val="auto"/>
          <w:lang w:val="cs-CZ"/>
        </w:rPr>
        <w:t>a regener</w:t>
      </w:r>
      <w:r w:rsidR="00BB22D1" w:rsidRPr="006143CC">
        <w:rPr>
          <w:rFonts w:ascii="Calibri" w:hAnsi="Calibri" w:cs="Calibri"/>
          <w:color w:val="auto"/>
          <w:lang w:val="cs-CZ"/>
        </w:rPr>
        <w:t>uje</w:t>
      </w:r>
      <w:r w:rsidRPr="006143CC">
        <w:rPr>
          <w:rFonts w:ascii="Calibri" w:hAnsi="Calibri" w:cs="Calibri"/>
          <w:color w:val="auto"/>
          <w:lang w:val="cs-CZ"/>
        </w:rPr>
        <w:t xml:space="preserve"> </w:t>
      </w:r>
      <w:r w:rsidR="003311D0" w:rsidRPr="006143CC">
        <w:rPr>
          <w:rFonts w:ascii="Calibri" w:hAnsi="Calibri" w:cs="Calibri"/>
          <w:color w:val="auto"/>
          <w:lang w:val="cs-CZ"/>
        </w:rPr>
        <w:t>ji</w:t>
      </w:r>
      <w:r w:rsidRPr="006143CC">
        <w:rPr>
          <w:rFonts w:ascii="Calibri" w:hAnsi="Calibri" w:cs="Calibri"/>
          <w:color w:val="auto"/>
          <w:lang w:val="cs-CZ"/>
        </w:rPr>
        <w:t xml:space="preserve">. Bohatstvím šamponu je </w:t>
      </w:r>
      <w:proofErr w:type="spellStart"/>
      <w:r w:rsidRPr="006143CC">
        <w:rPr>
          <w:rFonts w:ascii="Calibri" w:hAnsi="Calibri" w:cs="Calibri"/>
          <w:color w:val="auto"/>
          <w:lang w:val="cs-CZ"/>
        </w:rPr>
        <w:t>nimbový</w:t>
      </w:r>
      <w:proofErr w:type="spellEnd"/>
      <w:r w:rsidRPr="006143CC">
        <w:rPr>
          <w:rFonts w:ascii="Calibri" w:hAnsi="Calibri" w:cs="Calibri"/>
          <w:color w:val="auto"/>
          <w:lang w:val="cs-CZ"/>
        </w:rPr>
        <w:t xml:space="preserve"> olej, který ulevuje zarudlé, svěd</w:t>
      </w:r>
      <w:r w:rsidR="00125ECE">
        <w:rPr>
          <w:rFonts w:ascii="Calibri" w:hAnsi="Calibri" w:cs="Calibri"/>
          <w:color w:val="auto"/>
          <w:lang w:val="cs-CZ"/>
        </w:rPr>
        <w:t>í</w:t>
      </w:r>
      <w:r w:rsidRPr="006143CC">
        <w:rPr>
          <w:rFonts w:ascii="Calibri" w:hAnsi="Calibri" w:cs="Calibri"/>
          <w:color w:val="auto"/>
          <w:lang w:val="cs-CZ"/>
        </w:rPr>
        <w:t xml:space="preserve">cí a podrážděné kůži, </w:t>
      </w:r>
      <w:r w:rsidR="00A00E08" w:rsidRPr="006143CC">
        <w:rPr>
          <w:rFonts w:ascii="Calibri" w:hAnsi="Calibri" w:cs="Calibri"/>
          <w:color w:val="auto"/>
          <w:lang w:val="cs-CZ"/>
        </w:rPr>
        <w:t xml:space="preserve">hydratuje </w:t>
      </w:r>
      <w:r w:rsidR="003311D0" w:rsidRPr="006143CC">
        <w:rPr>
          <w:rFonts w:ascii="Calibri" w:hAnsi="Calibri" w:cs="Calibri"/>
          <w:color w:val="auto"/>
          <w:lang w:val="cs-CZ"/>
        </w:rPr>
        <w:t>ji při vysušení</w:t>
      </w:r>
      <w:r w:rsidR="00655F5A" w:rsidRPr="006143CC">
        <w:rPr>
          <w:rFonts w:ascii="Calibri" w:hAnsi="Calibri" w:cs="Calibri"/>
          <w:color w:val="auto"/>
          <w:lang w:val="cs-CZ"/>
        </w:rPr>
        <w:t>,</w:t>
      </w:r>
      <w:r w:rsidR="00A00E08" w:rsidRPr="006143CC">
        <w:rPr>
          <w:rFonts w:ascii="Calibri" w:hAnsi="Calibri" w:cs="Calibri"/>
          <w:color w:val="auto"/>
          <w:lang w:val="cs-CZ"/>
        </w:rPr>
        <w:t xml:space="preserve"> napomáhá udržovat fyziologické vlastnosti kůže a tím přispívá ke snížení tvorby lupů. </w:t>
      </w:r>
      <w:proofErr w:type="spellStart"/>
      <w:r w:rsidR="00A00E08" w:rsidRPr="006143CC">
        <w:rPr>
          <w:rFonts w:ascii="Calibri" w:hAnsi="Calibri" w:cs="Calibri"/>
          <w:color w:val="auto"/>
          <w:lang w:val="cs-CZ"/>
        </w:rPr>
        <w:t>Nimbový</w:t>
      </w:r>
      <w:proofErr w:type="spellEnd"/>
      <w:r w:rsidR="00A00E08" w:rsidRPr="006143CC">
        <w:rPr>
          <w:rFonts w:ascii="Calibri" w:hAnsi="Calibri" w:cs="Calibri"/>
          <w:color w:val="auto"/>
          <w:lang w:val="cs-CZ"/>
        </w:rPr>
        <w:t xml:space="preserve"> olej má specifickou vůni, která není příjemná obtěžujícímu hmyzu.</w:t>
      </w:r>
      <w:r w:rsidRPr="006143CC">
        <w:rPr>
          <w:rFonts w:ascii="Calibri" w:hAnsi="Calibri" w:cs="Calibri"/>
          <w:color w:val="auto"/>
          <w:lang w:val="cs-CZ"/>
        </w:rPr>
        <w:t xml:space="preserve"> Levandulový a</w:t>
      </w:r>
      <w:r w:rsidR="00622D0B">
        <w:rPr>
          <w:rFonts w:ascii="Calibri" w:hAnsi="Calibri" w:cs="Calibri"/>
          <w:color w:val="auto"/>
          <w:lang w:val="cs-CZ"/>
        </w:rPr>
        <w:t> </w:t>
      </w:r>
      <w:bookmarkStart w:id="0" w:name="_GoBack"/>
      <w:bookmarkEnd w:id="0"/>
      <w:r w:rsidRPr="006143CC">
        <w:rPr>
          <w:rFonts w:ascii="Calibri" w:hAnsi="Calibri" w:cs="Calibri"/>
          <w:color w:val="auto"/>
          <w:lang w:val="cs-CZ"/>
        </w:rPr>
        <w:t xml:space="preserve">rozmarýnový olej </w:t>
      </w:r>
      <w:r w:rsidR="00A5244A" w:rsidRPr="006143CC">
        <w:rPr>
          <w:rFonts w:ascii="Calibri" w:hAnsi="Calibri" w:cs="Calibri"/>
          <w:color w:val="auto"/>
          <w:lang w:val="cs-CZ"/>
        </w:rPr>
        <w:t xml:space="preserve">podporují </w:t>
      </w:r>
      <w:r w:rsidRPr="006143CC">
        <w:rPr>
          <w:rFonts w:ascii="Calibri" w:hAnsi="Calibri" w:cs="Calibri"/>
          <w:color w:val="auto"/>
          <w:lang w:val="cs-CZ"/>
        </w:rPr>
        <w:t>vlastnosti šamponu.</w:t>
      </w:r>
    </w:p>
    <w:p w14:paraId="0C422755" w14:textId="77777777" w:rsidR="00A00E08" w:rsidRPr="006143CC" w:rsidRDefault="00A00E08" w:rsidP="00A00E08">
      <w:pPr>
        <w:pStyle w:val="BasicParagraph"/>
        <w:spacing w:before="57"/>
        <w:jc w:val="both"/>
        <w:rPr>
          <w:rFonts w:ascii="Calibri" w:hAnsi="Calibri" w:cs="Calibri"/>
          <w:b/>
          <w:color w:val="auto"/>
          <w:spacing w:val="-2"/>
          <w:w w:val="98"/>
          <w:lang w:val="cs-CZ"/>
        </w:rPr>
      </w:pPr>
    </w:p>
    <w:p w14:paraId="60EBA83E" w14:textId="77777777" w:rsidR="00A00E08" w:rsidRPr="006143CC" w:rsidRDefault="00A00E08" w:rsidP="00A5244A">
      <w:pPr>
        <w:pStyle w:val="BasicParagraph"/>
        <w:rPr>
          <w:rFonts w:ascii="Calibri" w:hAnsi="Calibri" w:cs="Calibri"/>
          <w:color w:val="auto"/>
          <w:lang w:val="cs-CZ"/>
        </w:rPr>
      </w:pPr>
      <w:r w:rsidRPr="006143CC">
        <w:rPr>
          <w:rFonts w:ascii="Calibri" w:hAnsi="Calibri" w:cs="Calibri"/>
          <w:b/>
          <w:color w:val="auto"/>
          <w:lang w:val="cs-CZ"/>
        </w:rPr>
        <w:t>Návod k použití</w:t>
      </w:r>
      <w:r w:rsidRPr="006143CC">
        <w:rPr>
          <w:rFonts w:ascii="Calibri" w:hAnsi="Calibri" w:cs="Calibri"/>
          <w:color w:val="auto"/>
          <w:lang w:val="cs-CZ"/>
        </w:rPr>
        <w:t>: Naneste na mokrou srst, jemně vmasírujte a poté důkladně opláchněte. Používejte dle potřeby.</w:t>
      </w:r>
    </w:p>
    <w:p w14:paraId="4BA22D7C" w14:textId="77777777" w:rsidR="00BB22D1" w:rsidRPr="006143CC" w:rsidRDefault="00BB22D1" w:rsidP="00CE698D">
      <w:pPr>
        <w:pStyle w:val="BasicParagraph"/>
        <w:spacing w:before="57"/>
        <w:jc w:val="both"/>
        <w:rPr>
          <w:rFonts w:ascii="Calibri" w:hAnsi="Calibri" w:cs="Calibri"/>
          <w:color w:val="auto"/>
          <w:spacing w:val="-2"/>
          <w:w w:val="98"/>
          <w:lang w:val="cs-CZ"/>
        </w:rPr>
      </w:pPr>
    </w:p>
    <w:p w14:paraId="27B7DB85" w14:textId="77777777" w:rsidR="00CE698D" w:rsidRPr="006143CC" w:rsidRDefault="00CE698D" w:rsidP="00CE698D">
      <w:pPr>
        <w:pStyle w:val="BasicParagraph"/>
        <w:spacing w:before="57"/>
        <w:jc w:val="both"/>
        <w:rPr>
          <w:rFonts w:ascii="Calibri" w:hAnsi="Calibri" w:cs="Calibri"/>
          <w:color w:val="auto"/>
          <w:lang w:val="cs-CZ"/>
        </w:rPr>
      </w:pPr>
      <w:proofErr w:type="spellStart"/>
      <w:r w:rsidRPr="006143CC">
        <w:rPr>
          <w:rFonts w:ascii="Calibri" w:hAnsi="Calibri" w:cs="Calibri"/>
          <w:b/>
          <w:bCs/>
          <w:color w:val="auto"/>
          <w:lang w:val="cs-CZ"/>
        </w:rPr>
        <w:t>Ingredients</w:t>
      </w:r>
      <w:proofErr w:type="spellEnd"/>
      <w:r w:rsidRPr="006143CC">
        <w:rPr>
          <w:rFonts w:ascii="Calibri" w:hAnsi="Calibri" w:cs="Calibri"/>
          <w:b/>
          <w:bCs/>
          <w:color w:val="auto"/>
          <w:lang w:val="cs-CZ"/>
        </w:rPr>
        <w:t>:</w:t>
      </w:r>
      <w:r w:rsidRPr="006143CC">
        <w:rPr>
          <w:rFonts w:ascii="Calibri" w:hAnsi="Calibri" w:cs="Calibri"/>
          <w:color w:val="auto"/>
          <w:lang w:val="cs-CZ"/>
        </w:rPr>
        <w:t xml:space="preserve"> </w:t>
      </w:r>
      <w:proofErr w:type="spellStart"/>
      <w:r w:rsidRPr="006143CC">
        <w:rPr>
          <w:rFonts w:ascii="Calibri" w:hAnsi="Calibri" w:cs="Calibri"/>
          <w:color w:val="auto"/>
          <w:lang w:val="cs-CZ"/>
        </w:rPr>
        <w:t>Sodium</w:t>
      </w:r>
      <w:proofErr w:type="spellEnd"/>
      <w:r w:rsidRPr="006143CC">
        <w:rPr>
          <w:rFonts w:ascii="Calibri" w:hAnsi="Calibri" w:cs="Calibri"/>
          <w:color w:val="auto"/>
          <w:lang w:val="cs-CZ"/>
        </w:rPr>
        <w:t xml:space="preserve"> </w:t>
      </w:r>
      <w:proofErr w:type="spellStart"/>
      <w:r w:rsidRPr="006143CC">
        <w:rPr>
          <w:rFonts w:ascii="Calibri" w:hAnsi="Calibri" w:cs="Calibri"/>
          <w:color w:val="auto"/>
          <w:lang w:val="cs-CZ"/>
        </w:rPr>
        <w:t>Cocoate</w:t>
      </w:r>
      <w:proofErr w:type="spellEnd"/>
      <w:r w:rsidRPr="006143CC">
        <w:rPr>
          <w:rFonts w:ascii="Calibri" w:hAnsi="Calibri" w:cs="Calibri"/>
          <w:color w:val="auto"/>
          <w:lang w:val="cs-CZ"/>
        </w:rPr>
        <w:t xml:space="preserve">, </w:t>
      </w:r>
      <w:proofErr w:type="spellStart"/>
      <w:r w:rsidRPr="006143CC">
        <w:rPr>
          <w:rFonts w:ascii="Calibri" w:hAnsi="Calibri" w:cs="Calibri"/>
          <w:color w:val="auto"/>
          <w:lang w:val="cs-CZ"/>
        </w:rPr>
        <w:t>Sodium</w:t>
      </w:r>
      <w:proofErr w:type="spellEnd"/>
      <w:r w:rsidRPr="006143CC">
        <w:rPr>
          <w:rFonts w:ascii="Calibri" w:hAnsi="Calibri" w:cs="Calibri"/>
          <w:color w:val="auto"/>
          <w:lang w:val="cs-CZ"/>
        </w:rPr>
        <w:t xml:space="preserve"> </w:t>
      </w:r>
      <w:proofErr w:type="spellStart"/>
      <w:r w:rsidRPr="006143CC">
        <w:rPr>
          <w:rFonts w:ascii="Calibri" w:hAnsi="Calibri" w:cs="Calibri"/>
          <w:color w:val="auto"/>
          <w:lang w:val="cs-CZ"/>
        </w:rPr>
        <w:t>Olivate</w:t>
      </w:r>
      <w:proofErr w:type="spellEnd"/>
      <w:r w:rsidRPr="006143CC">
        <w:rPr>
          <w:rFonts w:ascii="Calibri" w:hAnsi="Calibri" w:cs="Calibri"/>
          <w:color w:val="auto"/>
          <w:lang w:val="cs-CZ"/>
        </w:rPr>
        <w:t xml:space="preserve">, </w:t>
      </w:r>
      <w:proofErr w:type="spellStart"/>
      <w:r w:rsidRPr="006143CC">
        <w:rPr>
          <w:rFonts w:ascii="Calibri" w:hAnsi="Calibri" w:cs="Calibri"/>
          <w:color w:val="auto"/>
          <w:lang w:val="cs-CZ"/>
        </w:rPr>
        <w:t>Sodium</w:t>
      </w:r>
      <w:proofErr w:type="spellEnd"/>
      <w:r w:rsidRPr="006143CC">
        <w:rPr>
          <w:rFonts w:ascii="Calibri" w:hAnsi="Calibri" w:cs="Calibri"/>
          <w:color w:val="auto"/>
          <w:lang w:val="cs-CZ"/>
        </w:rPr>
        <w:t xml:space="preserve"> </w:t>
      </w:r>
      <w:proofErr w:type="spellStart"/>
      <w:r w:rsidRPr="006143CC">
        <w:rPr>
          <w:rFonts w:ascii="Calibri" w:hAnsi="Calibri" w:cs="Calibri"/>
          <w:color w:val="auto"/>
          <w:lang w:val="cs-CZ"/>
        </w:rPr>
        <w:t>Neemate</w:t>
      </w:r>
      <w:proofErr w:type="spellEnd"/>
      <w:r w:rsidRPr="006143CC">
        <w:rPr>
          <w:rFonts w:ascii="Calibri" w:hAnsi="Calibri" w:cs="Calibri"/>
          <w:color w:val="auto"/>
          <w:lang w:val="cs-CZ"/>
        </w:rPr>
        <w:t xml:space="preserve">, </w:t>
      </w:r>
      <w:proofErr w:type="spellStart"/>
      <w:r w:rsidRPr="006143CC">
        <w:rPr>
          <w:rFonts w:ascii="Calibri" w:hAnsi="Calibri" w:cs="Calibri"/>
          <w:color w:val="auto"/>
          <w:lang w:val="cs-CZ"/>
        </w:rPr>
        <w:t>Sodium</w:t>
      </w:r>
      <w:proofErr w:type="spellEnd"/>
      <w:r w:rsidRPr="006143CC">
        <w:rPr>
          <w:rFonts w:ascii="Calibri" w:hAnsi="Calibri" w:cs="Calibri"/>
          <w:color w:val="auto"/>
          <w:lang w:val="cs-CZ"/>
        </w:rPr>
        <w:t xml:space="preserve"> </w:t>
      </w:r>
      <w:proofErr w:type="spellStart"/>
      <w:r w:rsidRPr="006143CC">
        <w:rPr>
          <w:rFonts w:ascii="Calibri" w:hAnsi="Calibri" w:cs="Calibri"/>
          <w:color w:val="auto"/>
          <w:lang w:val="cs-CZ"/>
        </w:rPr>
        <w:t>Castorate</w:t>
      </w:r>
      <w:proofErr w:type="spellEnd"/>
      <w:r w:rsidRPr="006143CC">
        <w:rPr>
          <w:rFonts w:ascii="Calibri" w:hAnsi="Calibri" w:cs="Calibri"/>
          <w:color w:val="auto"/>
          <w:lang w:val="cs-CZ"/>
        </w:rPr>
        <w:t xml:space="preserve">, </w:t>
      </w:r>
      <w:proofErr w:type="spellStart"/>
      <w:r w:rsidRPr="006143CC">
        <w:rPr>
          <w:rFonts w:ascii="Calibri" w:hAnsi="Calibri" w:cs="Calibri"/>
          <w:color w:val="auto"/>
          <w:lang w:val="cs-CZ"/>
        </w:rPr>
        <w:t>Sodium</w:t>
      </w:r>
      <w:proofErr w:type="spellEnd"/>
      <w:r w:rsidRPr="006143CC">
        <w:rPr>
          <w:rFonts w:ascii="Calibri" w:hAnsi="Calibri" w:cs="Calibri"/>
          <w:color w:val="auto"/>
          <w:lang w:val="cs-CZ"/>
        </w:rPr>
        <w:t xml:space="preserve"> </w:t>
      </w:r>
      <w:proofErr w:type="spellStart"/>
      <w:r w:rsidRPr="006143CC">
        <w:rPr>
          <w:rFonts w:ascii="Calibri" w:hAnsi="Calibri" w:cs="Calibri"/>
          <w:color w:val="auto"/>
          <w:lang w:val="cs-CZ"/>
        </w:rPr>
        <w:t>Hemp</w:t>
      </w:r>
      <w:proofErr w:type="spellEnd"/>
      <w:r w:rsidRPr="006143CC">
        <w:rPr>
          <w:rFonts w:ascii="Calibri" w:hAnsi="Calibri" w:cs="Calibri"/>
          <w:color w:val="auto"/>
          <w:lang w:val="cs-CZ"/>
        </w:rPr>
        <w:t xml:space="preserve"> </w:t>
      </w:r>
      <w:proofErr w:type="spellStart"/>
      <w:r w:rsidRPr="006143CC">
        <w:rPr>
          <w:rFonts w:ascii="Calibri" w:hAnsi="Calibri" w:cs="Calibri"/>
          <w:color w:val="auto"/>
          <w:lang w:val="cs-CZ"/>
        </w:rPr>
        <w:t>Seedate</w:t>
      </w:r>
      <w:proofErr w:type="spellEnd"/>
      <w:r w:rsidRPr="006143CC">
        <w:rPr>
          <w:rFonts w:ascii="Calibri" w:hAnsi="Calibri" w:cs="Calibri"/>
          <w:color w:val="auto"/>
          <w:lang w:val="cs-CZ"/>
        </w:rPr>
        <w:t xml:space="preserve">, </w:t>
      </w:r>
      <w:proofErr w:type="spellStart"/>
      <w:r w:rsidRPr="006143CC">
        <w:rPr>
          <w:rFonts w:ascii="Calibri" w:hAnsi="Calibri" w:cs="Calibri"/>
          <w:color w:val="auto"/>
          <w:lang w:val="cs-CZ"/>
        </w:rPr>
        <w:t>Sodium</w:t>
      </w:r>
      <w:proofErr w:type="spellEnd"/>
      <w:r w:rsidRPr="006143CC">
        <w:rPr>
          <w:rFonts w:ascii="Calibri" w:hAnsi="Calibri" w:cs="Calibri"/>
          <w:color w:val="auto"/>
          <w:lang w:val="cs-CZ"/>
        </w:rPr>
        <w:t xml:space="preserve"> </w:t>
      </w:r>
      <w:proofErr w:type="spellStart"/>
      <w:r w:rsidRPr="006143CC">
        <w:rPr>
          <w:rFonts w:ascii="Calibri" w:hAnsi="Calibri" w:cs="Calibri"/>
          <w:color w:val="auto"/>
          <w:lang w:val="cs-CZ"/>
        </w:rPr>
        <w:t>Almondate</w:t>
      </w:r>
      <w:proofErr w:type="spellEnd"/>
      <w:r w:rsidRPr="006143CC">
        <w:rPr>
          <w:rFonts w:ascii="Calibri" w:hAnsi="Calibri" w:cs="Calibri"/>
          <w:color w:val="auto"/>
          <w:lang w:val="cs-CZ"/>
        </w:rPr>
        <w:t xml:space="preserve">, </w:t>
      </w:r>
      <w:proofErr w:type="spellStart"/>
      <w:r w:rsidRPr="006143CC">
        <w:rPr>
          <w:rFonts w:ascii="Calibri" w:hAnsi="Calibri" w:cs="Calibri"/>
          <w:color w:val="auto"/>
          <w:lang w:val="cs-CZ"/>
        </w:rPr>
        <w:t>Lavandula</w:t>
      </w:r>
      <w:proofErr w:type="spellEnd"/>
      <w:r w:rsidRPr="006143CC">
        <w:rPr>
          <w:rFonts w:ascii="Calibri" w:hAnsi="Calibri" w:cs="Calibri"/>
          <w:color w:val="auto"/>
          <w:lang w:val="cs-CZ"/>
        </w:rPr>
        <w:t xml:space="preserve"> </w:t>
      </w:r>
      <w:proofErr w:type="spellStart"/>
      <w:r w:rsidRPr="006143CC">
        <w:rPr>
          <w:rFonts w:ascii="Calibri" w:hAnsi="Calibri" w:cs="Calibri"/>
          <w:color w:val="auto"/>
          <w:lang w:val="cs-CZ"/>
        </w:rPr>
        <w:t>Angustifolia</w:t>
      </w:r>
      <w:proofErr w:type="spellEnd"/>
      <w:r w:rsidRPr="006143CC">
        <w:rPr>
          <w:rFonts w:ascii="Calibri" w:hAnsi="Calibri" w:cs="Calibri"/>
          <w:color w:val="auto"/>
          <w:lang w:val="cs-CZ"/>
        </w:rPr>
        <w:t xml:space="preserve"> </w:t>
      </w:r>
      <w:proofErr w:type="spellStart"/>
      <w:r w:rsidRPr="006143CC">
        <w:rPr>
          <w:rFonts w:ascii="Calibri" w:hAnsi="Calibri" w:cs="Calibri"/>
          <w:color w:val="auto"/>
          <w:lang w:val="cs-CZ"/>
        </w:rPr>
        <w:t>Oil</w:t>
      </w:r>
      <w:proofErr w:type="spellEnd"/>
      <w:r w:rsidRPr="006143CC">
        <w:rPr>
          <w:rFonts w:ascii="Calibri" w:hAnsi="Calibri" w:cs="Calibri"/>
          <w:color w:val="auto"/>
          <w:lang w:val="cs-CZ"/>
        </w:rPr>
        <w:t xml:space="preserve">, </w:t>
      </w:r>
      <w:proofErr w:type="spellStart"/>
      <w:r w:rsidRPr="006143CC">
        <w:rPr>
          <w:rFonts w:ascii="Calibri" w:hAnsi="Calibri" w:cs="Calibri"/>
          <w:color w:val="auto"/>
          <w:lang w:val="cs-CZ"/>
        </w:rPr>
        <w:t>Rosmarinus</w:t>
      </w:r>
      <w:proofErr w:type="spellEnd"/>
      <w:r w:rsidRPr="006143CC">
        <w:rPr>
          <w:rFonts w:ascii="Calibri" w:hAnsi="Calibri" w:cs="Calibri"/>
          <w:color w:val="auto"/>
          <w:lang w:val="cs-CZ"/>
        </w:rPr>
        <w:t xml:space="preserve"> </w:t>
      </w:r>
      <w:proofErr w:type="spellStart"/>
      <w:r w:rsidRPr="006143CC">
        <w:rPr>
          <w:rFonts w:ascii="Calibri" w:hAnsi="Calibri" w:cs="Calibri"/>
          <w:color w:val="auto"/>
          <w:lang w:val="cs-CZ"/>
        </w:rPr>
        <w:t>Officinalis</w:t>
      </w:r>
      <w:proofErr w:type="spellEnd"/>
      <w:r w:rsidRPr="006143CC">
        <w:rPr>
          <w:rFonts w:ascii="Calibri" w:hAnsi="Calibri" w:cs="Calibri"/>
          <w:color w:val="auto"/>
          <w:lang w:val="cs-CZ"/>
        </w:rPr>
        <w:t xml:space="preserve"> </w:t>
      </w:r>
      <w:proofErr w:type="spellStart"/>
      <w:r w:rsidRPr="006143CC">
        <w:rPr>
          <w:rFonts w:ascii="Calibri" w:hAnsi="Calibri" w:cs="Calibri"/>
          <w:color w:val="auto"/>
          <w:lang w:val="cs-CZ"/>
        </w:rPr>
        <w:t>Oil</w:t>
      </w:r>
      <w:proofErr w:type="spellEnd"/>
      <w:r w:rsidRPr="006143CC">
        <w:rPr>
          <w:rFonts w:ascii="Calibri" w:hAnsi="Calibri" w:cs="Calibri"/>
          <w:color w:val="auto"/>
          <w:lang w:val="cs-CZ"/>
        </w:rPr>
        <w:t>, *Geraniol, *Limonene, *</w:t>
      </w:r>
      <w:proofErr w:type="spellStart"/>
      <w:r w:rsidRPr="006143CC">
        <w:rPr>
          <w:rFonts w:ascii="Calibri" w:hAnsi="Calibri" w:cs="Calibri"/>
          <w:color w:val="auto"/>
          <w:lang w:val="cs-CZ"/>
        </w:rPr>
        <w:t>Linalool</w:t>
      </w:r>
      <w:proofErr w:type="spellEnd"/>
      <w:r w:rsidRPr="006143CC">
        <w:rPr>
          <w:rFonts w:ascii="Calibri" w:hAnsi="Calibri" w:cs="Calibri"/>
          <w:color w:val="auto"/>
          <w:lang w:val="cs-CZ"/>
        </w:rPr>
        <w:t xml:space="preserve"> (*součást esenciálních olejů)</w:t>
      </w:r>
    </w:p>
    <w:p w14:paraId="48DD86BC" w14:textId="77777777" w:rsidR="00A5244A" w:rsidRPr="006143CC" w:rsidRDefault="00A5244A" w:rsidP="00967229">
      <w:pPr>
        <w:rPr>
          <w:rFonts w:ascii="Calibri" w:hAnsi="Calibri" w:cs="Calibri"/>
          <w:b/>
          <w:bCs/>
          <w:spacing w:val="-3"/>
          <w:sz w:val="24"/>
          <w:szCs w:val="24"/>
        </w:rPr>
      </w:pPr>
    </w:p>
    <w:p w14:paraId="21207476" w14:textId="4FE2BF9B" w:rsidR="00967229" w:rsidRPr="006143CC" w:rsidRDefault="00967229" w:rsidP="00967229">
      <w:pPr>
        <w:rPr>
          <w:rFonts w:ascii="Calibri" w:hAnsi="Calibri" w:cs="Calibri"/>
          <w:b/>
          <w:bCs/>
          <w:spacing w:val="-3"/>
          <w:sz w:val="24"/>
          <w:szCs w:val="24"/>
        </w:rPr>
      </w:pPr>
      <w:r w:rsidRPr="006143CC">
        <w:rPr>
          <w:rFonts w:ascii="Calibri" w:hAnsi="Calibri" w:cs="Calibri"/>
          <w:b/>
          <w:bCs/>
          <w:spacing w:val="-3"/>
          <w:sz w:val="24"/>
          <w:szCs w:val="24"/>
        </w:rPr>
        <w:t xml:space="preserve">Držitel rozhodnutí o schválení a výrobce: </w:t>
      </w:r>
    </w:p>
    <w:p w14:paraId="3ED7111C" w14:textId="77777777" w:rsidR="003311D0" w:rsidRPr="006143CC" w:rsidRDefault="00967229" w:rsidP="00A5244A">
      <w:pPr>
        <w:pStyle w:val="BasicParagraph"/>
        <w:rPr>
          <w:rFonts w:ascii="Calibri" w:hAnsi="Calibri" w:cs="Calibri"/>
          <w:lang w:val="cs-CZ"/>
        </w:rPr>
      </w:pPr>
      <w:r w:rsidRPr="006143CC">
        <w:rPr>
          <w:rFonts w:ascii="Calibri" w:hAnsi="Calibri" w:cs="Calibri"/>
          <w:lang w:val="cs-CZ"/>
        </w:rPr>
        <w:t xml:space="preserve">CALTHA přírodní kosmetika s.r.o., </w:t>
      </w:r>
      <w:r w:rsidR="00926428" w:rsidRPr="006143CC">
        <w:rPr>
          <w:rFonts w:ascii="Calibri" w:hAnsi="Calibri" w:cs="Calibri"/>
          <w:lang w:val="cs-CZ"/>
        </w:rPr>
        <w:t>Tovéř 170, Tovéř, 78316</w:t>
      </w:r>
      <w:r w:rsidRPr="006143CC">
        <w:rPr>
          <w:rFonts w:ascii="Calibri" w:hAnsi="Calibri" w:cs="Calibri"/>
          <w:lang w:val="cs-CZ"/>
        </w:rPr>
        <w:t xml:space="preserve">, IČ 07376413, </w:t>
      </w:r>
    </w:p>
    <w:p w14:paraId="75209028" w14:textId="3412586D" w:rsidR="00967229" w:rsidRPr="006143CC" w:rsidRDefault="00967229" w:rsidP="00A5244A">
      <w:pPr>
        <w:pStyle w:val="BasicParagraph"/>
        <w:rPr>
          <w:lang w:val="cs-CZ"/>
        </w:rPr>
      </w:pPr>
      <w:r w:rsidRPr="006143CC">
        <w:rPr>
          <w:rFonts w:ascii="Calibri" w:hAnsi="Calibri" w:cs="Calibri"/>
          <w:lang w:val="cs-CZ"/>
        </w:rPr>
        <w:t xml:space="preserve">E-mail: </w:t>
      </w:r>
      <w:hyperlink r:id="rId7" w:history="1">
        <w:r w:rsidRPr="006143CC">
          <w:rPr>
            <w:rFonts w:ascii="Calibri" w:hAnsi="Calibri" w:cs="Calibri"/>
            <w:lang w:val="cs-CZ"/>
          </w:rPr>
          <w:t>info@caltha.cz</w:t>
        </w:r>
      </w:hyperlink>
    </w:p>
    <w:p w14:paraId="071C7F33" w14:textId="315D476E" w:rsidR="00A5244A" w:rsidRPr="006143CC" w:rsidRDefault="00A5244A" w:rsidP="00A5244A">
      <w:pPr>
        <w:pStyle w:val="BasicParagraph"/>
        <w:rPr>
          <w:rFonts w:ascii="Calibri" w:hAnsi="Calibri" w:cs="Calibri"/>
          <w:color w:val="auto"/>
          <w:lang w:val="cs-CZ"/>
        </w:rPr>
      </w:pPr>
    </w:p>
    <w:p w14:paraId="7D473EB2" w14:textId="2C9ACC8B" w:rsidR="00967229" w:rsidRPr="006143CC" w:rsidRDefault="00967229" w:rsidP="00A5244A">
      <w:pPr>
        <w:pStyle w:val="BasicParagraph"/>
        <w:rPr>
          <w:rFonts w:ascii="Calibri" w:hAnsi="Calibri" w:cs="Calibri"/>
          <w:lang w:val="cs-CZ"/>
        </w:rPr>
      </w:pPr>
      <w:r w:rsidRPr="006143CC">
        <w:rPr>
          <w:rFonts w:ascii="Calibri" w:hAnsi="Calibri" w:cs="Calibri"/>
          <w:b/>
          <w:color w:val="auto"/>
          <w:lang w:val="cs-CZ"/>
        </w:rPr>
        <w:t>Číslo schválení</w:t>
      </w:r>
      <w:r w:rsidRPr="006143CC">
        <w:rPr>
          <w:rFonts w:ascii="Calibri" w:hAnsi="Calibri" w:cs="Calibri"/>
          <w:color w:val="auto"/>
          <w:lang w:val="cs-CZ"/>
        </w:rPr>
        <w:t xml:space="preserve">: </w:t>
      </w:r>
      <w:r w:rsidR="00796C8B">
        <w:rPr>
          <w:rFonts w:ascii="Calibri" w:hAnsi="Calibri" w:cs="Calibri"/>
          <w:color w:val="auto"/>
          <w:lang w:val="cs-CZ"/>
        </w:rPr>
        <w:t>021-25/C</w:t>
      </w:r>
    </w:p>
    <w:p w14:paraId="313D2FB8" w14:textId="77777777" w:rsidR="00967229" w:rsidRPr="006143CC" w:rsidRDefault="00967229" w:rsidP="00967229">
      <w:pPr>
        <w:pStyle w:val="BasicParagraph"/>
        <w:rPr>
          <w:rFonts w:ascii="Calibri" w:hAnsi="Calibri" w:cs="Calibri"/>
          <w:color w:val="auto"/>
          <w:lang w:val="cs-CZ"/>
        </w:rPr>
      </w:pPr>
      <w:r w:rsidRPr="006143CC">
        <w:rPr>
          <w:rFonts w:ascii="Calibri" w:hAnsi="Calibri" w:cs="Calibri"/>
          <w:color w:val="auto"/>
          <w:lang w:val="cs-CZ"/>
        </w:rPr>
        <w:t>Veterinární přípravek</w:t>
      </w:r>
    </w:p>
    <w:p w14:paraId="135C85D4" w14:textId="7586A393" w:rsidR="00967229" w:rsidRPr="006143CC" w:rsidRDefault="00967229" w:rsidP="00A5244A">
      <w:pPr>
        <w:pStyle w:val="BasicParagraph"/>
        <w:rPr>
          <w:rFonts w:ascii="Calibri" w:hAnsi="Calibri" w:cs="Calibri"/>
          <w:color w:val="auto"/>
          <w:lang w:val="cs-CZ"/>
        </w:rPr>
      </w:pPr>
      <w:r w:rsidRPr="006143CC">
        <w:rPr>
          <w:rFonts w:ascii="Calibri" w:hAnsi="Calibri" w:cs="Calibri"/>
          <w:color w:val="auto"/>
          <w:lang w:val="cs-CZ"/>
        </w:rPr>
        <w:t xml:space="preserve">Pouze pro zvířata </w:t>
      </w:r>
    </w:p>
    <w:p w14:paraId="493E30F8" w14:textId="77777777" w:rsidR="00A5244A" w:rsidRPr="006143CC" w:rsidRDefault="00A5244A" w:rsidP="00A5244A">
      <w:pPr>
        <w:pStyle w:val="BasicParagraph"/>
        <w:rPr>
          <w:rFonts w:ascii="Calibri" w:hAnsi="Calibri" w:cs="Calibri"/>
          <w:color w:val="auto"/>
          <w:lang w:val="cs-CZ"/>
        </w:rPr>
      </w:pPr>
    </w:p>
    <w:p w14:paraId="5F86E3A4" w14:textId="6D51241E" w:rsidR="00967229" w:rsidRPr="006143CC" w:rsidRDefault="00967229" w:rsidP="00967229">
      <w:pPr>
        <w:pStyle w:val="BasicParagraph"/>
        <w:rPr>
          <w:rFonts w:ascii="Calibri" w:hAnsi="Calibri" w:cs="Calibri"/>
          <w:i/>
          <w:color w:val="auto"/>
          <w:lang w:val="cs-CZ"/>
        </w:rPr>
      </w:pPr>
      <w:r w:rsidRPr="006143CC">
        <w:rPr>
          <w:rFonts w:ascii="Calibri" w:hAnsi="Calibri" w:cs="Calibri"/>
          <w:color w:val="auto"/>
          <w:lang w:val="cs-CZ"/>
        </w:rPr>
        <w:t>Šarže / Spotřebujte nejlépe do:</w:t>
      </w:r>
      <w:r w:rsidR="00A5244A" w:rsidRPr="006143CC">
        <w:rPr>
          <w:rFonts w:ascii="Calibri" w:hAnsi="Calibri" w:cs="Calibri"/>
          <w:color w:val="auto"/>
          <w:lang w:val="cs-CZ"/>
        </w:rPr>
        <w:t xml:space="preserve"> </w:t>
      </w:r>
      <w:r w:rsidR="00A5244A" w:rsidRPr="006143CC">
        <w:rPr>
          <w:rFonts w:ascii="Calibri" w:hAnsi="Calibri" w:cs="Calibri"/>
          <w:i/>
          <w:color w:val="auto"/>
          <w:lang w:val="cs-CZ"/>
        </w:rPr>
        <w:t>uvedeno na obalu</w:t>
      </w:r>
    </w:p>
    <w:p w14:paraId="54D7EB4F" w14:textId="628A19FB" w:rsidR="00967229" w:rsidRPr="006143CC" w:rsidRDefault="00967229" w:rsidP="00967229">
      <w:pPr>
        <w:pStyle w:val="BasicParagraph"/>
        <w:rPr>
          <w:rFonts w:ascii="Calibri" w:hAnsi="Calibri" w:cs="Calibri"/>
          <w:color w:val="auto"/>
          <w:lang w:val="cs-CZ"/>
        </w:rPr>
      </w:pPr>
      <w:r w:rsidRPr="006143CC">
        <w:rPr>
          <w:rFonts w:ascii="Calibri" w:hAnsi="Calibri" w:cs="Calibri"/>
          <w:color w:val="auto"/>
          <w:lang w:val="cs-CZ"/>
        </w:rPr>
        <w:t xml:space="preserve">Skladujte v suchu při teplotě 10 - 25 °C. </w:t>
      </w:r>
    </w:p>
    <w:p w14:paraId="671395E9" w14:textId="66603718" w:rsidR="00A5244A" w:rsidRPr="006143CC" w:rsidRDefault="00A5244A" w:rsidP="00967229">
      <w:pPr>
        <w:pStyle w:val="BasicParagraph"/>
        <w:rPr>
          <w:rFonts w:ascii="Calibri" w:hAnsi="Calibri" w:cs="Calibri"/>
          <w:color w:val="auto"/>
          <w:lang w:val="cs-CZ"/>
        </w:rPr>
      </w:pPr>
      <w:r w:rsidRPr="006143CC">
        <w:rPr>
          <w:rFonts w:ascii="Calibri" w:hAnsi="Calibri" w:cs="Calibri"/>
          <w:color w:val="auto"/>
          <w:lang w:val="cs-CZ"/>
        </w:rPr>
        <w:t xml:space="preserve">Uchovávejte mimo dohled a dosah dětí. </w:t>
      </w:r>
    </w:p>
    <w:p w14:paraId="142E8949" w14:textId="7D07BFE8" w:rsidR="00A5244A" w:rsidRPr="006143CC" w:rsidRDefault="00A5244A" w:rsidP="00967229">
      <w:pPr>
        <w:pStyle w:val="BasicParagraph"/>
        <w:rPr>
          <w:rFonts w:ascii="Calibri" w:hAnsi="Calibri" w:cs="Calibri"/>
          <w:color w:val="auto"/>
          <w:lang w:val="cs-CZ"/>
        </w:rPr>
      </w:pPr>
      <w:r w:rsidRPr="006143CC">
        <w:rPr>
          <w:rFonts w:ascii="Calibri" w:hAnsi="Calibri" w:cs="Calibri"/>
          <w:color w:val="auto"/>
          <w:lang w:val="cs-CZ"/>
        </w:rPr>
        <w:t>Odpad likvidujte podle místních právních předpisů</w:t>
      </w:r>
    </w:p>
    <w:p w14:paraId="2D5A10B5" w14:textId="77777777" w:rsidR="00A5244A" w:rsidRPr="006143CC" w:rsidRDefault="00A5244A" w:rsidP="00967229">
      <w:pPr>
        <w:pStyle w:val="BasicParagraph"/>
        <w:rPr>
          <w:rFonts w:ascii="Calibri" w:hAnsi="Calibri" w:cs="Calibri"/>
          <w:color w:val="auto"/>
          <w:lang w:val="cs-CZ"/>
        </w:rPr>
      </w:pPr>
    </w:p>
    <w:p w14:paraId="7A6B22A4" w14:textId="77777777" w:rsidR="00967229" w:rsidRPr="006143CC" w:rsidRDefault="00967229" w:rsidP="00A5244A">
      <w:pPr>
        <w:pStyle w:val="BasicParagraph"/>
        <w:rPr>
          <w:rFonts w:ascii="Calibri" w:hAnsi="Calibri" w:cs="Calibri"/>
          <w:color w:val="auto"/>
          <w:lang w:val="cs-CZ"/>
        </w:rPr>
      </w:pPr>
      <w:r w:rsidRPr="006143CC">
        <w:rPr>
          <w:rFonts w:ascii="Calibri" w:hAnsi="Calibri" w:cs="Calibri"/>
          <w:color w:val="auto"/>
          <w:lang w:val="cs-CZ"/>
        </w:rPr>
        <w:t xml:space="preserve">Obsah: 100 g </w:t>
      </w:r>
    </w:p>
    <w:p w14:paraId="7B1CF1D3" w14:textId="77777777" w:rsidR="00CE698D" w:rsidRPr="006143CC" w:rsidRDefault="00CE698D" w:rsidP="00CE698D"/>
    <w:sectPr w:rsidR="00CE698D" w:rsidRPr="006143C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F36D2" w14:textId="77777777" w:rsidR="0089694E" w:rsidRDefault="0089694E" w:rsidP="00960C5C">
      <w:pPr>
        <w:spacing w:after="0" w:line="240" w:lineRule="auto"/>
      </w:pPr>
      <w:r>
        <w:separator/>
      </w:r>
    </w:p>
  </w:endnote>
  <w:endnote w:type="continuationSeparator" w:id="0">
    <w:p w14:paraId="47FB18E8" w14:textId="77777777" w:rsidR="0089694E" w:rsidRDefault="0089694E" w:rsidP="00960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00EC9" w14:textId="77777777" w:rsidR="0089694E" w:rsidRDefault="0089694E" w:rsidP="00960C5C">
      <w:pPr>
        <w:spacing w:after="0" w:line="240" w:lineRule="auto"/>
      </w:pPr>
      <w:r>
        <w:separator/>
      </w:r>
    </w:p>
  </w:footnote>
  <w:footnote w:type="continuationSeparator" w:id="0">
    <w:p w14:paraId="0D89D209" w14:textId="77777777" w:rsidR="0089694E" w:rsidRDefault="0089694E" w:rsidP="00960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05240" w14:textId="4052AC64" w:rsidR="00960C5C" w:rsidRPr="003311D0" w:rsidRDefault="00960C5C" w:rsidP="00960C5C">
    <w:pPr>
      <w:jc w:val="both"/>
      <w:rPr>
        <w:rFonts w:ascii="Calibri" w:hAnsi="Calibri"/>
        <w:b/>
        <w:bCs/>
        <w:sz w:val="24"/>
      </w:rPr>
    </w:pPr>
    <w:r w:rsidRPr="003311D0">
      <w:rPr>
        <w:rFonts w:ascii="Calibri" w:hAnsi="Calibri"/>
        <w:bCs/>
        <w:sz w:val="24"/>
      </w:rPr>
      <w:t>Text na obal=PI</w:t>
    </w:r>
    <w:r w:rsidR="00622D0B">
      <w:rPr>
        <w:rFonts w:ascii="Calibri" w:hAnsi="Calibri"/>
        <w:bCs/>
        <w:sz w:val="24"/>
      </w:rPr>
      <w:t xml:space="preserve"> </w:t>
    </w:r>
    <w:r w:rsidRPr="003311D0">
      <w:rPr>
        <w:rFonts w:ascii="Calibri" w:hAnsi="Calibri"/>
        <w:bCs/>
        <w:sz w:val="24"/>
      </w:rPr>
      <w:t>součást dokumentace schválené rozhodnutím sp.</w:t>
    </w:r>
    <w:r w:rsidR="00622D0B">
      <w:rPr>
        <w:rFonts w:ascii="Calibri" w:hAnsi="Calibri"/>
        <w:bCs/>
        <w:sz w:val="24"/>
      </w:rPr>
      <w:t> </w:t>
    </w:r>
    <w:r w:rsidRPr="003311D0">
      <w:rPr>
        <w:rFonts w:ascii="Calibri" w:hAnsi="Calibri"/>
        <w:bCs/>
        <w:sz w:val="24"/>
      </w:rPr>
      <w:t>zn.</w:t>
    </w:r>
    <w:r w:rsidR="00622D0B">
      <w:rPr>
        <w:rFonts w:ascii="Calibri" w:hAnsi="Calibri"/>
        <w:bCs/>
        <w:sz w:val="24"/>
      </w:rPr>
      <w:t> </w:t>
    </w:r>
    <w:sdt>
      <w:sdtPr>
        <w:rPr>
          <w:rFonts w:ascii="Calibri" w:hAnsi="Calibri"/>
          <w:bCs/>
          <w:sz w:val="24"/>
        </w:rPr>
        <w:id w:val="1980487294"/>
        <w:placeholder>
          <w:docPart w:val="304E3B9B7DE84AC3AF9DBFD7423AEC07"/>
        </w:placeholder>
        <w:text/>
      </w:sdtPr>
      <w:sdtEndPr/>
      <w:sdtContent>
        <w:r w:rsidRPr="003311D0">
          <w:rPr>
            <w:rFonts w:ascii="Calibri" w:hAnsi="Calibri"/>
            <w:bCs/>
            <w:sz w:val="24"/>
          </w:rPr>
          <w:t>USKVBL/322/2025/POD</w:t>
        </w:r>
      </w:sdtContent>
    </w:sdt>
    <w:r w:rsidRPr="003311D0">
      <w:rPr>
        <w:rFonts w:ascii="Calibri" w:hAnsi="Calibri"/>
        <w:bCs/>
        <w:sz w:val="24"/>
      </w:rPr>
      <w:t>, č.j.</w:t>
    </w:r>
    <w:r w:rsidR="00622D0B">
      <w:rPr>
        <w:rFonts w:ascii="Calibri" w:hAnsi="Calibri"/>
        <w:bCs/>
        <w:sz w:val="24"/>
      </w:rPr>
      <w:t> </w:t>
    </w:r>
    <w:sdt>
      <w:sdtPr>
        <w:rPr>
          <w:rFonts w:ascii="Calibri" w:hAnsi="Calibri"/>
          <w:bCs/>
          <w:sz w:val="24"/>
        </w:rPr>
        <w:id w:val="473950226"/>
        <w:placeholder>
          <w:docPart w:val="304E3B9B7DE84AC3AF9DBFD7423AEC07"/>
        </w:placeholder>
        <w:text/>
      </w:sdtPr>
      <w:sdtEndPr/>
      <w:sdtContent>
        <w:r w:rsidR="00796C8B" w:rsidRPr="00796C8B">
          <w:rPr>
            <w:rFonts w:ascii="Calibri" w:hAnsi="Calibri"/>
            <w:bCs/>
            <w:sz w:val="24"/>
          </w:rPr>
          <w:t>USKVBL/1448/2025/REG-Gro</w:t>
        </w:r>
      </w:sdtContent>
    </w:sdt>
    <w:r w:rsidRPr="003311D0">
      <w:rPr>
        <w:rFonts w:ascii="Calibri" w:hAnsi="Calibri"/>
        <w:bCs/>
        <w:sz w:val="24"/>
      </w:rPr>
      <w:t xml:space="preserve"> ze dne </w:t>
    </w:r>
    <w:sdt>
      <w:sdtPr>
        <w:rPr>
          <w:rFonts w:ascii="Calibri" w:hAnsi="Calibri"/>
          <w:bCs/>
          <w:sz w:val="24"/>
        </w:rPr>
        <w:id w:val="1763483650"/>
        <w:placeholder>
          <w:docPart w:val="5BCF282E577A4819A0E9A91FC8DFDFEB"/>
        </w:placeholder>
        <w:date w:fullDate="2025-01-3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96C8B">
          <w:rPr>
            <w:rFonts w:ascii="Calibri" w:hAnsi="Calibri"/>
            <w:bCs/>
            <w:sz w:val="24"/>
          </w:rPr>
          <w:t>30.1.2025</w:t>
        </w:r>
      </w:sdtContent>
    </w:sdt>
    <w:r w:rsidRPr="003311D0">
      <w:rPr>
        <w:rFonts w:ascii="Calibri" w:hAnsi="Calibri"/>
        <w:bCs/>
        <w:sz w:val="24"/>
      </w:rPr>
      <w:t xml:space="preserve"> o </w:t>
    </w:r>
    <w:sdt>
      <w:sdtPr>
        <w:rPr>
          <w:rFonts w:ascii="Calibri" w:hAnsi="Calibri"/>
          <w:sz w:val="24"/>
        </w:rPr>
        <w:id w:val="-1147659314"/>
        <w:placeholder>
          <w:docPart w:val="EFF27DFEE6A249CAA0618791984C179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3311D0">
          <w:rPr>
            <w:rFonts w:ascii="Calibri" w:hAnsi="Calibri"/>
            <w:sz w:val="24"/>
          </w:rPr>
          <w:t>schválení veterinárního přípravku</w:t>
        </w:r>
      </w:sdtContent>
    </w:sdt>
    <w:r w:rsidRPr="003311D0">
      <w:rPr>
        <w:rFonts w:ascii="Calibri" w:hAnsi="Calibri"/>
        <w:bCs/>
        <w:sz w:val="24"/>
      </w:rPr>
      <w:t xml:space="preserve"> </w:t>
    </w:r>
    <w:sdt>
      <w:sdtPr>
        <w:rPr>
          <w:rFonts w:ascii="Calibri" w:hAnsi="Calibri"/>
          <w:sz w:val="24"/>
        </w:rPr>
        <w:id w:val="-130401005"/>
        <w:placeholder>
          <w:docPart w:val="4432548C5B5B4571A8B5066DCD500137"/>
        </w:placeholder>
        <w:text/>
      </w:sdtPr>
      <w:sdtEndPr/>
      <w:sdtContent>
        <w:r w:rsidRPr="003311D0">
          <w:rPr>
            <w:rFonts w:ascii="Calibri" w:hAnsi="Calibri"/>
            <w:sz w:val="24"/>
          </w:rPr>
          <w:t>TUHÝ ŠAMPON NIMBOVÝ OLEJ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8D"/>
    <w:rsid w:val="00125ECE"/>
    <w:rsid w:val="00206758"/>
    <w:rsid w:val="002E3051"/>
    <w:rsid w:val="003311D0"/>
    <w:rsid w:val="003507C7"/>
    <w:rsid w:val="0058128A"/>
    <w:rsid w:val="006143CC"/>
    <w:rsid w:val="00622D0B"/>
    <w:rsid w:val="00655F5A"/>
    <w:rsid w:val="006837F5"/>
    <w:rsid w:val="00796C8B"/>
    <w:rsid w:val="0089694E"/>
    <w:rsid w:val="008C7C1B"/>
    <w:rsid w:val="00926428"/>
    <w:rsid w:val="00960C5C"/>
    <w:rsid w:val="00967229"/>
    <w:rsid w:val="00A00E08"/>
    <w:rsid w:val="00A12961"/>
    <w:rsid w:val="00A5244A"/>
    <w:rsid w:val="00AD0D8B"/>
    <w:rsid w:val="00B00F8A"/>
    <w:rsid w:val="00BB22D1"/>
    <w:rsid w:val="00CE698D"/>
    <w:rsid w:val="00D47053"/>
    <w:rsid w:val="00EB2AD6"/>
    <w:rsid w:val="00F4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5537"/>
  <w15:chartTrackingRefBased/>
  <w15:docId w15:val="{F2257433-0CC9-4D86-9984-CA4D1575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E69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Paragraph">
    <w:name w:val="[Basic Paragraph]"/>
    <w:basedOn w:val="Normln"/>
    <w:uiPriority w:val="99"/>
    <w:rsid w:val="00CE698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CE698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E698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960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0C5C"/>
  </w:style>
  <w:style w:type="paragraph" w:styleId="Zpat">
    <w:name w:val="footer"/>
    <w:basedOn w:val="Normln"/>
    <w:link w:val="ZpatChar"/>
    <w:uiPriority w:val="99"/>
    <w:unhideWhenUsed/>
    <w:rsid w:val="00960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0C5C"/>
  </w:style>
  <w:style w:type="character" w:styleId="Zstupntext">
    <w:name w:val="Placeholder Text"/>
    <w:rsid w:val="00960C5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2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2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8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altha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04E3B9B7DE84AC3AF9DBFD7423AEC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407C9D-D803-4C4B-BCB1-B354E4285B64}"/>
      </w:docPartPr>
      <w:docPartBody>
        <w:p w:rsidR="008A2187" w:rsidRDefault="00101108" w:rsidP="00101108">
          <w:pPr>
            <w:pStyle w:val="304E3B9B7DE84AC3AF9DBFD7423AEC07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5BCF282E577A4819A0E9A91FC8DFDF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200C23-FEB0-4460-ABA1-FEF88B1DBAB3}"/>
      </w:docPartPr>
      <w:docPartBody>
        <w:p w:rsidR="008A2187" w:rsidRDefault="00101108" w:rsidP="00101108">
          <w:pPr>
            <w:pStyle w:val="5BCF282E577A4819A0E9A91FC8DFDFEB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EFF27DFEE6A249CAA0618791984C17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0DEBCB-7FC4-4951-91C1-38710E2442DB}"/>
      </w:docPartPr>
      <w:docPartBody>
        <w:p w:rsidR="008A2187" w:rsidRDefault="00101108" w:rsidP="00101108">
          <w:pPr>
            <w:pStyle w:val="EFF27DFEE6A249CAA0618791984C1794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4432548C5B5B4571A8B5066DCD5001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C28076-C643-453D-8970-22D3257B6DB4}"/>
      </w:docPartPr>
      <w:docPartBody>
        <w:p w:rsidR="008A2187" w:rsidRDefault="00101108" w:rsidP="00101108">
          <w:pPr>
            <w:pStyle w:val="4432548C5B5B4571A8B5066DCD50013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08"/>
    <w:rsid w:val="00101108"/>
    <w:rsid w:val="001146AE"/>
    <w:rsid w:val="002004E4"/>
    <w:rsid w:val="003368F7"/>
    <w:rsid w:val="003B4CF2"/>
    <w:rsid w:val="008A2187"/>
    <w:rsid w:val="00AB01B7"/>
    <w:rsid w:val="00F7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01108"/>
    <w:rPr>
      <w:color w:val="808080"/>
    </w:rPr>
  </w:style>
  <w:style w:type="paragraph" w:customStyle="1" w:styleId="304E3B9B7DE84AC3AF9DBFD7423AEC07">
    <w:name w:val="304E3B9B7DE84AC3AF9DBFD7423AEC07"/>
    <w:rsid w:val="00101108"/>
  </w:style>
  <w:style w:type="paragraph" w:customStyle="1" w:styleId="5BCF282E577A4819A0E9A91FC8DFDFEB">
    <w:name w:val="5BCF282E577A4819A0E9A91FC8DFDFEB"/>
    <w:rsid w:val="00101108"/>
  </w:style>
  <w:style w:type="paragraph" w:customStyle="1" w:styleId="EFF27DFEE6A249CAA0618791984C1794">
    <w:name w:val="EFF27DFEE6A249CAA0618791984C1794"/>
    <w:rsid w:val="00101108"/>
  </w:style>
  <w:style w:type="paragraph" w:customStyle="1" w:styleId="4432548C5B5B4571A8B5066DCD500137">
    <w:name w:val="4432548C5B5B4571A8B5066DCD500137"/>
    <w:rsid w:val="00101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2576A-814E-4C8F-87BD-D934AEDB0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4334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CALTHA</dc:creator>
  <cp:keywords/>
  <dc:description/>
  <cp:lastModifiedBy>Nepejchalová Leona</cp:lastModifiedBy>
  <cp:revision>16</cp:revision>
  <dcterms:created xsi:type="dcterms:W3CDTF">2019-07-25T21:00:00Z</dcterms:created>
  <dcterms:modified xsi:type="dcterms:W3CDTF">2025-01-31T17:47:00Z</dcterms:modified>
</cp:coreProperties>
</file>