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DF891" w14:textId="23786DE3" w:rsidR="006D693D" w:rsidRDefault="00A97F93">
      <w:pPr>
        <w:spacing w:line="234" w:lineRule="auto"/>
        <w:ind w:left="2200" w:right="3440"/>
        <w:jc w:val="center"/>
        <w:rPr>
          <w:rFonts w:ascii="Calibri" w:eastAsia="Calibri" w:hAnsi="Calibri" w:cs="Calibri"/>
          <w:b/>
          <w:bCs/>
          <w:noProof/>
          <w:sz w:val="24"/>
          <w:szCs w:val="36"/>
        </w:rPr>
      </w:pPr>
      <w:r w:rsidRPr="006D693D">
        <w:rPr>
          <w:rFonts w:ascii="Calibri" w:eastAsia="Calibri" w:hAnsi="Calibri" w:cs="Calibri"/>
          <w:b/>
          <w:bCs/>
          <w:noProof/>
          <w:sz w:val="24"/>
          <w:szCs w:val="36"/>
        </w:rPr>
        <w:drawing>
          <wp:anchor distT="0" distB="0" distL="114300" distR="114300" simplePos="0" relativeHeight="251649536" behindDoc="1" locked="0" layoutInCell="0" allowOverlap="1" wp14:anchorId="2A1BDC8F" wp14:editId="4CB92BE0">
            <wp:simplePos x="0" y="0"/>
            <wp:positionH relativeFrom="margin">
              <wp:posOffset>-234950</wp:posOffset>
            </wp:positionH>
            <wp:positionV relativeFrom="margin">
              <wp:posOffset>-191770</wp:posOffset>
            </wp:positionV>
            <wp:extent cx="7372350" cy="99566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995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CF99E8" w14:textId="5C62AE98" w:rsidR="00A70C5F" w:rsidRDefault="00505C2C">
      <w:pPr>
        <w:spacing w:line="234" w:lineRule="auto"/>
        <w:ind w:left="2200" w:right="3440"/>
        <w:jc w:val="center"/>
        <w:rPr>
          <w:rFonts w:ascii="Calibri" w:eastAsia="Calibri" w:hAnsi="Calibri" w:cs="Calibri"/>
          <w:b/>
          <w:bCs/>
          <w:sz w:val="24"/>
          <w:szCs w:val="36"/>
        </w:rPr>
      </w:pPr>
      <w:proofErr w:type="spellStart"/>
      <w:r w:rsidRPr="006D693D">
        <w:rPr>
          <w:rFonts w:ascii="Calibri" w:eastAsia="Calibri" w:hAnsi="Calibri" w:cs="Calibri"/>
          <w:b/>
          <w:bCs/>
          <w:sz w:val="24"/>
          <w:szCs w:val="36"/>
        </w:rPr>
        <w:t>Feline</w:t>
      </w:r>
      <w:proofErr w:type="spellEnd"/>
      <w:r w:rsidRPr="006D693D">
        <w:rPr>
          <w:rFonts w:ascii="Calibri" w:eastAsia="Calibri" w:hAnsi="Calibri" w:cs="Calibri"/>
          <w:b/>
          <w:bCs/>
          <w:sz w:val="24"/>
          <w:szCs w:val="36"/>
        </w:rPr>
        <w:t xml:space="preserve"> </w:t>
      </w:r>
      <w:proofErr w:type="spellStart"/>
      <w:r w:rsidRPr="006D693D">
        <w:rPr>
          <w:rFonts w:ascii="Calibri" w:eastAsia="Calibri" w:hAnsi="Calibri" w:cs="Calibri"/>
          <w:b/>
          <w:bCs/>
          <w:sz w:val="24"/>
          <w:szCs w:val="36"/>
        </w:rPr>
        <w:t>Toxoplasma</w:t>
      </w:r>
      <w:proofErr w:type="spellEnd"/>
      <w:r w:rsidRPr="006D693D">
        <w:rPr>
          <w:rFonts w:ascii="Calibri" w:eastAsia="Calibri" w:hAnsi="Calibri" w:cs="Calibri"/>
          <w:b/>
          <w:bCs/>
          <w:sz w:val="24"/>
          <w:szCs w:val="36"/>
        </w:rPr>
        <w:t xml:space="preserve"> </w:t>
      </w:r>
      <w:proofErr w:type="spellStart"/>
      <w:r w:rsidRPr="006D693D">
        <w:rPr>
          <w:rFonts w:ascii="Calibri" w:eastAsia="Calibri" w:hAnsi="Calibri" w:cs="Calibri"/>
          <w:b/>
          <w:bCs/>
          <w:sz w:val="24"/>
          <w:szCs w:val="36"/>
        </w:rPr>
        <w:t>IgG</w:t>
      </w:r>
      <w:proofErr w:type="spellEnd"/>
      <w:r w:rsidRPr="006D693D">
        <w:rPr>
          <w:rFonts w:ascii="Calibri" w:eastAsia="Calibri" w:hAnsi="Calibri" w:cs="Calibri"/>
          <w:b/>
          <w:bCs/>
          <w:sz w:val="24"/>
          <w:szCs w:val="36"/>
        </w:rPr>
        <w:t>/</w:t>
      </w:r>
      <w:proofErr w:type="spellStart"/>
      <w:r w:rsidRPr="006D693D">
        <w:rPr>
          <w:rFonts w:ascii="Calibri" w:eastAsia="Calibri" w:hAnsi="Calibri" w:cs="Calibri"/>
          <w:b/>
          <w:bCs/>
          <w:sz w:val="24"/>
          <w:szCs w:val="36"/>
        </w:rPr>
        <w:t>IgM</w:t>
      </w:r>
      <w:proofErr w:type="spellEnd"/>
      <w:r w:rsidRPr="006D693D">
        <w:rPr>
          <w:rFonts w:ascii="Calibri" w:eastAsia="Calibri" w:hAnsi="Calibri" w:cs="Calibri"/>
          <w:b/>
          <w:bCs/>
          <w:sz w:val="24"/>
          <w:szCs w:val="36"/>
        </w:rPr>
        <w:t xml:space="preserve"> </w:t>
      </w:r>
      <w:proofErr w:type="spellStart"/>
      <w:r w:rsidRPr="006D693D">
        <w:rPr>
          <w:rFonts w:ascii="Calibri" w:eastAsia="Calibri" w:hAnsi="Calibri" w:cs="Calibri"/>
          <w:b/>
          <w:bCs/>
          <w:sz w:val="24"/>
          <w:szCs w:val="36"/>
        </w:rPr>
        <w:t>Antibody</w:t>
      </w:r>
      <w:proofErr w:type="spellEnd"/>
      <w:r w:rsidRPr="006D693D">
        <w:rPr>
          <w:rFonts w:ascii="Calibri" w:eastAsia="Calibri" w:hAnsi="Calibri" w:cs="Calibri"/>
          <w:b/>
          <w:bCs/>
          <w:sz w:val="24"/>
          <w:szCs w:val="36"/>
        </w:rPr>
        <w:t xml:space="preserve"> Rapid Test</w:t>
      </w:r>
    </w:p>
    <w:p w14:paraId="767290A5" w14:textId="77777777" w:rsidR="00A97F93" w:rsidRDefault="00A97F93" w:rsidP="00A97F93">
      <w:pPr>
        <w:tabs>
          <w:tab w:val="left" w:pos="2010"/>
        </w:tabs>
        <w:spacing w:line="82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0D0D46F" w14:textId="2424007B" w:rsidR="00A97F93" w:rsidRPr="006D693D" w:rsidRDefault="00A97F93" w:rsidP="00A97F93">
      <w:pPr>
        <w:spacing w:line="234" w:lineRule="auto"/>
        <w:ind w:left="2200" w:right="3440"/>
        <w:jc w:val="center"/>
        <w:rPr>
          <w:sz w:val="14"/>
          <w:szCs w:val="20"/>
        </w:rPr>
      </w:pPr>
      <w:r w:rsidRPr="005A5F70">
        <w:rPr>
          <w:rFonts w:ascii="Calibri" w:eastAsia="Calibri" w:hAnsi="Calibri" w:cs="Calibri"/>
          <w:b/>
          <w:bCs/>
          <w:szCs w:val="36"/>
        </w:rPr>
        <w:t>Návod k</w:t>
      </w:r>
      <w:r>
        <w:rPr>
          <w:rFonts w:ascii="Calibri" w:eastAsia="Calibri" w:hAnsi="Calibri" w:cs="Calibri"/>
          <w:b/>
          <w:bCs/>
          <w:szCs w:val="36"/>
        </w:rPr>
        <w:t> </w:t>
      </w:r>
      <w:r w:rsidRPr="005A5F70">
        <w:rPr>
          <w:rFonts w:ascii="Calibri" w:eastAsia="Calibri" w:hAnsi="Calibri" w:cs="Calibri"/>
          <w:b/>
          <w:bCs/>
          <w:szCs w:val="36"/>
        </w:rPr>
        <w:t>použití</w:t>
      </w:r>
      <w:r>
        <w:rPr>
          <w:rFonts w:ascii="Calibri" w:eastAsia="Calibri" w:hAnsi="Calibri" w:cs="Calibri"/>
          <w:b/>
          <w:bCs/>
          <w:szCs w:val="36"/>
        </w:rPr>
        <w:t xml:space="preserve">, </w:t>
      </w:r>
      <w:r w:rsidRPr="00E13318">
        <w:rPr>
          <w:rFonts w:ascii="Calibri" w:eastAsia="Calibri" w:hAnsi="Calibri" w:cs="Calibri"/>
          <w:b/>
          <w:bCs/>
          <w:szCs w:val="28"/>
          <w:highlight w:val="lightGray"/>
        </w:rPr>
        <w:t>Katalogové číslo: GDX35-1</w:t>
      </w:r>
    </w:p>
    <w:p w14:paraId="69503DE8" w14:textId="5B469494" w:rsidR="00A70C5F" w:rsidRDefault="00A70C5F">
      <w:pPr>
        <w:spacing w:line="82" w:lineRule="exact"/>
        <w:rPr>
          <w:sz w:val="24"/>
          <w:szCs w:val="24"/>
        </w:rPr>
      </w:pPr>
    </w:p>
    <w:p w14:paraId="3DBEC9A8" w14:textId="5B4B0E57" w:rsidR="00A97F93" w:rsidRDefault="00A97F93">
      <w:pPr>
        <w:spacing w:line="82" w:lineRule="exact"/>
        <w:rPr>
          <w:sz w:val="24"/>
          <w:szCs w:val="24"/>
        </w:rPr>
      </w:pPr>
    </w:p>
    <w:p w14:paraId="6972176A" w14:textId="58F9285B" w:rsidR="00A97F93" w:rsidRDefault="00A97F93">
      <w:pPr>
        <w:spacing w:line="82" w:lineRule="exact"/>
        <w:rPr>
          <w:sz w:val="24"/>
          <w:szCs w:val="24"/>
        </w:rPr>
      </w:pPr>
    </w:p>
    <w:p w14:paraId="7E289067" w14:textId="5A8FDEC9" w:rsidR="00A70C5F" w:rsidRDefault="00505C2C" w:rsidP="00E13318">
      <w:pPr>
        <w:spacing w:line="20" w:lineRule="exact"/>
        <w:sectPr w:rsidR="00A70C5F">
          <w:headerReference w:type="default" r:id="rId8"/>
          <w:pgSz w:w="12240" w:h="17280"/>
          <w:pgMar w:top="831" w:right="280" w:bottom="0" w:left="780" w:header="0" w:footer="0" w:gutter="0"/>
          <w:cols w:space="708" w:equalWidth="0">
            <w:col w:w="11180"/>
          </w:cols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9644DB2" wp14:editId="2BD7CED8">
                <wp:simplePos x="0" y="0"/>
                <wp:positionH relativeFrom="column">
                  <wp:posOffset>3493135</wp:posOffset>
                </wp:positionH>
                <wp:positionV relativeFrom="paragraph">
                  <wp:posOffset>114935</wp:posOffset>
                </wp:positionV>
                <wp:extent cx="3405505" cy="12382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5505" cy="1238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A70DB1" id="Shape 3" o:spid="_x0000_s1026" style="position:absolute;margin-left:275.05pt;margin-top:9.05pt;width:268.15pt;height:9.75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" o:allowincell="f" fillcolor="#d9d9d9" stroked="f"/>
            </w:pict>
          </mc:Fallback>
        </mc:AlternateContent>
      </w:r>
    </w:p>
    <w:p w14:paraId="7538A924" w14:textId="545B4233" w:rsidR="00A70C5F" w:rsidRDefault="00A97F93">
      <w:pPr>
        <w:spacing w:line="178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0A2F301" wp14:editId="5061C0F1">
                <wp:simplePos x="0" y="0"/>
                <wp:positionH relativeFrom="column">
                  <wp:align>right</wp:align>
                </wp:positionH>
                <wp:positionV relativeFrom="paragraph">
                  <wp:posOffset>110490</wp:posOffset>
                </wp:positionV>
                <wp:extent cx="3416300" cy="11747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6300" cy="1174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8F0F3" id="Shape 2" o:spid="_x0000_s1026" style="position:absolute;margin-left:217.8pt;margin-top:8.7pt;width:269pt;height:9.25pt;z-index:-251665920;visibility:visible;mso-wrap-style:square;mso-height-percent:0;mso-wrap-distance-left:9pt;mso-wrap-distance-top:0;mso-wrap-distance-right:9pt;mso-wrap-distance-bottom:0;mso-position-horizontal:right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" o:allowincell="f" fillcolor="#d9d9d9" stroked="f"/>
            </w:pict>
          </mc:Fallback>
        </mc:AlternateContent>
      </w:r>
    </w:p>
    <w:p w14:paraId="19BDC63D" w14:textId="445A3976" w:rsidR="00A70C5F" w:rsidRDefault="00CD7F88">
      <w:pPr>
        <w:jc w:val="center"/>
        <w:rPr>
          <w:sz w:val="20"/>
          <w:szCs w:val="20"/>
        </w:rPr>
      </w:pPr>
      <w:r w:rsidRPr="00CD7F88">
        <w:rPr>
          <w:rFonts w:ascii="Calibri" w:eastAsia="Calibri" w:hAnsi="Calibri" w:cs="Calibri"/>
          <w:b/>
          <w:bCs/>
          <w:sz w:val="16"/>
          <w:szCs w:val="16"/>
        </w:rPr>
        <w:t>POUŽITÍ</w:t>
      </w:r>
    </w:p>
    <w:p w14:paraId="206AC4E4" w14:textId="77777777" w:rsidR="00A70C5F" w:rsidRDefault="00A70C5F">
      <w:pPr>
        <w:spacing w:line="67" w:lineRule="exact"/>
        <w:rPr>
          <w:sz w:val="24"/>
          <w:szCs w:val="24"/>
        </w:rPr>
      </w:pPr>
    </w:p>
    <w:p w14:paraId="21BBF58A" w14:textId="37DC76AC" w:rsidR="006D693D" w:rsidRDefault="00AE55D0">
      <w:pPr>
        <w:spacing w:line="267" w:lineRule="auto"/>
        <w:jc w:val="both"/>
        <w:rPr>
          <w:rFonts w:ascii="Calibri" w:eastAsia="Calibri" w:hAnsi="Calibri" w:cs="Calibri"/>
          <w:sz w:val="16"/>
          <w:szCs w:val="16"/>
        </w:rPr>
      </w:pPr>
      <w:proofErr w:type="spellStart"/>
      <w:r w:rsidRPr="00AE55D0">
        <w:rPr>
          <w:rFonts w:ascii="Calibri" w:eastAsia="Calibri" w:hAnsi="Calibri" w:cs="Calibri"/>
          <w:sz w:val="16"/>
          <w:szCs w:val="16"/>
        </w:rPr>
        <w:t>Petscreen</w:t>
      </w:r>
      <w:proofErr w:type="spellEnd"/>
      <w:r w:rsidRPr="00AE55D0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AE55D0">
        <w:rPr>
          <w:rFonts w:ascii="Calibri" w:eastAsia="Calibri" w:hAnsi="Calibri" w:cs="Calibri"/>
          <w:sz w:val="16"/>
          <w:szCs w:val="16"/>
        </w:rPr>
        <w:t>Feline</w:t>
      </w:r>
      <w:proofErr w:type="spellEnd"/>
      <w:r w:rsidRPr="00AE55D0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AE55D0">
        <w:rPr>
          <w:rFonts w:ascii="Calibri" w:eastAsia="Calibri" w:hAnsi="Calibri" w:cs="Calibri"/>
          <w:sz w:val="16"/>
          <w:szCs w:val="16"/>
        </w:rPr>
        <w:t>Toxoplasma</w:t>
      </w:r>
      <w:proofErr w:type="spellEnd"/>
      <w:r w:rsidRPr="00AE55D0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AE55D0">
        <w:rPr>
          <w:rFonts w:ascii="Calibri" w:eastAsia="Calibri" w:hAnsi="Calibri" w:cs="Calibri"/>
          <w:sz w:val="16"/>
          <w:szCs w:val="16"/>
        </w:rPr>
        <w:t>IgG</w:t>
      </w:r>
      <w:proofErr w:type="spellEnd"/>
      <w:r w:rsidRPr="00AE55D0">
        <w:rPr>
          <w:rFonts w:ascii="Calibri" w:eastAsia="Calibri" w:hAnsi="Calibri" w:cs="Calibri"/>
          <w:sz w:val="16"/>
          <w:szCs w:val="16"/>
        </w:rPr>
        <w:t>/</w:t>
      </w:r>
      <w:proofErr w:type="spellStart"/>
      <w:r w:rsidRPr="00AE55D0">
        <w:rPr>
          <w:rFonts w:ascii="Calibri" w:eastAsia="Calibri" w:hAnsi="Calibri" w:cs="Calibri"/>
          <w:sz w:val="16"/>
          <w:szCs w:val="16"/>
        </w:rPr>
        <w:t>IgM</w:t>
      </w:r>
      <w:proofErr w:type="spellEnd"/>
      <w:r w:rsidRPr="00AE55D0">
        <w:rPr>
          <w:rFonts w:ascii="Calibri" w:eastAsia="Calibri" w:hAnsi="Calibri" w:cs="Calibri"/>
          <w:sz w:val="16"/>
          <w:szCs w:val="16"/>
        </w:rPr>
        <w:t xml:space="preserve"> Antibody Rapid Test</w:t>
      </w:r>
      <w:r w:rsidR="00505C2C">
        <w:rPr>
          <w:rFonts w:ascii="Calibri" w:eastAsia="Calibri" w:hAnsi="Calibri" w:cs="Calibri"/>
          <w:sz w:val="16"/>
          <w:szCs w:val="16"/>
        </w:rPr>
        <w:t xml:space="preserve"> </w:t>
      </w:r>
      <w:r w:rsidRPr="00AE55D0">
        <w:rPr>
          <w:rFonts w:ascii="Calibri" w:eastAsia="Calibri" w:hAnsi="Calibri" w:cs="Calibri"/>
          <w:sz w:val="16"/>
          <w:szCs w:val="16"/>
        </w:rPr>
        <w:t xml:space="preserve">je jednokrokový kvalitativní </w:t>
      </w:r>
      <w:proofErr w:type="spellStart"/>
      <w:r w:rsidRPr="00AE55D0">
        <w:rPr>
          <w:rFonts w:ascii="Calibri" w:eastAsia="Calibri" w:hAnsi="Calibri" w:cs="Calibri"/>
          <w:sz w:val="16"/>
          <w:szCs w:val="16"/>
        </w:rPr>
        <w:t>imunochromatografický</w:t>
      </w:r>
      <w:proofErr w:type="spellEnd"/>
      <w:r w:rsidRPr="00AE55D0">
        <w:rPr>
          <w:rFonts w:ascii="Calibri" w:eastAsia="Calibri" w:hAnsi="Calibri" w:cs="Calibri"/>
          <w:sz w:val="16"/>
          <w:szCs w:val="16"/>
        </w:rPr>
        <w:t xml:space="preserve"> test pro souběžnou detekci </w:t>
      </w:r>
      <w:r w:rsidR="00C90B4A" w:rsidRPr="00C90B4A">
        <w:rPr>
          <w:rFonts w:ascii="Calibri" w:eastAsia="Calibri" w:hAnsi="Calibri" w:cs="Calibri"/>
          <w:sz w:val="16"/>
          <w:szCs w:val="16"/>
        </w:rPr>
        <w:t xml:space="preserve">protilátek </w:t>
      </w:r>
    </w:p>
    <w:p w14:paraId="3B10112E" w14:textId="7B039F37" w:rsidR="00A70C5F" w:rsidRDefault="00C90B4A">
      <w:pPr>
        <w:spacing w:line="267" w:lineRule="auto"/>
        <w:jc w:val="both"/>
        <w:rPr>
          <w:rFonts w:ascii="Calibri" w:eastAsia="Calibri" w:hAnsi="Calibri" w:cs="Calibri"/>
          <w:sz w:val="16"/>
          <w:szCs w:val="16"/>
        </w:rPr>
      </w:pPr>
      <w:r w:rsidRPr="00C90B4A">
        <w:rPr>
          <w:rFonts w:ascii="Calibri" w:eastAsia="Calibri" w:hAnsi="Calibri" w:cs="Calibri"/>
          <w:sz w:val="16"/>
          <w:szCs w:val="16"/>
        </w:rPr>
        <w:t>anti-</w:t>
      </w:r>
      <w:proofErr w:type="spellStart"/>
      <w:r w:rsidRPr="00C90B4A">
        <w:rPr>
          <w:rFonts w:ascii="Calibri" w:eastAsia="Calibri" w:hAnsi="Calibri" w:cs="Calibri"/>
          <w:sz w:val="16"/>
          <w:szCs w:val="16"/>
        </w:rPr>
        <w:t>Toxoplasma</w:t>
      </w:r>
      <w:proofErr w:type="spellEnd"/>
      <w:r w:rsidRPr="00C90B4A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C90B4A">
        <w:rPr>
          <w:rFonts w:ascii="Calibri" w:eastAsia="Calibri" w:hAnsi="Calibri" w:cs="Calibri"/>
          <w:sz w:val="16"/>
          <w:szCs w:val="16"/>
        </w:rPr>
        <w:t>IgG</w:t>
      </w:r>
      <w:proofErr w:type="spellEnd"/>
      <w:r w:rsidRPr="00C90B4A">
        <w:rPr>
          <w:rFonts w:ascii="Calibri" w:eastAsia="Calibri" w:hAnsi="Calibri" w:cs="Calibri"/>
          <w:sz w:val="16"/>
          <w:szCs w:val="16"/>
        </w:rPr>
        <w:t xml:space="preserve"> a anti-</w:t>
      </w:r>
      <w:proofErr w:type="spellStart"/>
      <w:r w:rsidRPr="00C90B4A">
        <w:rPr>
          <w:rFonts w:ascii="Calibri" w:eastAsia="Calibri" w:hAnsi="Calibri" w:cs="Calibri"/>
          <w:sz w:val="16"/>
          <w:szCs w:val="16"/>
        </w:rPr>
        <w:t>Toxoplasma</w:t>
      </w:r>
      <w:proofErr w:type="spellEnd"/>
      <w:r w:rsidRPr="00C90B4A">
        <w:rPr>
          <w:rFonts w:ascii="Calibri" w:eastAsia="Calibri" w:hAnsi="Calibri" w:cs="Calibri"/>
          <w:sz w:val="16"/>
          <w:szCs w:val="16"/>
        </w:rPr>
        <w:t xml:space="preserve"> IgM</w:t>
      </w:r>
      <w:r w:rsidR="00AE55D0">
        <w:rPr>
          <w:rFonts w:ascii="Calibri" w:eastAsia="Calibri" w:hAnsi="Calibri" w:cs="Calibri"/>
          <w:sz w:val="16"/>
          <w:szCs w:val="16"/>
        </w:rPr>
        <w:t xml:space="preserve"> </w:t>
      </w:r>
      <w:r w:rsidR="00AE55D0" w:rsidRPr="00AE55D0">
        <w:rPr>
          <w:rFonts w:ascii="Calibri" w:eastAsia="Calibri" w:hAnsi="Calibri" w:cs="Calibri"/>
          <w:sz w:val="16"/>
          <w:szCs w:val="16"/>
        </w:rPr>
        <w:t>v plné krvi, pla</w:t>
      </w:r>
      <w:r w:rsidR="00AE55D0">
        <w:rPr>
          <w:rFonts w:ascii="Calibri" w:eastAsia="Calibri" w:hAnsi="Calibri" w:cs="Calibri"/>
          <w:sz w:val="16"/>
          <w:szCs w:val="16"/>
        </w:rPr>
        <w:t>z</w:t>
      </w:r>
      <w:r w:rsidR="00AE55D0" w:rsidRPr="00AE55D0">
        <w:rPr>
          <w:rFonts w:ascii="Calibri" w:eastAsia="Calibri" w:hAnsi="Calibri" w:cs="Calibri"/>
          <w:sz w:val="16"/>
          <w:szCs w:val="16"/>
        </w:rPr>
        <w:t xml:space="preserve">mě nebo séru koček. Souprava </w:t>
      </w:r>
      <w:proofErr w:type="spellStart"/>
      <w:r w:rsidR="00AE55D0" w:rsidRPr="00AE55D0">
        <w:rPr>
          <w:rFonts w:ascii="Calibri" w:eastAsia="Calibri" w:hAnsi="Calibri" w:cs="Calibri"/>
          <w:sz w:val="16"/>
          <w:szCs w:val="16"/>
        </w:rPr>
        <w:t>Petscreen</w:t>
      </w:r>
      <w:proofErr w:type="spellEnd"/>
      <w:r w:rsidR="00AE55D0" w:rsidRPr="00AE55D0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="00AE55D0" w:rsidRPr="00AE55D0">
        <w:rPr>
          <w:rFonts w:ascii="Calibri" w:eastAsia="Calibri" w:hAnsi="Calibri" w:cs="Calibri"/>
          <w:sz w:val="16"/>
          <w:szCs w:val="16"/>
        </w:rPr>
        <w:t>Feline</w:t>
      </w:r>
      <w:proofErr w:type="spellEnd"/>
      <w:r w:rsidR="00AE55D0" w:rsidRPr="00AE55D0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="00AE55D0" w:rsidRPr="00AE55D0">
        <w:rPr>
          <w:rFonts w:ascii="Calibri" w:eastAsia="Calibri" w:hAnsi="Calibri" w:cs="Calibri"/>
          <w:sz w:val="16"/>
          <w:szCs w:val="16"/>
        </w:rPr>
        <w:t>Toxoplasma</w:t>
      </w:r>
      <w:proofErr w:type="spellEnd"/>
      <w:r w:rsidR="00AE55D0" w:rsidRPr="00AE55D0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="00AE55D0" w:rsidRPr="00AE55D0">
        <w:rPr>
          <w:rFonts w:ascii="Calibri" w:eastAsia="Calibri" w:hAnsi="Calibri" w:cs="Calibri"/>
          <w:sz w:val="16"/>
          <w:szCs w:val="16"/>
        </w:rPr>
        <w:t>IgG</w:t>
      </w:r>
      <w:proofErr w:type="spellEnd"/>
      <w:r w:rsidR="00AE55D0" w:rsidRPr="00AE55D0">
        <w:rPr>
          <w:rFonts w:ascii="Calibri" w:eastAsia="Calibri" w:hAnsi="Calibri" w:cs="Calibri"/>
          <w:sz w:val="16"/>
          <w:szCs w:val="16"/>
        </w:rPr>
        <w:t>/</w:t>
      </w:r>
      <w:proofErr w:type="spellStart"/>
      <w:r w:rsidR="00AE55D0" w:rsidRPr="00AE55D0">
        <w:rPr>
          <w:rFonts w:ascii="Calibri" w:eastAsia="Calibri" w:hAnsi="Calibri" w:cs="Calibri"/>
          <w:sz w:val="16"/>
          <w:szCs w:val="16"/>
        </w:rPr>
        <w:t>IgM</w:t>
      </w:r>
      <w:proofErr w:type="spellEnd"/>
      <w:r w:rsidR="00AE55D0" w:rsidRPr="00AE55D0">
        <w:rPr>
          <w:rFonts w:ascii="Calibri" w:eastAsia="Calibri" w:hAnsi="Calibri" w:cs="Calibri"/>
          <w:sz w:val="16"/>
          <w:szCs w:val="16"/>
        </w:rPr>
        <w:t xml:space="preserve"> Rapid Test je určen pouze pro</w:t>
      </w:r>
      <w:r w:rsidR="00551227">
        <w:rPr>
          <w:rFonts w:ascii="Calibri" w:eastAsia="Calibri" w:hAnsi="Calibri" w:cs="Calibri"/>
          <w:sz w:val="16"/>
          <w:szCs w:val="16"/>
        </w:rPr>
        <w:t> </w:t>
      </w:r>
      <w:r w:rsidR="00AE55D0" w:rsidRPr="00AE55D0">
        <w:rPr>
          <w:rFonts w:ascii="Calibri" w:eastAsia="Calibri" w:hAnsi="Calibri" w:cs="Calibri"/>
          <w:sz w:val="16"/>
          <w:szCs w:val="16"/>
        </w:rPr>
        <w:t xml:space="preserve">prvotní </w:t>
      </w:r>
      <w:proofErr w:type="spellStart"/>
      <w:r w:rsidR="00AE55D0" w:rsidRPr="00AE55D0">
        <w:rPr>
          <w:rFonts w:ascii="Calibri" w:eastAsia="Calibri" w:hAnsi="Calibri" w:cs="Calibri"/>
          <w:sz w:val="16"/>
          <w:szCs w:val="16"/>
        </w:rPr>
        <w:t>screening</w:t>
      </w:r>
      <w:proofErr w:type="spellEnd"/>
      <w:r w:rsidR="00AE55D0" w:rsidRPr="00AE55D0">
        <w:rPr>
          <w:rFonts w:ascii="Calibri" w:eastAsia="Calibri" w:hAnsi="Calibri" w:cs="Calibri"/>
          <w:sz w:val="16"/>
          <w:szCs w:val="16"/>
        </w:rPr>
        <w:t xml:space="preserve"> a reaktivní vzorky by měly být potvrzeny doplňkovým testem, například ELISA</w:t>
      </w:r>
      <w:r w:rsidR="00AE55D0">
        <w:rPr>
          <w:rFonts w:ascii="Calibri" w:eastAsia="Calibri" w:hAnsi="Calibri" w:cs="Calibri"/>
          <w:sz w:val="16"/>
          <w:szCs w:val="16"/>
        </w:rPr>
        <w:t xml:space="preserve"> metodou</w:t>
      </w:r>
      <w:r w:rsidR="00AE55D0" w:rsidRPr="00AE55D0">
        <w:rPr>
          <w:rFonts w:ascii="Calibri" w:eastAsia="Calibri" w:hAnsi="Calibri" w:cs="Calibri"/>
          <w:sz w:val="16"/>
          <w:szCs w:val="16"/>
        </w:rPr>
        <w:t>.</w:t>
      </w:r>
    </w:p>
    <w:p w14:paraId="726FEDF2" w14:textId="77777777" w:rsidR="00A70C5F" w:rsidRDefault="00505C2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8DEE82A" wp14:editId="1A7D9DF4">
                <wp:simplePos x="0" y="0"/>
                <wp:positionH relativeFrom="column">
                  <wp:posOffset>-22225</wp:posOffset>
                </wp:positionH>
                <wp:positionV relativeFrom="paragraph">
                  <wp:posOffset>147955</wp:posOffset>
                </wp:positionV>
                <wp:extent cx="3416300" cy="12509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6300" cy="12509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AEAB963" id="Shape 4" o:spid="_x0000_s1026" style="position:absolute;margin-left:-1.75pt;margin-top:11.65pt;width:269pt;height:9.85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" o:allowincell="f" fillcolor="#d9d9d9" stroked="f"/>
            </w:pict>
          </mc:Fallback>
        </mc:AlternateContent>
      </w:r>
    </w:p>
    <w:p w14:paraId="4B084DC1" w14:textId="77777777" w:rsidR="00A70C5F" w:rsidRDefault="00A70C5F">
      <w:pPr>
        <w:spacing w:line="210" w:lineRule="exact"/>
        <w:rPr>
          <w:sz w:val="24"/>
          <w:szCs w:val="24"/>
        </w:rPr>
      </w:pPr>
    </w:p>
    <w:p w14:paraId="189BD43C" w14:textId="6FFDF930" w:rsidR="00A70C5F" w:rsidRDefault="00CD7F88">
      <w:pPr>
        <w:jc w:val="center"/>
        <w:rPr>
          <w:sz w:val="20"/>
          <w:szCs w:val="20"/>
        </w:rPr>
      </w:pPr>
      <w:r w:rsidRPr="00CD7F88">
        <w:rPr>
          <w:rFonts w:ascii="Calibri" w:eastAsia="Calibri" w:hAnsi="Calibri" w:cs="Calibri"/>
          <w:b/>
          <w:bCs/>
          <w:sz w:val="16"/>
          <w:szCs w:val="16"/>
        </w:rPr>
        <w:t>SOUHRN A POPIS TESTU</w:t>
      </w:r>
    </w:p>
    <w:p w14:paraId="2D29C396" w14:textId="77777777" w:rsidR="00A70C5F" w:rsidRDefault="00A70C5F">
      <w:pPr>
        <w:spacing w:line="70" w:lineRule="exact"/>
        <w:rPr>
          <w:sz w:val="24"/>
          <w:szCs w:val="24"/>
        </w:rPr>
      </w:pPr>
    </w:p>
    <w:p w14:paraId="769FE7A2" w14:textId="77777777" w:rsidR="006D693D" w:rsidRDefault="00415106">
      <w:pPr>
        <w:spacing w:line="269" w:lineRule="auto"/>
        <w:jc w:val="both"/>
        <w:rPr>
          <w:rFonts w:ascii="Calibri" w:eastAsia="Calibri" w:hAnsi="Calibri" w:cs="Calibri"/>
          <w:i/>
          <w:iCs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Toxoplazmóza je infekční onemocnění způsobené parazitem </w:t>
      </w:r>
      <w:proofErr w:type="spellStart"/>
      <w:r>
        <w:rPr>
          <w:rFonts w:ascii="Calibri" w:eastAsia="Calibri" w:hAnsi="Calibri" w:cs="Calibri"/>
          <w:i/>
          <w:iCs/>
          <w:sz w:val="16"/>
          <w:szCs w:val="16"/>
        </w:rPr>
        <w:t>Toxoplasma</w:t>
      </w:r>
      <w:proofErr w:type="spellEnd"/>
      <w:r>
        <w:rPr>
          <w:rFonts w:ascii="Calibri" w:eastAsia="Calibri" w:hAnsi="Calibri" w:cs="Calibri"/>
          <w:i/>
          <w:iCs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16"/>
          <w:szCs w:val="16"/>
        </w:rPr>
        <w:t>gondii</w:t>
      </w:r>
      <w:proofErr w:type="spellEnd"/>
      <w:r>
        <w:rPr>
          <w:rFonts w:ascii="Calibri" w:eastAsia="Calibri" w:hAnsi="Calibri" w:cs="Calibri"/>
          <w:i/>
          <w:iCs/>
          <w:sz w:val="16"/>
          <w:szCs w:val="16"/>
        </w:rPr>
        <w:t xml:space="preserve"> </w:t>
      </w:r>
    </w:p>
    <w:p w14:paraId="36411767" w14:textId="7D87AAD1" w:rsidR="00A70C5F" w:rsidRDefault="00415106">
      <w:pPr>
        <w:spacing w:line="269" w:lineRule="auto"/>
        <w:jc w:val="both"/>
        <w:rPr>
          <w:rFonts w:ascii="Calibri" w:eastAsia="Calibri" w:hAnsi="Calibri" w:cs="Calibri"/>
          <w:sz w:val="16"/>
          <w:szCs w:val="16"/>
        </w:rPr>
      </w:pPr>
      <w:r w:rsidRPr="00E13318">
        <w:rPr>
          <w:rFonts w:ascii="Calibri" w:eastAsia="Calibri" w:hAnsi="Calibri" w:cs="Calibri"/>
          <w:iCs/>
          <w:sz w:val="16"/>
          <w:szCs w:val="16"/>
        </w:rPr>
        <w:t>(</w:t>
      </w:r>
      <w:r>
        <w:rPr>
          <w:rFonts w:ascii="Calibri" w:eastAsia="Calibri" w:hAnsi="Calibri" w:cs="Calibri"/>
          <w:i/>
          <w:iCs/>
          <w:sz w:val="16"/>
          <w:szCs w:val="16"/>
        </w:rPr>
        <w:t>T.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16"/>
          <w:szCs w:val="16"/>
        </w:rPr>
        <w:t>gondii</w:t>
      </w:r>
      <w:proofErr w:type="spellEnd"/>
      <w:r w:rsidRPr="006D693D">
        <w:rPr>
          <w:rFonts w:ascii="Calibri" w:eastAsia="Calibri" w:hAnsi="Calibri" w:cs="Calibri"/>
          <w:iCs/>
          <w:sz w:val="16"/>
          <w:szCs w:val="16"/>
        </w:rPr>
        <w:t>)</w:t>
      </w:r>
      <w:r>
        <w:rPr>
          <w:rFonts w:ascii="Calibri" w:eastAsia="Calibri" w:hAnsi="Calibri" w:cs="Calibri"/>
          <w:sz w:val="16"/>
          <w:szCs w:val="16"/>
        </w:rPr>
        <w:t xml:space="preserve">. Jedná se o jedno z </w:t>
      </w:r>
      <w:r w:rsidRPr="00415106">
        <w:rPr>
          <w:rFonts w:ascii="Calibri" w:eastAsia="Calibri" w:hAnsi="Calibri" w:cs="Calibri"/>
          <w:sz w:val="16"/>
          <w:szCs w:val="16"/>
        </w:rPr>
        <w:t>nejčastějších parazitárních onemocnění</w:t>
      </w:r>
      <w:r>
        <w:rPr>
          <w:rFonts w:ascii="Calibri" w:eastAsia="Calibri" w:hAnsi="Calibri" w:cs="Calibri"/>
          <w:sz w:val="16"/>
          <w:szCs w:val="16"/>
        </w:rPr>
        <w:t>, které</w:t>
      </w:r>
      <w:r w:rsidR="00551227">
        <w:rPr>
          <w:rFonts w:ascii="Calibri" w:eastAsia="Calibri" w:hAnsi="Calibri" w:cs="Calibri"/>
          <w:sz w:val="16"/>
          <w:szCs w:val="16"/>
        </w:rPr>
        <w:t> </w:t>
      </w:r>
      <w:r>
        <w:rPr>
          <w:rFonts w:ascii="Calibri" w:eastAsia="Calibri" w:hAnsi="Calibri" w:cs="Calibri"/>
          <w:sz w:val="16"/>
          <w:szCs w:val="16"/>
        </w:rPr>
        <w:t>postihuje</w:t>
      </w:r>
      <w:r>
        <w:rPr>
          <w:rFonts w:ascii="Calibri" w:eastAsia="Calibri" w:hAnsi="Calibri" w:cs="Calibri"/>
          <w:i/>
          <w:i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téměř všechn</w:t>
      </w:r>
      <w:r w:rsidR="006D693D"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 xml:space="preserve"> teplokrevná zvířata a lidi, avšak kočky jsou primárním žijícím hostitelem. Zvířata se nakazí požíráním infikovaného masa, požitím trusu kočky, která byla sama nedávno nakažena nebo přenosem z matky na plod. Kočky jsou pro člověka primárním zdrojem infekce, avšak v některých zemích je významnějším zdrojem infekce člověka kontakt se syrovým masem, zejména jehněčím. Významným rizikovým faktorem je fekální kontaminace rukou</w:t>
      </w:r>
      <w:r w:rsidR="00505C2C">
        <w:rPr>
          <w:rFonts w:ascii="Calibri" w:eastAsia="Calibri" w:hAnsi="Calibri" w:cs="Calibri"/>
          <w:sz w:val="16"/>
          <w:szCs w:val="16"/>
        </w:rPr>
        <w:t>.</w:t>
      </w:r>
    </w:p>
    <w:p w14:paraId="7A2B8FF3" w14:textId="77777777" w:rsidR="00A70C5F" w:rsidRDefault="00505C2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0215582" wp14:editId="79DA3B15">
                <wp:simplePos x="0" y="0"/>
                <wp:positionH relativeFrom="column">
                  <wp:posOffset>-22225</wp:posOffset>
                </wp:positionH>
                <wp:positionV relativeFrom="paragraph">
                  <wp:posOffset>150495</wp:posOffset>
                </wp:positionV>
                <wp:extent cx="3416300" cy="12319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6300" cy="1231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013EB30" id="Shape 5" o:spid="_x0000_s1026" style="position:absolute;margin-left:-1.75pt;margin-top:11.85pt;width:269pt;height:9.7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" o:allowincell="f" fillcolor="#d9d9d9" stroked="f"/>
            </w:pict>
          </mc:Fallback>
        </mc:AlternateContent>
      </w:r>
    </w:p>
    <w:p w14:paraId="743E4CB1" w14:textId="77777777" w:rsidR="00A70C5F" w:rsidRDefault="00A70C5F">
      <w:pPr>
        <w:spacing w:line="213" w:lineRule="exact"/>
        <w:rPr>
          <w:sz w:val="24"/>
          <w:szCs w:val="24"/>
        </w:rPr>
      </w:pPr>
    </w:p>
    <w:p w14:paraId="15112667" w14:textId="437972C3" w:rsidR="00A70C5F" w:rsidRDefault="00CD7F88">
      <w:pPr>
        <w:ind w:right="20"/>
        <w:jc w:val="center"/>
        <w:rPr>
          <w:sz w:val="20"/>
          <w:szCs w:val="20"/>
        </w:rPr>
      </w:pPr>
      <w:r w:rsidRPr="00CD7F88">
        <w:rPr>
          <w:rFonts w:ascii="Calibri" w:eastAsia="Calibri" w:hAnsi="Calibri" w:cs="Calibri"/>
          <w:b/>
          <w:bCs/>
          <w:sz w:val="16"/>
          <w:szCs w:val="16"/>
        </w:rPr>
        <w:t>PRINCIP TESTU</w:t>
      </w:r>
    </w:p>
    <w:p w14:paraId="4DFAF9E2" w14:textId="77777777" w:rsidR="00A70C5F" w:rsidRDefault="00A70C5F">
      <w:pPr>
        <w:spacing w:line="67" w:lineRule="exact"/>
        <w:rPr>
          <w:sz w:val="24"/>
          <w:szCs w:val="24"/>
        </w:rPr>
      </w:pPr>
    </w:p>
    <w:p w14:paraId="69136BEB" w14:textId="44E7473E" w:rsidR="006D693D" w:rsidRDefault="00A70979">
      <w:pPr>
        <w:spacing w:line="265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1D6F8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3D6B54F8" wp14:editId="11CF2D52">
                <wp:simplePos x="0" y="0"/>
                <wp:positionH relativeFrom="margin">
                  <wp:posOffset>2392680</wp:posOffset>
                </wp:positionH>
                <wp:positionV relativeFrom="paragraph">
                  <wp:posOffset>651510</wp:posOffset>
                </wp:positionV>
                <wp:extent cx="699135" cy="193675"/>
                <wp:effectExtent l="0" t="0" r="5715" b="0"/>
                <wp:wrapNone/>
                <wp:docPr id="140936090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C9401" w14:textId="5C71E608" w:rsidR="008F4C50" w:rsidRPr="00BD6682" w:rsidRDefault="008F4C50" w:rsidP="008F4C5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>Kontrolní linie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B54F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88.4pt;margin-top:51.3pt;width:55.05pt;height:15.2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" stroked="f">
                <v:textbox>
                  <w:txbxContent>
                    <w:p w14:paraId="29FC9401" w14:textId="5C71E608" w:rsidR="008F4C50" w:rsidRPr="00BD6682" w:rsidRDefault="008F4C50" w:rsidP="008F4C5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  <w:t>Kontrolní linie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4C50" w:rsidRPr="001D6F8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6A2D77B8" wp14:editId="3D41D45D">
                <wp:simplePos x="0" y="0"/>
                <wp:positionH relativeFrom="margin">
                  <wp:posOffset>1180465</wp:posOffset>
                </wp:positionH>
                <wp:positionV relativeFrom="paragraph">
                  <wp:posOffset>673735</wp:posOffset>
                </wp:positionV>
                <wp:extent cx="699135" cy="193675"/>
                <wp:effectExtent l="0" t="0" r="5715" b="0"/>
                <wp:wrapNone/>
                <wp:docPr id="81791716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0632E" w14:textId="202D43CD" w:rsidR="008F4C50" w:rsidRPr="00BD6682" w:rsidRDefault="008F4C50" w:rsidP="008F4C5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>Testovací linie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D77B8" id="_x0000_s1027" type="#_x0000_t202" style="position:absolute;left:0;text-align:left;margin-left:92.95pt;margin-top:53.05pt;width:55.05pt;height:15.2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" stroked="f">
                <v:textbox>
                  <w:txbxContent>
                    <w:p w14:paraId="7EE0632E" w14:textId="202D43CD" w:rsidR="008F4C50" w:rsidRPr="00BD6682" w:rsidRDefault="008F4C50" w:rsidP="008F4C5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  <w:t>Testovací linie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8F4C50">
        <w:rPr>
          <w:rFonts w:ascii="Calibri" w:eastAsia="Calibri" w:hAnsi="Calibri" w:cs="Calibri"/>
          <w:sz w:val="16"/>
          <w:szCs w:val="16"/>
        </w:rPr>
        <w:t>Petscreen</w:t>
      </w:r>
      <w:proofErr w:type="spellEnd"/>
      <w:r w:rsidR="008F4C50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="008F4C50">
        <w:rPr>
          <w:rFonts w:ascii="Calibri" w:eastAsia="Calibri" w:hAnsi="Calibri" w:cs="Calibri"/>
          <w:sz w:val="16"/>
          <w:szCs w:val="16"/>
        </w:rPr>
        <w:t>Feline</w:t>
      </w:r>
      <w:proofErr w:type="spellEnd"/>
      <w:r w:rsidR="008F4C50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="008F4C50">
        <w:rPr>
          <w:rFonts w:ascii="Calibri" w:eastAsia="Calibri" w:hAnsi="Calibri" w:cs="Calibri"/>
          <w:sz w:val="16"/>
          <w:szCs w:val="16"/>
        </w:rPr>
        <w:t>Toxoplasma</w:t>
      </w:r>
      <w:proofErr w:type="spellEnd"/>
      <w:r w:rsidR="008F4C50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="008F4C50">
        <w:rPr>
          <w:rFonts w:ascii="Calibri" w:eastAsia="Calibri" w:hAnsi="Calibri" w:cs="Calibri"/>
          <w:sz w:val="16"/>
          <w:szCs w:val="16"/>
        </w:rPr>
        <w:t>IgG</w:t>
      </w:r>
      <w:proofErr w:type="spellEnd"/>
      <w:r w:rsidR="008F4C50">
        <w:rPr>
          <w:rFonts w:ascii="Calibri" w:eastAsia="Calibri" w:hAnsi="Calibri" w:cs="Calibri"/>
          <w:sz w:val="16"/>
          <w:szCs w:val="16"/>
        </w:rPr>
        <w:t>/</w:t>
      </w:r>
      <w:proofErr w:type="spellStart"/>
      <w:r w:rsidR="008F4C50">
        <w:rPr>
          <w:rFonts w:ascii="Calibri" w:eastAsia="Calibri" w:hAnsi="Calibri" w:cs="Calibri"/>
          <w:sz w:val="16"/>
          <w:szCs w:val="16"/>
        </w:rPr>
        <w:t>IgM</w:t>
      </w:r>
      <w:proofErr w:type="spellEnd"/>
      <w:r w:rsidR="008F4C50">
        <w:rPr>
          <w:rFonts w:ascii="Calibri" w:eastAsia="Calibri" w:hAnsi="Calibri" w:cs="Calibri"/>
          <w:sz w:val="16"/>
          <w:szCs w:val="16"/>
        </w:rPr>
        <w:t xml:space="preserve"> </w:t>
      </w:r>
      <w:r w:rsidR="00D07BFD" w:rsidRPr="00AE55D0">
        <w:rPr>
          <w:rFonts w:ascii="Calibri" w:eastAsia="Calibri" w:hAnsi="Calibri" w:cs="Calibri"/>
          <w:sz w:val="16"/>
          <w:szCs w:val="16"/>
        </w:rPr>
        <w:t>Antibody Rapid Test</w:t>
      </w:r>
      <w:r w:rsidR="00D07BFD">
        <w:rPr>
          <w:rFonts w:ascii="Calibri" w:eastAsia="Calibri" w:hAnsi="Calibri" w:cs="Calibri"/>
          <w:sz w:val="16"/>
          <w:szCs w:val="16"/>
        </w:rPr>
        <w:t xml:space="preserve"> </w:t>
      </w:r>
      <w:r w:rsidR="008F4C50">
        <w:rPr>
          <w:rFonts w:ascii="Calibri" w:eastAsia="Calibri" w:hAnsi="Calibri" w:cs="Calibri"/>
          <w:sz w:val="16"/>
          <w:szCs w:val="16"/>
        </w:rPr>
        <w:t xml:space="preserve">pracuje na principu </w:t>
      </w:r>
      <w:proofErr w:type="spellStart"/>
      <w:r w:rsidR="008F4C50">
        <w:rPr>
          <w:rFonts w:ascii="Calibri" w:eastAsia="Calibri" w:hAnsi="Calibri" w:cs="Calibri"/>
          <w:sz w:val="16"/>
          <w:szCs w:val="16"/>
        </w:rPr>
        <w:t>imunochromatografie</w:t>
      </w:r>
      <w:proofErr w:type="spellEnd"/>
      <w:r w:rsidR="008F4C50">
        <w:rPr>
          <w:rFonts w:ascii="Calibri" w:eastAsia="Calibri" w:hAnsi="Calibri" w:cs="Calibri"/>
          <w:sz w:val="16"/>
          <w:szCs w:val="16"/>
        </w:rPr>
        <w:t>. Základní součásti testovacího proužku jsou</w:t>
      </w:r>
      <w:r w:rsidR="008F4C50" w:rsidRPr="00E13318">
        <w:rPr>
          <w:rFonts w:ascii="Calibri" w:eastAsia="Calibri" w:hAnsi="Calibri" w:cs="Calibri"/>
          <w:b/>
          <w:sz w:val="16"/>
          <w:szCs w:val="16"/>
        </w:rPr>
        <w:t xml:space="preserve">: </w:t>
      </w:r>
    </w:p>
    <w:p w14:paraId="30514358" w14:textId="1AB1BB15" w:rsidR="00A70C5F" w:rsidRDefault="008F4C50">
      <w:pPr>
        <w:spacing w:line="265" w:lineRule="auto"/>
        <w:jc w:val="both"/>
        <w:rPr>
          <w:sz w:val="20"/>
          <w:szCs w:val="20"/>
        </w:rPr>
      </w:pPr>
      <w:r w:rsidRPr="00E13318">
        <w:rPr>
          <w:rFonts w:ascii="Calibri" w:eastAsia="Calibri" w:hAnsi="Calibri" w:cs="Calibri"/>
          <w:b/>
          <w:sz w:val="16"/>
          <w:szCs w:val="16"/>
        </w:rPr>
        <w:t>a) konjugovaná podložka</w:t>
      </w:r>
      <w:r>
        <w:rPr>
          <w:rFonts w:ascii="Calibri" w:eastAsia="Calibri" w:hAnsi="Calibri" w:cs="Calibri"/>
          <w:sz w:val="16"/>
          <w:szCs w:val="16"/>
        </w:rPr>
        <w:t>, která obsahuje detekční protilátku konjugovanou s</w:t>
      </w:r>
      <w:r w:rsidR="00551227">
        <w:rPr>
          <w:rFonts w:ascii="Calibri" w:eastAsia="Calibri" w:hAnsi="Calibri" w:cs="Calibri"/>
          <w:sz w:val="16"/>
          <w:szCs w:val="16"/>
        </w:rPr>
        <w:t> </w:t>
      </w:r>
      <w:r>
        <w:rPr>
          <w:rFonts w:ascii="Calibri" w:eastAsia="Calibri" w:hAnsi="Calibri" w:cs="Calibri"/>
          <w:sz w:val="16"/>
          <w:szCs w:val="16"/>
        </w:rPr>
        <w:t xml:space="preserve">koloidním zlatem, </w:t>
      </w:r>
      <w:r w:rsidRPr="006D693D">
        <w:rPr>
          <w:rFonts w:ascii="Calibri" w:eastAsia="Calibri" w:hAnsi="Calibri" w:cs="Calibri"/>
          <w:b/>
          <w:sz w:val="16"/>
          <w:szCs w:val="16"/>
        </w:rPr>
        <w:t>b) proužek s nitrocelulózovou membránou</w:t>
      </w:r>
      <w:r>
        <w:rPr>
          <w:rFonts w:ascii="Calibri" w:eastAsia="Calibri" w:hAnsi="Calibri" w:cs="Calibri"/>
          <w:sz w:val="16"/>
          <w:szCs w:val="16"/>
        </w:rPr>
        <w:t xml:space="preserve"> obsahující dvě linie </w:t>
      </w:r>
      <w:r w:rsidRPr="00E13318"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: kočičí antigen </w:t>
      </w:r>
      <w:proofErr w:type="spellStart"/>
      <w:r>
        <w:rPr>
          <w:rFonts w:ascii="Calibri" w:eastAsia="Calibri" w:hAnsi="Calibri" w:cs="Calibri"/>
          <w:sz w:val="16"/>
          <w:szCs w:val="16"/>
        </w:rPr>
        <w:t>Toxoplasmy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 </w:t>
      </w:r>
      <w:r w:rsidRPr="006D693D">
        <w:rPr>
          <w:rFonts w:ascii="Calibri" w:eastAsia="Calibri" w:hAnsi="Calibri" w:cs="Calibri"/>
          <w:b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: kozí anti-myší protilátka</w:t>
      </w:r>
      <w:r w:rsidR="00505C2C">
        <w:rPr>
          <w:rFonts w:ascii="Calibri" w:eastAsia="Calibri" w:hAnsi="Calibri" w:cs="Calibri"/>
          <w:sz w:val="16"/>
          <w:szCs w:val="16"/>
        </w:rPr>
        <w:t>.</w:t>
      </w:r>
    </w:p>
    <w:p w14:paraId="3891648E" w14:textId="23B08110" w:rsidR="00A70C5F" w:rsidRDefault="00505C2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 wp14:anchorId="4419932F" wp14:editId="11202AF5">
            <wp:simplePos x="0" y="0"/>
            <wp:positionH relativeFrom="column">
              <wp:posOffset>680085</wp:posOffset>
            </wp:positionH>
            <wp:positionV relativeFrom="paragraph">
              <wp:posOffset>78105</wp:posOffset>
            </wp:positionV>
            <wp:extent cx="2256155" cy="11328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132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CB7068" w14:textId="5EA6D9F6" w:rsidR="00A70C5F" w:rsidRDefault="008F4C50">
      <w:pPr>
        <w:spacing w:line="20" w:lineRule="exact"/>
        <w:rPr>
          <w:sz w:val="24"/>
          <w:szCs w:val="24"/>
        </w:rPr>
      </w:pPr>
      <w:r w:rsidRPr="001D6F8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1FAAB3BB" wp14:editId="5588C2AA">
                <wp:simplePos x="0" y="0"/>
                <wp:positionH relativeFrom="column">
                  <wp:posOffset>404956</wp:posOffset>
                </wp:positionH>
                <wp:positionV relativeFrom="paragraph">
                  <wp:posOffset>427239</wp:posOffset>
                </wp:positionV>
                <wp:extent cx="561109" cy="1404620"/>
                <wp:effectExtent l="0" t="0" r="0" b="317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1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56FB6" w14:textId="77777777" w:rsidR="008F4C50" w:rsidRDefault="008F4C50" w:rsidP="008F4C5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BD66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>Jamk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>a</w:t>
                            </w:r>
                            <w:r w:rsidRPr="00BD66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 </w:t>
                            </w:r>
                          </w:p>
                          <w:p w14:paraId="1B584481" w14:textId="30ABEC7E" w:rsidR="008F4C50" w:rsidRPr="00BD6682" w:rsidRDefault="008F4C50" w:rsidP="008F4C5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>p</w:t>
                            </w:r>
                            <w:r w:rsidRPr="00BD66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>ro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BD66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>vzorek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AAB3BB" id="_x0000_s1028" type="#_x0000_t202" style="position:absolute;margin-left:31.9pt;margin-top:33.65pt;width:44.2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" stroked="f">
                <v:textbox style="mso-fit-shape-to-text:t">
                  <w:txbxContent>
                    <w:p w14:paraId="1B056FB6" w14:textId="77777777" w:rsidR="008F4C50" w:rsidRDefault="008F4C50" w:rsidP="008F4C5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</w:pPr>
                      <w:r w:rsidRPr="00BD6682"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  <w:t>Jamk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  <w:t>a</w:t>
                      </w:r>
                      <w:r w:rsidRPr="00BD6682"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  <w:t xml:space="preserve"> </w:t>
                      </w:r>
                    </w:p>
                    <w:p w14:paraId="1B584481" w14:textId="30ABEC7E" w:rsidR="008F4C50" w:rsidRPr="00BD6682" w:rsidRDefault="008F4C50" w:rsidP="008F4C5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  <w:t>p</w:t>
                      </w:r>
                      <w:r w:rsidRPr="00BD6682"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  <w:t>ro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  <w:t xml:space="preserve"> </w:t>
                      </w:r>
                      <w:r w:rsidRPr="00BD6682"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  <w:t>vzorek</w:t>
                      </w:r>
                    </w:p>
                  </w:txbxContent>
                </v:textbox>
              </v:shape>
            </w:pict>
          </mc:Fallback>
        </mc:AlternateContent>
      </w:r>
      <w:r w:rsidR="00505C2C">
        <w:rPr>
          <w:sz w:val="24"/>
          <w:szCs w:val="24"/>
        </w:rPr>
        <w:br w:type="column"/>
      </w:r>
    </w:p>
    <w:p w14:paraId="63A410EF" w14:textId="77777777" w:rsidR="00A70C5F" w:rsidRDefault="00A70C5F">
      <w:pPr>
        <w:spacing w:line="158" w:lineRule="exact"/>
        <w:rPr>
          <w:sz w:val="24"/>
          <w:szCs w:val="24"/>
        </w:rPr>
      </w:pPr>
    </w:p>
    <w:p w14:paraId="282A81C9" w14:textId="586554CC" w:rsidR="00A70C5F" w:rsidRDefault="00A80D18">
      <w:pPr>
        <w:ind w:right="351"/>
        <w:jc w:val="center"/>
        <w:rPr>
          <w:sz w:val="20"/>
          <w:szCs w:val="20"/>
        </w:rPr>
      </w:pPr>
      <w:r w:rsidRPr="00A80D18">
        <w:rPr>
          <w:rFonts w:ascii="Calibri" w:eastAsia="Calibri" w:hAnsi="Calibri" w:cs="Calibri"/>
          <w:b/>
          <w:bCs/>
          <w:sz w:val="16"/>
          <w:szCs w:val="16"/>
        </w:rPr>
        <w:t>PŘÍPRAVA VZORKU</w:t>
      </w:r>
    </w:p>
    <w:p w14:paraId="01C1B126" w14:textId="77777777" w:rsidR="00A70C5F" w:rsidRDefault="00A70C5F">
      <w:pPr>
        <w:spacing w:line="30" w:lineRule="exact"/>
        <w:rPr>
          <w:sz w:val="24"/>
          <w:szCs w:val="24"/>
        </w:rPr>
      </w:pPr>
    </w:p>
    <w:p w14:paraId="7EB5A9F6" w14:textId="2A398087" w:rsidR="00A70C5F" w:rsidRDefault="005807A5" w:rsidP="00424344">
      <w:pPr>
        <w:ind w:left="9" w:right="404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Vzorek: </w:t>
      </w:r>
      <w:r w:rsidR="00425ED2">
        <w:rPr>
          <w:rFonts w:ascii="Calibri" w:eastAsia="Calibri" w:hAnsi="Calibri" w:cs="Calibri"/>
          <w:b/>
          <w:bCs/>
          <w:sz w:val="16"/>
          <w:szCs w:val="16"/>
        </w:rPr>
        <w:t>Plná krev</w:t>
      </w:r>
    </w:p>
    <w:p w14:paraId="1A463430" w14:textId="77777777" w:rsidR="00A70C5F" w:rsidRDefault="00A70C5F" w:rsidP="00424344">
      <w:pPr>
        <w:spacing w:line="70" w:lineRule="exact"/>
        <w:ind w:right="404"/>
        <w:rPr>
          <w:sz w:val="24"/>
          <w:szCs w:val="24"/>
        </w:rPr>
      </w:pPr>
    </w:p>
    <w:p w14:paraId="29B5A8CC" w14:textId="78E805E3" w:rsidR="00A70C5F" w:rsidRPr="00424344" w:rsidRDefault="00A32BB4" w:rsidP="00424344">
      <w:pPr>
        <w:pStyle w:val="Odstavecseseznamem"/>
        <w:numPr>
          <w:ilvl w:val="0"/>
          <w:numId w:val="7"/>
        </w:numPr>
        <w:spacing w:line="255" w:lineRule="auto"/>
        <w:ind w:right="404"/>
        <w:rPr>
          <w:rFonts w:ascii="Calibri" w:eastAsia="Calibri" w:hAnsi="Calibri" w:cs="Calibri"/>
          <w:sz w:val="15"/>
          <w:szCs w:val="15"/>
        </w:rPr>
      </w:pPr>
      <w:r w:rsidRPr="00A32BB4">
        <w:rPr>
          <w:rFonts w:ascii="Calibri" w:eastAsia="Calibri" w:hAnsi="Calibri" w:cs="Calibri"/>
          <w:sz w:val="15"/>
          <w:szCs w:val="15"/>
        </w:rPr>
        <w:t xml:space="preserve">Odeberte plnou krev venepunkcí s použitím stříkačky nebo do zkumavky </w:t>
      </w:r>
      <w:proofErr w:type="spellStart"/>
      <w:r w:rsidRPr="00A32BB4">
        <w:rPr>
          <w:rFonts w:ascii="Calibri" w:eastAsia="Calibri" w:hAnsi="Calibri" w:cs="Calibri"/>
          <w:sz w:val="15"/>
          <w:szCs w:val="15"/>
        </w:rPr>
        <w:t>vacutainer</w:t>
      </w:r>
      <w:proofErr w:type="spellEnd"/>
      <w:r w:rsidRPr="00A32BB4">
        <w:rPr>
          <w:rFonts w:ascii="Calibri" w:eastAsia="Calibri" w:hAnsi="Calibri" w:cs="Calibri"/>
          <w:sz w:val="15"/>
          <w:szCs w:val="15"/>
        </w:rPr>
        <w:t xml:space="preserve"> s antikoagulanty heparin, EDTA nebo citrát sodný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39196DF4" w14:textId="24605830" w:rsidR="00A70C5F" w:rsidRDefault="00505C2C" w:rsidP="00424344">
      <w:pPr>
        <w:ind w:left="9" w:right="404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Pla</w:t>
      </w:r>
      <w:r w:rsidR="008D2BAA">
        <w:rPr>
          <w:rFonts w:ascii="Calibri" w:eastAsia="Calibri" w:hAnsi="Calibri" w:cs="Calibri"/>
          <w:b/>
          <w:bCs/>
          <w:sz w:val="16"/>
          <w:szCs w:val="16"/>
        </w:rPr>
        <w:t>z</w:t>
      </w:r>
      <w:r>
        <w:rPr>
          <w:rFonts w:ascii="Calibri" w:eastAsia="Calibri" w:hAnsi="Calibri" w:cs="Calibri"/>
          <w:b/>
          <w:bCs/>
          <w:sz w:val="16"/>
          <w:szCs w:val="16"/>
        </w:rPr>
        <w:t>ma</w:t>
      </w:r>
    </w:p>
    <w:p w14:paraId="48EA8A54" w14:textId="50DA93E6" w:rsidR="008D2BAA" w:rsidRPr="008D2BAA" w:rsidRDefault="00A32BB4" w:rsidP="00424344">
      <w:pPr>
        <w:pStyle w:val="Odstavecseseznamem"/>
        <w:numPr>
          <w:ilvl w:val="0"/>
          <w:numId w:val="7"/>
        </w:numPr>
        <w:spacing w:line="255" w:lineRule="auto"/>
        <w:ind w:right="262"/>
        <w:rPr>
          <w:rFonts w:ascii="Calibri" w:eastAsia="Calibri" w:hAnsi="Calibri" w:cs="Calibri"/>
          <w:sz w:val="15"/>
          <w:szCs w:val="15"/>
        </w:rPr>
      </w:pPr>
      <w:r w:rsidRPr="00A32BB4">
        <w:rPr>
          <w:rFonts w:ascii="Calibri" w:eastAsia="Calibri" w:hAnsi="Calibri" w:cs="Calibri"/>
          <w:sz w:val="15"/>
          <w:szCs w:val="15"/>
        </w:rPr>
        <w:t xml:space="preserve">Odeberte plnou krev venepunkcí s použitím stříkačky nebo do zkumavky </w:t>
      </w:r>
      <w:proofErr w:type="spellStart"/>
      <w:r w:rsidRPr="00A32BB4">
        <w:rPr>
          <w:rFonts w:ascii="Calibri" w:eastAsia="Calibri" w:hAnsi="Calibri" w:cs="Calibri"/>
          <w:sz w:val="15"/>
          <w:szCs w:val="15"/>
        </w:rPr>
        <w:t>vacutainer</w:t>
      </w:r>
      <w:proofErr w:type="spellEnd"/>
      <w:r w:rsidRPr="00A32BB4">
        <w:rPr>
          <w:rFonts w:ascii="Calibri" w:eastAsia="Calibri" w:hAnsi="Calibri" w:cs="Calibri"/>
          <w:sz w:val="15"/>
          <w:szCs w:val="15"/>
        </w:rPr>
        <w:t xml:space="preserve"> s antikoagulanty heparin, EDTA nebo citrát sodný</w:t>
      </w:r>
      <w:r w:rsidR="008D2BAA" w:rsidRPr="008D2BAA">
        <w:rPr>
          <w:rFonts w:ascii="Calibri" w:eastAsia="Calibri" w:hAnsi="Calibri" w:cs="Calibri"/>
          <w:sz w:val="15"/>
          <w:szCs w:val="15"/>
        </w:rPr>
        <w:t>.</w:t>
      </w:r>
    </w:p>
    <w:p w14:paraId="295F6F91" w14:textId="7919CA14" w:rsidR="00A70C5F" w:rsidRPr="008D2BAA" w:rsidRDefault="008D2BAA" w:rsidP="00424344">
      <w:pPr>
        <w:pStyle w:val="Odstavecseseznamem"/>
        <w:numPr>
          <w:ilvl w:val="0"/>
          <w:numId w:val="7"/>
        </w:numPr>
        <w:spacing w:line="255" w:lineRule="auto"/>
        <w:ind w:right="404"/>
        <w:rPr>
          <w:rFonts w:ascii="Calibri" w:eastAsia="Calibri" w:hAnsi="Calibri" w:cs="Calibri"/>
          <w:sz w:val="15"/>
          <w:szCs w:val="15"/>
        </w:rPr>
      </w:pPr>
      <w:r w:rsidRPr="008D2BAA">
        <w:rPr>
          <w:rFonts w:ascii="Calibri" w:eastAsia="Calibri" w:hAnsi="Calibri" w:cs="Calibri"/>
          <w:sz w:val="15"/>
          <w:szCs w:val="15"/>
        </w:rPr>
        <w:t xml:space="preserve">Centrifugujte krev, </w:t>
      </w:r>
      <w:r w:rsidR="00857428" w:rsidRPr="00857428">
        <w:rPr>
          <w:rFonts w:ascii="Calibri" w:eastAsia="Calibri" w:hAnsi="Calibri" w:cs="Calibri"/>
          <w:sz w:val="15"/>
          <w:szCs w:val="15"/>
        </w:rPr>
        <w:t>abyste získali vzorek plazmy ze supernatantu</w:t>
      </w:r>
      <w:r w:rsidR="00857428">
        <w:rPr>
          <w:rFonts w:ascii="Calibri" w:eastAsia="Calibri" w:hAnsi="Calibri" w:cs="Calibri"/>
          <w:sz w:val="15"/>
          <w:szCs w:val="15"/>
        </w:rPr>
        <w:t>.</w:t>
      </w:r>
    </w:p>
    <w:p w14:paraId="4D47D874" w14:textId="77777777" w:rsidR="00A70C5F" w:rsidRDefault="00A70C5F" w:rsidP="00424344">
      <w:pPr>
        <w:spacing w:line="1" w:lineRule="exact"/>
        <w:ind w:right="404"/>
        <w:rPr>
          <w:rFonts w:ascii="Symbol" w:eastAsia="Symbol" w:hAnsi="Symbol" w:cs="Symbol"/>
          <w:sz w:val="16"/>
          <w:szCs w:val="16"/>
        </w:rPr>
      </w:pPr>
    </w:p>
    <w:p w14:paraId="5847BE9E" w14:textId="6E91908C" w:rsidR="00A70C5F" w:rsidRDefault="00505C2C" w:rsidP="00424344">
      <w:pPr>
        <w:ind w:left="9" w:right="404"/>
        <w:rPr>
          <w:rFonts w:ascii="Symbol" w:eastAsia="Symbol" w:hAnsi="Symbol" w:cs="Symbol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S</w:t>
      </w:r>
      <w:r w:rsidR="00857428">
        <w:rPr>
          <w:rFonts w:ascii="Calibri" w:eastAsia="Calibri" w:hAnsi="Calibri" w:cs="Calibri"/>
          <w:b/>
          <w:bCs/>
          <w:sz w:val="16"/>
          <w:szCs w:val="16"/>
        </w:rPr>
        <w:t>é</w:t>
      </w:r>
      <w:r>
        <w:rPr>
          <w:rFonts w:ascii="Calibri" w:eastAsia="Calibri" w:hAnsi="Calibri" w:cs="Calibri"/>
          <w:b/>
          <w:bCs/>
          <w:sz w:val="16"/>
          <w:szCs w:val="16"/>
        </w:rPr>
        <w:t>rum</w:t>
      </w:r>
    </w:p>
    <w:p w14:paraId="5368A37E" w14:textId="77777777" w:rsidR="00A70C5F" w:rsidRDefault="00A70C5F" w:rsidP="00424344">
      <w:pPr>
        <w:spacing w:line="38" w:lineRule="exact"/>
        <w:ind w:right="404"/>
        <w:rPr>
          <w:rFonts w:ascii="Symbol" w:eastAsia="Symbol" w:hAnsi="Symbol" w:cs="Symbol"/>
          <w:sz w:val="16"/>
          <w:szCs w:val="16"/>
        </w:rPr>
      </w:pPr>
    </w:p>
    <w:p w14:paraId="0465544D" w14:textId="35A74218" w:rsidR="00A70C5F" w:rsidRPr="00857428" w:rsidRDefault="00A32BB4" w:rsidP="00857428">
      <w:pPr>
        <w:pStyle w:val="Odstavecseseznamem"/>
        <w:numPr>
          <w:ilvl w:val="0"/>
          <w:numId w:val="7"/>
        </w:numPr>
        <w:spacing w:line="255" w:lineRule="auto"/>
        <w:ind w:right="262"/>
        <w:rPr>
          <w:rFonts w:ascii="Calibri" w:eastAsia="Calibri" w:hAnsi="Calibri" w:cs="Calibri"/>
          <w:sz w:val="15"/>
          <w:szCs w:val="15"/>
        </w:rPr>
      </w:pPr>
      <w:r w:rsidRPr="00A32BB4">
        <w:rPr>
          <w:rFonts w:ascii="Calibri" w:eastAsia="Calibri" w:hAnsi="Calibri" w:cs="Calibri"/>
          <w:sz w:val="15"/>
          <w:szCs w:val="15"/>
        </w:rPr>
        <w:t xml:space="preserve">Odeberte plnou krev venepunkcí s použitím stříkačky nebo do zkumavky </w:t>
      </w:r>
      <w:proofErr w:type="spellStart"/>
      <w:r w:rsidRPr="00A32BB4">
        <w:rPr>
          <w:rFonts w:ascii="Calibri" w:eastAsia="Calibri" w:hAnsi="Calibri" w:cs="Calibri"/>
          <w:sz w:val="15"/>
          <w:szCs w:val="15"/>
        </w:rPr>
        <w:t>vacutainer</w:t>
      </w:r>
      <w:proofErr w:type="spellEnd"/>
      <w:r w:rsidRPr="00A32BB4">
        <w:rPr>
          <w:rFonts w:ascii="Calibri" w:eastAsia="Calibri" w:hAnsi="Calibri" w:cs="Calibri"/>
          <w:sz w:val="15"/>
          <w:szCs w:val="15"/>
        </w:rPr>
        <w:t xml:space="preserve"> (NEOBSAHUJÍCÍ antikoagulanty</w:t>
      </w:r>
      <w:r>
        <w:rPr>
          <w:rFonts w:ascii="Calibri" w:eastAsia="Calibri" w:hAnsi="Calibri" w:cs="Calibri"/>
          <w:sz w:val="15"/>
          <w:szCs w:val="15"/>
        </w:rPr>
        <w:t>)</w:t>
      </w:r>
      <w:r w:rsidR="00857428">
        <w:rPr>
          <w:rFonts w:ascii="Calibri" w:eastAsia="Calibri" w:hAnsi="Calibri" w:cs="Calibri"/>
          <w:sz w:val="15"/>
          <w:szCs w:val="15"/>
        </w:rPr>
        <w:t>.</w:t>
      </w:r>
    </w:p>
    <w:p w14:paraId="7842C4D4" w14:textId="53304978" w:rsidR="00A70C5F" w:rsidRPr="00857428" w:rsidRDefault="00A32BB4" w:rsidP="00857428">
      <w:pPr>
        <w:pStyle w:val="Odstavecseseznamem"/>
        <w:numPr>
          <w:ilvl w:val="0"/>
          <w:numId w:val="7"/>
        </w:numPr>
        <w:spacing w:line="255" w:lineRule="auto"/>
        <w:ind w:right="262"/>
        <w:rPr>
          <w:rFonts w:ascii="Calibri" w:eastAsia="Calibri" w:hAnsi="Calibri" w:cs="Calibri"/>
          <w:sz w:val="15"/>
          <w:szCs w:val="15"/>
        </w:rPr>
      </w:pPr>
      <w:r w:rsidRPr="00A32BB4">
        <w:rPr>
          <w:rFonts w:ascii="Calibri" w:eastAsia="Calibri" w:hAnsi="Calibri" w:cs="Calibri"/>
          <w:sz w:val="15"/>
          <w:szCs w:val="15"/>
        </w:rPr>
        <w:t>Zkumavku nechte nejlépe v šikmé poloze 30 minut odstát. Jakmile se krev srazí, krev odstřeďte, abyste ze supernatantu získali vzorek séra.</w:t>
      </w:r>
    </w:p>
    <w:p w14:paraId="1226F18F" w14:textId="3C0C36D8" w:rsidR="00A70C5F" w:rsidRPr="00857428" w:rsidRDefault="002E40CE" w:rsidP="00857428">
      <w:pPr>
        <w:pStyle w:val="Odstavecseseznamem"/>
        <w:numPr>
          <w:ilvl w:val="0"/>
          <w:numId w:val="7"/>
        </w:numPr>
        <w:spacing w:line="255" w:lineRule="auto"/>
        <w:ind w:right="262"/>
        <w:rPr>
          <w:rFonts w:ascii="Calibri" w:eastAsia="Calibri" w:hAnsi="Calibri" w:cs="Calibri"/>
          <w:sz w:val="15"/>
          <w:szCs w:val="15"/>
        </w:rPr>
      </w:pPr>
      <w:r w:rsidRPr="002E40CE">
        <w:rPr>
          <w:rFonts w:ascii="Calibri" w:eastAsia="Calibri" w:hAnsi="Calibri" w:cs="Calibri"/>
          <w:sz w:val="15"/>
          <w:szCs w:val="15"/>
        </w:rPr>
        <w:t>Pokud vzorek není okamžitě použit k testování, měl by být uchováván v chladničce při teplotě 2–8 °C</w:t>
      </w:r>
      <w:r w:rsidR="00505C2C" w:rsidRPr="00857428">
        <w:rPr>
          <w:rFonts w:ascii="Calibri" w:eastAsia="Calibri" w:hAnsi="Calibri" w:cs="Calibri"/>
          <w:sz w:val="15"/>
          <w:szCs w:val="15"/>
        </w:rPr>
        <w:t>.</w:t>
      </w:r>
    </w:p>
    <w:p w14:paraId="23DC8D3F" w14:textId="024B0192" w:rsidR="00A70C5F" w:rsidRPr="00857428" w:rsidRDefault="002E40CE" w:rsidP="002E40CE">
      <w:pPr>
        <w:pStyle w:val="Odstavecseseznamem"/>
        <w:numPr>
          <w:ilvl w:val="0"/>
          <w:numId w:val="7"/>
        </w:numPr>
        <w:spacing w:line="255" w:lineRule="auto"/>
        <w:ind w:right="120"/>
        <w:rPr>
          <w:rFonts w:ascii="Calibri" w:eastAsia="Calibri" w:hAnsi="Calibri" w:cs="Calibri"/>
          <w:sz w:val="15"/>
          <w:szCs w:val="15"/>
        </w:rPr>
      </w:pPr>
      <w:r w:rsidRPr="002E40CE">
        <w:rPr>
          <w:rFonts w:ascii="Calibri" w:eastAsia="Calibri" w:hAnsi="Calibri" w:cs="Calibri"/>
          <w:sz w:val="15"/>
          <w:szCs w:val="15"/>
        </w:rPr>
        <w:t>Při skladování delším než 5 dnů se doporučuje vzorek zmrazit. Skladujte při - 20 °C</w:t>
      </w:r>
      <w:r w:rsidR="00505C2C" w:rsidRPr="00857428">
        <w:rPr>
          <w:rFonts w:ascii="Calibri" w:eastAsia="Calibri" w:hAnsi="Calibri" w:cs="Calibri"/>
          <w:sz w:val="15"/>
          <w:szCs w:val="15"/>
        </w:rPr>
        <w:t>.</w:t>
      </w:r>
    </w:p>
    <w:p w14:paraId="5F2373C4" w14:textId="77777777" w:rsidR="00A70C5F" w:rsidRDefault="00505C2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AAC6F63" wp14:editId="743A1130">
                <wp:simplePos x="0" y="0"/>
                <wp:positionH relativeFrom="column">
                  <wp:posOffset>-17780</wp:posOffset>
                </wp:positionH>
                <wp:positionV relativeFrom="paragraph">
                  <wp:posOffset>125095</wp:posOffset>
                </wp:positionV>
                <wp:extent cx="3404235" cy="12382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4235" cy="1238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966AE4B" id="Shape 7" o:spid="_x0000_s1026" style="position:absolute;margin-left:-1.4pt;margin-top:9.85pt;width:268.05pt;height:9.75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" o:allowincell="f" fillcolor="#d9d9d9" stroked="f"/>
            </w:pict>
          </mc:Fallback>
        </mc:AlternateContent>
      </w:r>
    </w:p>
    <w:p w14:paraId="6E1D03C9" w14:textId="77777777" w:rsidR="00A70C5F" w:rsidRDefault="00A70C5F">
      <w:pPr>
        <w:spacing w:line="173" w:lineRule="exact"/>
        <w:rPr>
          <w:sz w:val="24"/>
          <w:szCs w:val="24"/>
        </w:rPr>
      </w:pPr>
    </w:p>
    <w:p w14:paraId="6A273133" w14:textId="4CD3AF4E" w:rsidR="00A70C5F" w:rsidRDefault="00425ED2">
      <w:pPr>
        <w:ind w:right="351"/>
        <w:jc w:val="center"/>
        <w:rPr>
          <w:sz w:val="20"/>
          <w:szCs w:val="20"/>
        </w:rPr>
      </w:pPr>
      <w:r w:rsidRPr="00425ED2">
        <w:rPr>
          <w:rFonts w:ascii="Calibri" w:eastAsia="Calibri" w:hAnsi="Calibri" w:cs="Calibri"/>
          <w:b/>
          <w:bCs/>
          <w:sz w:val="16"/>
          <w:szCs w:val="16"/>
        </w:rPr>
        <w:t>POSTUP TESTU</w:t>
      </w:r>
    </w:p>
    <w:p w14:paraId="7C97630A" w14:textId="77777777" w:rsidR="00A70C5F" w:rsidRDefault="00A70C5F">
      <w:pPr>
        <w:spacing w:line="63" w:lineRule="exact"/>
        <w:rPr>
          <w:sz w:val="24"/>
          <w:szCs w:val="24"/>
        </w:rPr>
      </w:pPr>
    </w:p>
    <w:p w14:paraId="56BF7DF4" w14:textId="6A0C492C" w:rsidR="00A70C5F" w:rsidRDefault="00425ED2">
      <w:pPr>
        <w:numPr>
          <w:ilvl w:val="0"/>
          <w:numId w:val="3"/>
        </w:numPr>
        <w:tabs>
          <w:tab w:val="left" w:pos="369"/>
        </w:tabs>
        <w:spacing w:line="237" w:lineRule="auto"/>
        <w:ind w:left="369" w:right="340" w:hanging="369"/>
        <w:rPr>
          <w:rFonts w:ascii="Calibri" w:eastAsia="Calibri" w:hAnsi="Calibri" w:cs="Calibri"/>
          <w:sz w:val="16"/>
          <w:szCs w:val="16"/>
        </w:rPr>
      </w:pPr>
      <w:r w:rsidRPr="00425ED2">
        <w:rPr>
          <w:rFonts w:ascii="Calibri" w:eastAsia="Calibri" w:hAnsi="Calibri" w:cs="Calibri"/>
          <w:sz w:val="16"/>
          <w:szCs w:val="16"/>
        </w:rPr>
        <w:t>Vyjměte testovací kazetu z fóliového sáčku a položte ji na vodorovný povrch</w:t>
      </w:r>
    </w:p>
    <w:p w14:paraId="0B4FD548" w14:textId="77777777" w:rsidR="00A70C5F" w:rsidRDefault="00A70C5F">
      <w:pPr>
        <w:spacing w:line="70" w:lineRule="exact"/>
        <w:rPr>
          <w:rFonts w:ascii="Calibri" w:eastAsia="Calibri" w:hAnsi="Calibri" w:cs="Calibri"/>
          <w:sz w:val="16"/>
          <w:szCs w:val="16"/>
        </w:rPr>
      </w:pPr>
    </w:p>
    <w:p w14:paraId="10B5E441" w14:textId="108AD529" w:rsidR="00A70C5F" w:rsidRDefault="00425ED2">
      <w:pPr>
        <w:numPr>
          <w:ilvl w:val="0"/>
          <w:numId w:val="3"/>
        </w:numPr>
        <w:tabs>
          <w:tab w:val="left" w:pos="369"/>
        </w:tabs>
        <w:spacing w:line="235" w:lineRule="auto"/>
        <w:ind w:left="369" w:hanging="369"/>
        <w:rPr>
          <w:rFonts w:ascii="Calibri" w:eastAsia="Calibri" w:hAnsi="Calibri" w:cs="Calibri"/>
          <w:sz w:val="16"/>
          <w:szCs w:val="16"/>
        </w:rPr>
      </w:pPr>
      <w:r w:rsidRPr="00425ED2">
        <w:rPr>
          <w:rFonts w:ascii="Calibri" w:eastAsia="Calibri" w:hAnsi="Calibri" w:cs="Calibri"/>
          <w:sz w:val="16"/>
          <w:szCs w:val="16"/>
        </w:rPr>
        <w:t xml:space="preserve">Přidejte 10 µl vzorku do jamky pro vzorek "S". (Chcete-li odebrat 10 µl, nasajte vzorek pouze po </w:t>
      </w:r>
      <w:r>
        <w:rPr>
          <w:rFonts w:ascii="Calibri" w:eastAsia="Calibri" w:hAnsi="Calibri" w:cs="Calibri"/>
          <w:sz w:val="16"/>
          <w:szCs w:val="16"/>
        </w:rPr>
        <w:t>bublinu</w:t>
      </w:r>
      <w:r w:rsidRPr="00425ED2">
        <w:rPr>
          <w:rFonts w:ascii="Calibri" w:eastAsia="Calibri" w:hAnsi="Calibri" w:cs="Calibri"/>
          <w:sz w:val="16"/>
          <w:szCs w:val="16"/>
        </w:rPr>
        <w:t xml:space="preserve"> v přiloženém kapátku. Viz </w:t>
      </w:r>
      <w:r>
        <w:rPr>
          <w:rFonts w:ascii="Calibri" w:eastAsia="Calibri" w:hAnsi="Calibri" w:cs="Calibri"/>
          <w:sz w:val="16"/>
          <w:szCs w:val="16"/>
        </w:rPr>
        <w:t>obrázek</w:t>
      </w:r>
      <w:r w:rsidRPr="00425ED2">
        <w:rPr>
          <w:rFonts w:ascii="Calibri" w:eastAsia="Calibri" w:hAnsi="Calibri" w:cs="Calibri"/>
          <w:sz w:val="16"/>
          <w:szCs w:val="16"/>
        </w:rPr>
        <w:t xml:space="preserve"> 1.)</w:t>
      </w:r>
    </w:p>
    <w:p w14:paraId="2D0254D3" w14:textId="529E96A5" w:rsidR="00A70C5F" w:rsidRDefault="00425ED2">
      <w:pPr>
        <w:spacing w:line="200" w:lineRule="exact"/>
        <w:rPr>
          <w:rFonts w:ascii="Calibri" w:eastAsia="Calibri" w:hAnsi="Calibri" w:cs="Calibri"/>
          <w:sz w:val="16"/>
          <w:szCs w:val="1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5E8C205F" wp14:editId="36EB8A1C">
            <wp:simplePos x="0" y="0"/>
            <wp:positionH relativeFrom="column">
              <wp:posOffset>1218622</wp:posOffset>
            </wp:positionH>
            <wp:positionV relativeFrom="paragraph">
              <wp:posOffset>73371</wp:posOffset>
            </wp:positionV>
            <wp:extent cx="1478280" cy="48006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730E2">
        <w:rPr>
          <w:rFonts w:ascii="Calibri" w:eastAsia="Calibri" w:hAnsi="Calibri" w:cs="Calibri"/>
          <w:noProof/>
          <w:sz w:val="8"/>
          <w:lang w:eastAsia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073CFD6" wp14:editId="78C2F953">
                <wp:simplePos x="0" y="0"/>
                <wp:positionH relativeFrom="column">
                  <wp:posOffset>1115060</wp:posOffset>
                </wp:positionH>
                <wp:positionV relativeFrom="paragraph">
                  <wp:posOffset>635</wp:posOffset>
                </wp:positionV>
                <wp:extent cx="1025525" cy="187325"/>
                <wp:effectExtent l="0" t="0" r="3175" b="3175"/>
                <wp:wrapNone/>
                <wp:docPr id="2083119489" name="Textové pole 2083119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525" cy="18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E2FB54" w14:textId="77777777" w:rsidR="00425ED2" w:rsidRPr="00B00F1A" w:rsidRDefault="00425ED2" w:rsidP="00425ED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B00F1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3"/>
                                <w:szCs w:val="13"/>
                              </w:rPr>
                              <w:t>Obrázek 1. 10 µl vzorku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3CFD6" id="Textové pole 2083119489" o:spid="_x0000_s1029" type="#_x0000_t202" style="position:absolute;margin-left:87.8pt;margin-top:.05pt;width:80.75pt;height:14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" fillcolor="window" stroked="f" strokeweight=".5pt">
                <v:textbox>
                  <w:txbxContent>
                    <w:p w14:paraId="36E2FB54" w14:textId="77777777" w:rsidR="00425ED2" w:rsidRPr="00B00F1A" w:rsidRDefault="00425ED2" w:rsidP="00425ED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</w:pPr>
                      <w:r w:rsidRPr="00B00F1A">
                        <w:rPr>
                          <w:rFonts w:ascii="Calibri" w:eastAsia="Calibri" w:hAnsi="Calibri" w:cs="Calibri"/>
                          <w:b/>
                          <w:bCs/>
                          <w:sz w:val="13"/>
                          <w:szCs w:val="13"/>
                        </w:rPr>
                        <w:t>Obrázek 1. 10 µl vzorku</w:t>
                      </w:r>
                    </w:p>
                  </w:txbxContent>
                </v:textbox>
              </v:shape>
            </w:pict>
          </mc:Fallback>
        </mc:AlternateContent>
      </w:r>
    </w:p>
    <w:p w14:paraId="4D7CF9DE" w14:textId="77777777" w:rsidR="00A70C5F" w:rsidRDefault="00A70C5F">
      <w:pPr>
        <w:spacing w:line="200" w:lineRule="exact"/>
        <w:rPr>
          <w:rFonts w:ascii="Calibri" w:eastAsia="Calibri" w:hAnsi="Calibri" w:cs="Calibri"/>
          <w:sz w:val="16"/>
          <w:szCs w:val="16"/>
        </w:rPr>
      </w:pPr>
    </w:p>
    <w:p w14:paraId="4E8AA3F9" w14:textId="0210B082" w:rsidR="00A70C5F" w:rsidRDefault="00425ED2">
      <w:pPr>
        <w:spacing w:line="200" w:lineRule="exact"/>
        <w:rPr>
          <w:rFonts w:ascii="Calibri" w:eastAsia="Calibri" w:hAnsi="Calibri" w:cs="Calibri"/>
          <w:sz w:val="16"/>
          <w:szCs w:val="16"/>
        </w:rPr>
      </w:pPr>
      <w:r w:rsidRPr="001730E2">
        <w:rPr>
          <w:rFonts w:ascii="Calibri" w:eastAsia="Calibri" w:hAnsi="Calibri" w:cs="Calibri"/>
          <w:noProof/>
          <w:sz w:val="8"/>
          <w:lang w:eastAsia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59A36F7" wp14:editId="7CAA9805">
                <wp:simplePos x="0" y="0"/>
                <wp:positionH relativeFrom="column">
                  <wp:posOffset>1107729</wp:posOffset>
                </wp:positionH>
                <wp:positionV relativeFrom="paragraph">
                  <wp:posOffset>127174</wp:posOffset>
                </wp:positionV>
                <wp:extent cx="1980000" cy="216000"/>
                <wp:effectExtent l="0" t="0" r="1270" b="0"/>
                <wp:wrapNone/>
                <wp:docPr id="714408124" name="Textové pole 714408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21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5EB461" w14:textId="77777777" w:rsidR="00425ED2" w:rsidRPr="00B00F1A" w:rsidRDefault="00425ED2" w:rsidP="00425ED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10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4"/>
                                <w:szCs w:val="14"/>
                              </w:rPr>
                              <w:t>μl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vzorku aspirujte do výše označené bubliny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A36F7" id="Textové pole 714408124" o:spid="_x0000_s1030" type="#_x0000_t202" style="position:absolute;margin-left:87.2pt;margin-top:10pt;width:155.9pt;height:1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" fillcolor="window" stroked="f" strokeweight=".5pt">
                <v:textbox>
                  <w:txbxContent>
                    <w:p w14:paraId="125EB461" w14:textId="77777777" w:rsidR="00425ED2" w:rsidRPr="00B00F1A" w:rsidRDefault="00425ED2" w:rsidP="00425ED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4"/>
                          <w:szCs w:val="14"/>
                        </w:rPr>
                        <w:t xml:space="preserve">10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4"/>
                          <w:szCs w:val="14"/>
                        </w:rPr>
                        <w:t>μl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4"/>
                          <w:szCs w:val="14"/>
                        </w:rPr>
                        <w:t xml:space="preserve"> vzorku aspirujte do výše označené bubliny</w:t>
                      </w:r>
                    </w:p>
                  </w:txbxContent>
                </v:textbox>
              </v:shape>
            </w:pict>
          </mc:Fallback>
        </mc:AlternateContent>
      </w:r>
    </w:p>
    <w:p w14:paraId="36F1DB57" w14:textId="77777777" w:rsidR="00425ED2" w:rsidRDefault="00425ED2" w:rsidP="00425ED2">
      <w:pPr>
        <w:tabs>
          <w:tab w:val="left" w:pos="369"/>
        </w:tabs>
        <w:spacing w:line="237" w:lineRule="auto"/>
        <w:ind w:right="80"/>
        <w:rPr>
          <w:rFonts w:ascii="Calibri" w:eastAsia="Calibri" w:hAnsi="Calibri" w:cs="Calibri"/>
          <w:sz w:val="10"/>
          <w:szCs w:val="10"/>
        </w:rPr>
      </w:pPr>
    </w:p>
    <w:p w14:paraId="16365A40" w14:textId="77777777" w:rsidR="00425ED2" w:rsidRDefault="00425ED2" w:rsidP="00425ED2">
      <w:pPr>
        <w:tabs>
          <w:tab w:val="left" w:pos="369"/>
        </w:tabs>
        <w:spacing w:line="237" w:lineRule="auto"/>
        <w:ind w:right="80"/>
        <w:rPr>
          <w:rFonts w:ascii="Calibri" w:eastAsia="Calibri" w:hAnsi="Calibri" w:cs="Calibri"/>
          <w:sz w:val="12"/>
          <w:szCs w:val="12"/>
        </w:rPr>
      </w:pPr>
    </w:p>
    <w:p w14:paraId="6BD41599" w14:textId="77777777" w:rsidR="00425ED2" w:rsidRPr="00425ED2" w:rsidRDefault="00425ED2" w:rsidP="00425ED2">
      <w:pPr>
        <w:tabs>
          <w:tab w:val="left" w:pos="369"/>
        </w:tabs>
        <w:spacing w:line="237" w:lineRule="auto"/>
        <w:ind w:right="80"/>
        <w:rPr>
          <w:rFonts w:ascii="Calibri" w:eastAsia="Calibri" w:hAnsi="Calibri" w:cs="Calibri"/>
          <w:sz w:val="6"/>
          <w:szCs w:val="6"/>
        </w:rPr>
      </w:pPr>
    </w:p>
    <w:p w14:paraId="0F4BA2F8" w14:textId="6C334D0C" w:rsidR="00A70C5F" w:rsidRDefault="00425ED2">
      <w:pPr>
        <w:numPr>
          <w:ilvl w:val="0"/>
          <w:numId w:val="3"/>
        </w:numPr>
        <w:tabs>
          <w:tab w:val="left" w:pos="369"/>
        </w:tabs>
        <w:spacing w:line="237" w:lineRule="auto"/>
        <w:ind w:left="369" w:right="80" w:hanging="369"/>
        <w:rPr>
          <w:rFonts w:ascii="Calibri" w:eastAsia="Calibri" w:hAnsi="Calibri" w:cs="Calibri"/>
          <w:sz w:val="16"/>
          <w:szCs w:val="16"/>
        </w:rPr>
      </w:pPr>
      <w:r w:rsidRPr="004A07AF">
        <w:rPr>
          <w:rFonts w:ascii="Calibri" w:eastAsia="Calibri" w:hAnsi="Calibri" w:cs="Calibri"/>
          <w:sz w:val="16"/>
          <w:szCs w:val="16"/>
        </w:rPr>
        <w:t>Když</w:t>
      </w:r>
      <w:r w:rsidRPr="00425ED2">
        <w:rPr>
          <w:rFonts w:ascii="Calibri" w:eastAsia="Calibri" w:hAnsi="Calibri" w:cs="Calibri"/>
          <w:sz w:val="16"/>
          <w:szCs w:val="16"/>
        </w:rPr>
        <w:t xml:space="preserve"> je vzorek zcela absorbován, přidejte do jamky pro vzorek 2 kapky ředicího roztoku dodaného s testem</w:t>
      </w:r>
      <w:r w:rsidR="00505C2C">
        <w:rPr>
          <w:rFonts w:ascii="Calibri" w:eastAsia="Calibri" w:hAnsi="Calibri" w:cs="Calibri"/>
          <w:sz w:val="16"/>
          <w:szCs w:val="16"/>
        </w:rPr>
        <w:t>.</w:t>
      </w:r>
    </w:p>
    <w:p w14:paraId="63B7B1A6" w14:textId="19DE0E15" w:rsidR="00A70C5F" w:rsidRDefault="00A70C5F">
      <w:pPr>
        <w:spacing w:line="63" w:lineRule="exact"/>
        <w:rPr>
          <w:rFonts w:ascii="Calibri" w:eastAsia="Calibri" w:hAnsi="Calibri" w:cs="Calibri"/>
          <w:sz w:val="16"/>
          <w:szCs w:val="16"/>
        </w:rPr>
      </w:pPr>
    </w:p>
    <w:p w14:paraId="192717EE" w14:textId="5ABB83C9" w:rsidR="00A70C5F" w:rsidRDefault="00425ED2">
      <w:pPr>
        <w:numPr>
          <w:ilvl w:val="0"/>
          <w:numId w:val="3"/>
        </w:numPr>
        <w:tabs>
          <w:tab w:val="left" w:pos="369"/>
        </w:tabs>
        <w:spacing w:line="235" w:lineRule="auto"/>
        <w:ind w:left="369" w:right="340" w:hanging="369"/>
        <w:rPr>
          <w:rFonts w:ascii="Calibri" w:eastAsia="Calibri" w:hAnsi="Calibri" w:cs="Calibri"/>
          <w:sz w:val="16"/>
          <w:szCs w:val="16"/>
        </w:rPr>
      </w:pPr>
      <w:r w:rsidRPr="00425ED2">
        <w:rPr>
          <w:rFonts w:ascii="Calibri" w:eastAsia="Calibri" w:hAnsi="Calibri" w:cs="Calibri"/>
          <w:sz w:val="16"/>
          <w:szCs w:val="16"/>
        </w:rPr>
        <w:t>Počkejte 10 minut a interpretujte výsledky. Po 10 minutách je výsledek považován za neplatný</w:t>
      </w:r>
      <w:r w:rsidR="00505C2C">
        <w:rPr>
          <w:rFonts w:ascii="Calibri" w:eastAsia="Calibri" w:hAnsi="Calibri" w:cs="Calibri"/>
          <w:sz w:val="16"/>
          <w:szCs w:val="16"/>
        </w:rPr>
        <w:t>.</w:t>
      </w:r>
    </w:p>
    <w:p w14:paraId="0BCDCB26" w14:textId="04191DF3" w:rsidR="00A70C5F" w:rsidRDefault="00505C2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2B251AD" wp14:editId="0E21C58D">
                <wp:simplePos x="0" y="0"/>
                <wp:positionH relativeFrom="column">
                  <wp:posOffset>-17780</wp:posOffset>
                </wp:positionH>
                <wp:positionV relativeFrom="paragraph">
                  <wp:posOffset>17780</wp:posOffset>
                </wp:positionV>
                <wp:extent cx="3404235" cy="12509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4235" cy="12509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8E7EF82" id="Shape 8" o:spid="_x0000_s1026" style="position:absolute;margin-left:-1.4pt;margin-top:1.4pt;width:268.05pt;height:9.85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" o:allowincell="f" fillcolor="#d9d9d9" stroked="f"/>
            </w:pict>
          </mc:Fallback>
        </mc:AlternateContent>
      </w:r>
    </w:p>
    <w:p w14:paraId="70F7216E" w14:textId="77777777" w:rsidR="00A70C5F" w:rsidRDefault="00A70C5F">
      <w:pPr>
        <w:spacing w:line="4" w:lineRule="exact"/>
        <w:rPr>
          <w:sz w:val="24"/>
          <w:szCs w:val="24"/>
        </w:rPr>
      </w:pPr>
    </w:p>
    <w:p w14:paraId="53CA74BE" w14:textId="127F883F" w:rsidR="00A70C5F" w:rsidRDefault="00BF4857">
      <w:pPr>
        <w:ind w:right="351"/>
        <w:jc w:val="center"/>
        <w:rPr>
          <w:sz w:val="20"/>
          <w:szCs w:val="20"/>
        </w:rPr>
      </w:pPr>
      <w:r w:rsidRPr="00BF4857">
        <w:rPr>
          <w:rFonts w:ascii="Calibri" w:eastAsia="Calibri" w:hAnsi="Calibri" w:cs="Calibri"/>
          <w:b/>
          <w:bCs/>
          <w:sz w:val="16"/>
          <w:szCs w:val="16"/>
        </w:rPr>
        <w:t xml:space="preserve">INTERPRETACE VÝSLEDKŮ </w:t>
      </w:r>
    </w:p>
    <w:p w14:paraId="18ED7990" w14:textId="0D47A81A" w:rsidR="00A70C5F" w:rsidRDefault="00A70C5F">
      <w:pPr>
        <w:spacing w:line="31" w:lineRule="exact"/>
        <w:rPr>
          <w:sz w:val="24"/>
          <w:szCs w:val="24"/>
        </w:rPr>
      </w:pPr>
    </w:p>
    <w:p w14:paraId="695D494D" w14:textId="265D8D25" w:rsidR="00A70C5F" w:rsidRDefault="00505C2C">
      <w:pPr>
        <w:tabs>
          <w:tab w:val="left" w:pos="2689"/>
        </w:tabs>
        <w:ind w:left="9"/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sz w:val="15"/>
          <w:szCs w:val="15"/>
        </w:rPr>
        <w:t>Toxoplasma</w:t>
      </w:r>
      <w:proofErr w:type="spellEnd"/>
      <w:r>
        <w:rPr>
          <w:rFonts w:ascii="Calibri" w:eastAsia="Calibri" w:hAnsi="Calibri" w:cs="Calibri"/>
          <w:b/>
          <w:bCs/>
          <w:sz w:val="15"/>
          <w:szCs w:val="15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5"/>
          <w:szCs w:val="15"/>
        </w:rPr>
        <w:t>IgG</w:t>
      </w:r>
      <w:proofErr w:type="spellEnd"/>
      <w:r>
        <w:rPr>
          <w:rFonts w:ascii="Calibri" w:eastAsia="Calibri" w:hAnsi="Calibri" w:cs="Calibri"/>
          <w:b/>
          <w:bCs/>
          <w:sz w:val="15"/>
          <w:szCs w:val="15"/>
        </w:rPr>
        <w:t>/</w:t>
      </w:r>
      <w:proofErr w:type="spellStart"/>
      <w:r>
        <w:rPr>
          <w:rFonts w:ascii="Calibri" w:eastAsia="Calibri" w:hAnsi="Calibri" w:cs="Calibri"/>
          <w:b/>
          <w:bCs/>
          <w:sz w:val="15"/>
          <w:szCs w:val="15"/>
        </w:rPr>
        <w:t>IgM</w:t>
      </w:r>
      <w:proofErr w:type="spellEnd"/>
      <w:r>
        <w:rPr>
          <w:rFonts w:ascii="Calibri" w:eastAsia="Calibri" w:hAnsi="Calibri" w:cs="Calibri"/>
          <w:b/>
          <w:bCs/>
          <w:sz w:val="15"/>
          <w:szCs w:val="15"/>
        </w:rPr>
        <w:t xml:space="preserve"> </w:t>
      </w:r>
      <w:r w:rsidR="00BF4857">
        <w:rPr>
          <w:rFonts w:ascii="Calibri" w:eastAsia="Calibri" w:hAnsi="Calibri" w:cs="Calibri"/>
          <w:b/>
          <w:bCs/>
          <w:sz w:val="15"/>
          <w:szCs w:val="15"/>
        </w:rPr>
        <w:t>pozitivní</w:t>
      </w:r>
      <w:r>
        <w:rPr>
          <w:sz w:val="20"/>
          <w:szCs w:val="20"/>
        </w:rPr>
        <w:tab/>
      </w:r>
      <w:proofErr w:type="spellStart"/>
      <w:r w:rsidRPr="005807A5">
        <w:rPr>
          <w:rFonts w:ascii="Calibri" w:eastAsia="Calibri" w:hAnsi="Calibri" w:cs="Calibri"/>
          <w:b/>
          <w:bCs/>
          <w:sz w:val="15"/>
          <w:szCs w:val="15"/>
        </w:rPr>
        <w:t>Toxoplasma</w:t>
      </w:r>
      <w:proofErr w:type="spellEnd"/>
      <w:r w:rsidRPr="005807A5">
        <w:rPr>
          <w:rFonts w:ascii="Calibri" w:eastAsia="Calibri" w:hAnsi="Calibri" w:cs="Calibri"/>
          <w:b/>
          <w:bCs/>
          <w:sz w:val="15"/>
          <w:szCs w:val="15"/>
        </w:rPr>
        <w:t xml:space="preserve"> IgM </w:t>
      </w:r>
      <w:r w:rsidR="00BF4857" w:rsidRPr="005807A5">
        <w:rPr>
          <w:rFonts w:ascii="Calibri" w:eastAsia="Calibri" w:hAnsi="Calibri" w:cs="Calibri"/>
          <w:b/>
          <w:bCs/>
          <w:sz w:val="15"/>
          <w:szCs w:val="15"/>
        </w:rPr>
        <w:t>pozitivní</w:t>
      </w:r>
      <w:r w:rsidRPr="005807A5">
        <w:rPr>
          <w:rFonts w:ascii="Calibri" w:eastAsia="Calibri" w:hAnsi="Calibri" w:cs="Calibri"/>
          <w:b/>
          <w:bCs/>
          <w:sz w:val="15"/>
          <w:szCs w:val="15"/>
        </w:rPr>
        <w:t xml:space="preserve">, IgG </w:t>
      </w:r>
      <w:r w:rsidR="00BF4857" w:rsidRPr="005807A5">
        <w:rPr>
          <w:rFonts w:ascii="Calibri" w:eastAsia="Calibri" w:hAnsi="Calibri" w:cs="Calibri"/>
          <w:b/>
          <w:bCs/>
          <w:sz w:val="15"/>
          <w:szCs w:val="15"/>
        </w:rPr>
        <w:t>negativní</w:t>
      </w:r>
    </w:p>
    <w:p w14:paraId="3AD1ED75" w14:textId="77777777" w:rsidR="00A70C5F" w:rsidRDefault="00505C2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 wp14:anchorId="08B50E0D" wp14:editId="24E8CAF6">
            <wp:simplePos x="0" y="0"/>
            <wp:positionH relativeFrom="column">
              <wp:posOffset>42545</wp:posOffset>
            </wp:positionH>
            <wp:positionV relativeFrom="paragraph">
              <wp:posOffset>61595</wp:posOffset>
            </wp:positionV>
            <wp:extent cx="2846705" cy="56197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8F7D38" w14:textId="77777777" w:rsidR="00A70C5F" w:rsidRDefault="00A70C5F">
      <w:pPr>
        <w:spacing w:line="200" w:lineRule="exact"/>
        <w:rPr>
          <w:sz w:val="24"/>
          <w:szCs w:val="24"/>
        </w:rPr>
      </w:pPr>
    </w:p>
    <w:p w14:paraId="75C38D68" w14:textId="77777777" w:rsidR="00A70C5F" w:rsidRDefault="00A70C5F">
      <w:pPr>
        <w:sectPr w:rsidR="00A70C5F">
          <w:type w:val="continuous"/>
          <w:pgSz w:w="12240" w:h="17280"/>
          <w:pgMar w:top="831" w:right="280" w:bottom="0" w:left="780" w:header="0" w:footer="0" w:gutter="0"/>
          <w:cols w:num="2" w:space="708" w:equalWidth="0">
            <w:col w:w="5320" w:space="211"/>
            <w:col w:w="5649"/>
          </w:cols>
        </w:sectPr>
      </w:pPr>
    </w:p>
    <w:p w14:paraId="6A14B43B" w14:textId="491E8F85" w:rsidR="00A70C5F" w:rsidRDefault="00A70C5F">
      <w:pPr>
        <w:spacing w:line="217" w:lineRule="exact"/>
        <w:rPr>
          <w:sz w:val="24"/>
          <w:szCs w:val="24"/>
        </w:rPr>
      </w:pPr>
    </w:p>
    <w:p w14:paraId="2E94D113" w14:textId="77777777" w:rsidR="00975741" w:rsidRDefault="00975741">
      <w:pPr>
        <w:spacing w:line="272" w:lineRule="auto"/>
        <w:jc w:val="both"/>
        <w:rPr>
          <w:rFonts w:ascii="Calibri" w:eastAsia="Calibri" w:hAnsi="Calibri" w:cs="Calibri"/>
          <w:sz w:val="16"/>
          <w:szCs w:val="16"/>
        </w:rPr>
      </w:pPr>
    </w:p>
    <w:p w14:paraId="242BF0AC" w14:textId="77777777" w:rsidR="00975741" w:rsidRDefault="00975741">
      <w:pPr>
        <w:spacing w:line="272" w:lineRule="auto"/>
        <w:jc w:val="both"/>
        <w:rPr>
          <w:rFonts w:ascii="Calibri" w:eastAsia="Calibri" w:hAnsi="Calibri" w:cs="Calibri"/>
          <w:sz w:val="16"/>
          <w:szCs w:val="16"/>
        </w:rPr>
      </w:pPr>
    </w:p>
    <w:p w14:paraId="3753398A" w14:textId="7DB18DCF" w:rsidR="00A70C5F" w:rsidRDefault="009F7172">
      <w:pPr>
        <w:spacing w:line="272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Testovaný vzorek přidaný do jamky pro vzorek s </w:t>
      </w:r>
      <w:r w:rsidR="00E60449">
        <w:rPr>
          <w:rFonts w:ascii="Calibri" w:eastAsia="Calibri" w:hAnsi="Calibri" w:cs="Calibri"/>
          <w:sz w:val="16"/>
          <w:szCs w:val="16"/>
        </w:rPr>
        <w:t>adekvátním</w:t>
      </w:r>
      <w:r>
        <w:rPr>
          <w:rFonts w:ascii="Calibri" w:eastAsia="Calibri" w:hAnsi="Calibri" w:cs="Calibri"/>
          <w:sz w:val="16"/>
          <w:szCs w:val="16"/>
        </w:rPr>
        <w:t xml:space="preserve"> množstvím pufru migruje z </w:t>
      </w:r>
      <w:r w:rsidR="006D693D">
        <w:rPr>
          <w:rFonts w:ascii="Calibri" w:eastAsia="Calibri" w:hAnsi="Calibri" w:cs="Calibri"/>
          <w:sz w:val="16"/>
          <w:szCs w:val="16"/>
        </w:rPr>
        <w:t>jamky</w:t>
      </w:r>
      <w:r>
        <w:rPr>
          <w:rFonts w:ascii="Calibri" w:eastAsia="Calibri" w:hAnsi="Calibri" w:cs="Calibri"/>
          <w:sz w:val="16"/>
          <w:szCs w:val="16"/>
        </w:rPr>
        <w:t xml:space="preserve"> podél konjugované podložky, kde se protilátka proti kočičí </w:t>
      </w:r>
      <w:proofErr w:type="spellStart"/>
      <w:r>
        <w:rPr>
          <w:rFonts w:ascii="Calibri" w:eastAsia="Calibri" w:hAnsi="Calibri" w:cs="Calibri"/>
          <w:sz w:val="16"/>
          <w:szCs w:val="16"/>
        </w:rPr>
        <w:t>Toxoplasmě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přítomná ve vzorku naváže na konjugát koloidního zlata. Vzorek pak pokračuje v migraci přes membránu, dokud nedosáhne záchytných zón, kde se komplex konjugátu protilátky a detekce naváže na imobilizovaný antigen </w:t>
      </w:r>
      <w:proofErr w:type="spellStart"/>
      <w:r>
        <w:rPr>
          <w:rFonts w:ascii="Calibri" w:eastAsia="Calibri" w:hAnsi="Calibri" w:cs="Calibri"/>
          <w:sz w:val="16"/>
          <w:szCs w:val="16"/>
        </w:rPr>
        <w:t>Toxoplasmy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(na testovací linii) a vytvoří na membráně viditelnou linii. </w:t>
      </w:r>
      <w:r w:rsidRPr="009F7172">
        <w:rPr>
          <w:rFonts w:ascii="Calibri" w:eastAsia="Calibri" w:hAnsi="Calibri" w:cs="Calibri"/>
          <w:sz w:val="16"/>
          <w:szCs w:val="16"/>
        </w:rPr>
        <w:t xml:space="preserve">Pokud není ve vzorku přítomna specifická protilátka, nedojde v záchytných zónách k žádné reakci a nevytvoří se testovací linie. </w:t>
      </w:r>
      <w:r>
        <w:rPr>
          <w:rFonts w:ascii="Calibri" w:eastAsia="Calibri" w:hAnsi="Calibri" w:cs="Calibri"/>
          <w:sz w:val="16"/>
          <w:szCs w:val="16"/>
        </w:rPr>
        <w:t>Vzorek pak migruje dále podél proužku, dokud</w:t>
      </w:r>
      <w:r w:rsidR="00551227">
        <w:rPr>
          <w:rFonts w:ascii="Calibri" w:eastAsia="Calibri" w:hAnsi="Calibri" w:cs="Calibri"/>
          <w:sz w:val="16"/>
          <w:szCs w:val="16"/>
        </w:rPr>
        <w:t> </w:t>
      </w:r>
      <w:r>
        <w:rPr>
          <w:rFonts w:ascii="Calibri" w:eastAsia="Calibri" w:hAnsi="Calibri" w:cs="Calibri"/>
          <w:sz w:val="16"/>
          <w:szCs w:val="16"/>
        </w:rPr>
        <w:t>nedosáhne kontrolní zóny, kde se na membráně vytvoří viditelná linie. Tato kontrolní linie potvrzuje, že vzorek prostoupil celou membránou</w:t>
      </w:r>
      <w:r w:rsidR="00505C2C">
        <w:rPr>
          <w:rFonts w:ascii="Calibri" w:eastAsia="Calibri" w:hAnsi="Calibri" w:cs="Calibri"/>
          <w:sz w:val="16"/>
          <w:szCs w:val="16"/>
        </w:rPr>
        <w:t>.</w:t>
      </w:r>
    </w:p>
    <w:p w14:paraId="0ED33183" w14:textId="77777777" w:rsidR="00A70C5F" w:rsidRDefault="00505C2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1BF08BA" wp14:editId="68BE7460">
                <wp:simplePos x="0" y="0"/>
                <wp:positionH relativeFrom="column">
                  <wp:posOffset>-22225</wp:posOffset>
                </wp:positionH>
                <wp:positionV relativeFrom="paragraph">
                  <wp:posOffset>144145</wp:posOffset>
                </wp:positionV>
                <wp:extent cx="3416300" cy="12509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6300" cy="12509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560E144" id="Shape 11" o:spid="_x0000_s1026" style="position:absolute;margin-left:-1.75pt;margin-top:11.35pt;width:269pt;height:9.85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" o:allowincell="f" fillcolor="#d9d9d9" stroked="f"/>
            </w:pict>
          </mc:Fallback>
        </mc:AlternateContent>
      </w:r>
    </w:p>
    <w:p w14:paraId="571F21EA" w14:textId="77777777" w:rsidR="00A70C5F" w:rsidRDefault="00A70C5F">
      <w:pPr>
        <w:spacing w:line="204" w:lineRule="exact"/>
        <w:rPr>
          <w:sz w:val="24"/>
          <w:szCs w:val="24"/>
        </w:rPr>
      </w:pPr>
    </w:p>
    <w:p w14:paraId="6064F81B" w14:textId="0C98DCE7" w:rsidR="00A70C5F" w:rsidRDefault="00505C2C" w:rsidP="00505C2C">
      <w:pPr>
        <w:ind w:left="851"/>
        <w:rPr>
          <w:sz w:val="20"/>
          <w:szCs w:val="20"/>
        </w:rPr>
      </w:pPr>
      <w:r w:rsidRPr="00505C2C">
        <w:rPr>
          <w:rFonts w:ascii="Calibri" w:eastAsia="Calibri" w:hAnsi="Calibri" w:cs="Calibri"/>
          <w:b/>
          <w:bCs/>
          <w:sz w:val="16"/>
          <w:szCs w:val="16"/>
        </w:rPr>
        <w:t>REAGENCIE A MATERIÁL, KTERÝ JE SOUČÁSTÍ BALENÍ</w:t>
      </w:r>
    </w:p>
    <w:p w14:paraId="1C8F0571" w14:textId="77777777" w:rsidR="00A70C5F" w:rsidRDefault="00A70C5F">
      <w:pPr>
        <w:spacing w:line="4" w:lineRule="exact"/>
        <w:rPr>
          <w:sz w:val="24"/>
          <w:szCs w:val="24"/>
        </w:rPr>
      </w:pPr>
    </w:p>
    <w:p w14:paraId="35D08D87" w14:textId="1F11B2C8" w:rsidR="00A70C5F" w:rsidRDefault="00505C2C">
      <w:pPr>
        <w:numPr>
          <w:ilvl w:val="0"/>
          <w:numId w:val="4"/>
        </w:numPr>
        <w:tabs>
          <w:tab w:val="left" w:pos="720"/>
        </w:tabs>
        <w:ind w:left="720" w:hanging="367"/>
        <w:rPr>
          <w:rFonts w:ascii="Calibri" w:eastAsia="Calibri" w:hAnsi="Calibri" w:cs="Calibri"/>
          <w:sz w:val="16"/>
          <w:szCs w:val="16"/>
        </w:rPr>
      </w:pPr>
      <w:r w:rsidRPr="00505C2C">
        <w:rPr>
          <w:rFonts w:ascii="Calibri" w:eastAsia="Calibri" w:hAnsi="Calibri" w:cs="Calibri"/>
          <w:sz w:val="16"/>
          <w:szCs w:val="16"/>
        </w:rPr>
        <w:t>Fóliový sáček (10 kusů) obsahující</w:t>
      </w:r>
      <w:r>
        <w:rPr>
          <w:rFonts w:ascii="Calibri" w:eastAsia="Calibri" w:hAnsi="Calibri" w:cs="Calibri"/>
          <w:sz w:val="16"/>
          <w:szCs w:val="16"/>
        </w:rPr>
        <w:t>:</w:t>
      </w:r>
    </w:p>
    <w:p w14:paraId="1CD246D7" w14:textId="77777777" w:rsidR="00A70C5F" w:rsidRDefault="00A70C5F">
      <w:pPr>
        <w:spacing w:line="30" w:lineRule="exact"/>
        <w:rPr>
          <w:rFonts w:ascii="Calibri" w:eastAsia="Calibri" w:hAnsi="Calibri" w:cs="Calibri"/>
          <w:sz w:val="16"/>
          <w:szCs w:val="16"/>
        </w:rPr>
      </w:pPr>
    </w:p>
    <w:p w14:paraId="49F474EE" w14:textId="59391CC9" w:rsidR="00A70C5F" w:rsidRDefault="006D693D">
      <w:pPr>
        <w:numPr>
          <w:ilvl w:val="1"/>
          <w:numId w:val="4"/>
        </w:numPr>
        <w:tabs>
          <w:tab w:val="left" w:pos="1080"/>
        </w:tabs>
        <w:ind w:left="1080" w:hanging="367"/>
        <w:rPr>
          <w:rFonts w:ascii="Calibri" w:eastAsia="Calibri" w:hAnsi="Calibri" w:cs="Calibri"/>
          <w:sz w:val="16"/>
          <w:szCs w:val="16"/>
        </w:rPr>
      </w:pPr>
      <w:r w:rsidRPr="00505C2C">
        <w:rPr>
          <w:rFonts w:ascii="Calibri" w:eastAsia="Calibri" w:hAnsi="Calibri" w:cs="Calibri"/>
          <w:sz w:val="16"/>
          <w:szCs w:val="16"/>
        </w:rPr>
        <w:t>Jedn</w:t>
      </w:r>
      <w:r>
        <w:rPr>
          <w:rFonts w:ascii="Calibri" w:eastAsia="Calibri" w:hAnsi="Calibri" w:cs="Calibri"/>
          <w:sz w:val="16"/>
          <w:szCs w:val="16"/>
        </w:rPr>
        <w:t>u</w:t>
      </w:r>
      <w:r w:rsidRPr="00505C2C">
        <w:rPr>
          <w:rFonts w:ascii="Calibri" w:eastAsia="Calibri" w:hAnsi="Calibri" w:cs="Calibri"/>
          <w:sz w:val="16"/>
          <w:szCs w:val="16"/>
        </w:rPr>
        <w:t xml:space="preserve"> </w:t>
      </w:r>
      <w:r w:rsidR="00505C2C" w:rsidRPr="00505C2C">
        <w:rPr>
          <w:rFonts w:ascii="Calibri" w:eastAsia="Calibri" w:hAnsi="Calibri" w:cs="Calibri"/>
          <w:sz w:val="16"/>
          <w:szCs w:val="16"/>
        </w:rPr>
        <w:t xml:space="preserve">testovací </w:t>
      </w:r>
      <w:r w:rsidRPr="00505C2C">
        <w:rPr>
          <w:rFonts w:ascii="Calibri" w:eastAsia="Calibri" w:hAnsi="Calibri" w:cs="Calibri"/>
          <w:sz w:val="16"/>
          <w:szCs w:val="16"/>
        </w:rPr>
        <w:t>kazet</w:t>
      </w:r>
      <w:r>
        <w:rPr>
          <w:rFonts w:ascii="Calibri" w:eastAsia="Calibri" w:hAnsi="Calibri" w:cs="Calibri"/>
          <w:sz w:val="16"/>
          <w:szCs w:val="16"/>
        </w:rPr>
        <w:t xml:space="preserve">u </w:t>
      </w:r>
      <w:r w:rsidR="00505C2C" w:rsidRPr="00505C2C">
        <w:rPr>
          <w:rFonts w:ascii="Calibri" w:eastAsia="Calibri" w:hAnsi="Calibri" w:cs="Calibri"/>
          <w:sz w:val="16"/>
          <w:szCs w:val="16"/>
        </w:rPr>
        <w:t>a kapátko</w:t>
      </w:r>
    </w:p>
    <w:p w14:paraId="4236AB99" w14:textId="77777777" w:rsidR="00A70C5F" w:rsidRDefault="00A70C5F">
      <w:pPr>
        <w:spacing w:line="30" w:lineRule="exact"/>
        <w:rPr>
          <w:rFonts w:ascii="Calibri" w:eastAsia="Calibri" w:hAnsi="Calibri" w:cs="Calibri"/>
          <w:sz w:val="16"/>
          <w:szCs w:val="16"/>
        </w:rPr>
      </w:pPr>
    </w:p>
    <w:p w14:paraId="4661DDF4" w14:textId="4DF90D95" w:rsidR="00A70C5F" w:rsidRDefault="00505C2C">
      <w:pPr>
        <w:numPr>
          <w:ilvl w:val="1"/>
          <w:numId w:val="4"/>
        </w:numPr>
        <w:tabs>
          <w:tab w:val="left" w:pos="1080"/>
        </w:tabs>
        <w:ind w:left="1080" w:hanging="36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Vysoušedlo</w:t>
      </w:r>
    </w:p>
    <w:p w14:paraId="338CBD85" w14:textId="77777777" w:rsidR="00A70C5F" w:rsidRDefault="00A70C5F">
      <w:pPr>
        <w:spacing w:line="27" w:lineRule="exact"/>
        <w:rPr>
          <w:rFonts w:ascii="Calibri" w:eastAsia="Calibri" w:hAnsi="Calibri" w:cs="Calibri"/>
          <w:sz w:val="16"/>
          <w:szCs w:val="16"/>
        </w:rPr>
      </w:pPr>
    </w:p>
    <w:p w14:paraId="394F7607" w14:textId="7F1225FB" w:rsidR="00A70C5F" w:rsidRDefault="00505C2C">
      <w:pPr>
        <w:numPr>
          <w:ilvl w:val="0"/>
          <w:numId w:val="4"/>
        </w:numPr>
        <w:tabs>
          <w:tab w:val="left" w:pos="720"/>
        </w:tabs>
        <w:ind w:left="720" w:hanging="367"/>
        <w:rPr>
          <w:rFonts w:ascii="Calibri" w:eastAsia="Calibri" w:hAnsi="Calibri" w:cs="Calibri"/>
          <w:sz w:val="16"/>
          <w:szCs w:val="16"/>
        </w:rPr>
      </w:pPr>
      <w:r w:rsidRPr="00505C2C">
        <w:rPr>
          <w:rFonts w:ascii="Calibri" w:eastAsia="Calibri" w:hAnsi="Calibri" w:cs="Calibri"/>
          <w:sz w:val="16"/>
          <w:szCs w:val="16"/>
        </w:rPr>
        <w:t>Řed</w:t>
      </w:r>
      <w:r w:rsidR="006D693D">
        <w:rPr>
          <w:rFonts w:ascii="Calibri" w:eastAsia="Calibri" w:hAnsi="Calibri" w:cs="Calibri"/>
          <w:sz w:val="16"/>
          <w:szCs w:val="16"/>
        </w:rPr>
        <w:t>i</w:t>
      </w:r>
      <w:r w:rsidRPr="00505C2C">
        <w:rPr>
          <w:rFonts w:ascii="Calibri" w:eastAsia="Calibri" w:hAnsi="Calibri" w:cs="Calibri"/>
          <w:sz w:val="16"/>
          <w:szCs w:val="16"/>
        </w:rPr>
        <w:t>cí roztok v lahvičce s kapátkem</w:t>
      </w:r>
    </w:p>
    <w:p w14:paraId="386FB4CC" w14:textId="77777777" w:rsidR="00A70C5F" w:rsidRDefault="00A70C5F">
      <w:pPr>
        <w:spacing w:line="30" w:lineRule="exact"/>
        <w:rPr>
          <w:rFonts w:ascii="Calibri" w:eastAsia="Calibri" w:hAnsi="Calibri" w:cs="Calibri"/>
          <w:sz w:val="16"/>
          <w:szCs w:val="16"/>
        </w:rPr>
      </w:pPr>
    </w:p>
    <w:p w14:paraId="3077D02D" w14:textId="436910FC" w:rsidR="00A70C5F" w:rsidRDefault="00505C2C">
      <w:pPr>
        <w:numPr>
          <w:ilvl w:val="0"/>
          <w:numId w:val="4"/>
        </w:numPr>
        <w:tabs>
          <w:tab w:val="left" w:pos="720"/>
        </w:tabs>
        <w:ind w:left="720" w:hanging="367"/>
        <w:rPr>
          <w:rFonts w:ascii="Calibri" w:eastAsia="Calibri" w:hAnsi="Calibri" w:cs="Calibri"/>
          <w:sz w:val="16"/>
          <w:szCs w:val="16"/>
        </w:rPr>
      </w:pPr>
      <w:r w:rsidRPr="00505C2C">
        <w:rPr>
          <w:rFonts w:ascii="Calibri" w:eastAsia="Calibri" w:hAnsi="Calibri" w:cs="Calibri"/>
          <w:sz w:val="16"/>
          <w:szCs w:val="16"/>
        </w:rPr>
        <w:t>Návod k použití</w:t>
      </w:r>
    </w:p>
    <w:p w14:paraId="7F7A0E8F" w14:textId="77777777" w:rsidR="00A70C5F" w:rsidRDefault="00505C2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D83788A" wp14:editId="67B43506">
                <wp:simplePos x="0" y="0"/>
                <wp:positionH relativeFrom="column">
                  <wp:posOffset>-22225</wp:posOffset>
                </wp:positionH>
                <wp:positionV relativeFrom="paragraph">
                  <wp:posOffset>163195</wp:posOffset>
                </wp:positionV>
                <wp:extent cx="3416300" cy="12382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6300" cy="1238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0901A81" id="Shape 12" o:spid="_x0000_s1026" style="position:absolute;margin-left:-1.75pt;margin-top:12.85pt;width:269pt;height:9.75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" o:allowincell="f" fillcolor="#d9d9d9" stroked="f"/>
            </w:pict>
          </mc:Fallback>
        </mc:AlternateContent>
      </w:r>
    </w:p>
    <w:p w14:paraId="088D7758" w14:textId="77777777" w:rsidR="00A70C5F" w:rsidRDefault="00A70C5F">
      <w:pPr>
        <w:spacing w:line="234" w:lineRule="exact"/>
        <w:rPr>
          <w:sz w:val="24"/>
          <w:szCs w:val="24"/>
        </w:rPr>
      </w:pPr>
    </w:p>
    <w:p w14:paraId="362813F5" w14:textId="5D9F9B7D" w:rsidR="00A70C5F" w:rsidRDefault="00B91D9D">
      <w:pPr>
        <w:ind w:right="20"/>
        <w:jc w:val="center"/>
        <w:rPr>
          <w:sz w:val="20"/>
          <w:szCs w:val="20"/>
        </w:rPr>
      </w:pPr>
      <w:r w:rsidRPr="00B91D9D">
        <w:rPr>
          <w:rFonts w:ascii="Calibri" w:eastAsia="Calibri" w:hAnsi="Calibri" w:cs="Calibri"/>
          <w:b/>
          <w:bCs/>
          <w:sz w:val="16"/>
          <w:szCs w:val="16"/>
        </w:rPr>
        <w:t>SKLADOVÁNÍ A STABILITA</w:t>
      </w:r>
    </w:p>
    <w:p w14:paraId="3A925F31" w14:textId="77777777" w:rsidR="00A70C5F" w:rsidRDefault="00A70C5F">
      <w:pPr>
        <w:spacing w:line="67" w:lineRule="exact"/>
        <w:rPr>
          <w:sz w:val="24"/>
          <w:szCs w:val="24"/>
        </w:rPr>
      </w:pPr>
    </w:p>
    <w:p w14:paraId="1C5AB5B1" w14:textId="6536DE07" w:rsidR="00A70C5F" w:rsidRDefault="00A32BB4">
      <w:pPr>
        <w:spacing w:line="254" w:lineRule="auto"/>
        <w:jc w:val="both"/>
        <w:rPr>
          <w:sz w:val="20"/>
          <w:szCs w:val="20"/>
        </w:rPr>
      </w:pPr>
      <w:r w:rsidRPr="00A32BB4">
        <w:rPr>
          <w:rFonts w:ascii="Calibri" w:eastAsia="Calibri" w:hAnsi="Calibri" w:cs="Calibri"/>
          <w:sz w:val="16"/>
          <w:szCs w:val="16"/>
        </w:rPr>
        <w:t>Testovací soupravu skladujte při teplotě 2–30 °C do data exspirace uvedeného na</w:t>
      </w:r>
      <w:r w:rsidR="00551227">
        <w:rPr>
          <w:rFonts w:ascii="Calibri" w:eastAsia="Calibri" w:hAnsi="Calibri" w:cs="Calibri"/>
          <w:sz w:val="16"/>
          <w:szCs w:val="16"/>
        </w:rPr>
        <w:t> </w:t>
      </w:r>
      <w:r w:rsidRPr="00A32BB4">
        <w:rPr>
          <w:rFonts w:ascii="Calibri" w:eastAsia="Calibri" w:hAnsi="Calibri" w:cs="Calibri"/>
          <w:sz w:val="16"/>
          <w:szCs w:val="16"/>
        </w:rPr>
        <w:t>obalu/krabičce. CHRAŇTE PŘED MRAZEM. Před otevřením vytemperujte na</w:t>
      </w:r>
      <w:r w:rsidR="00551227">
        <w:rPr>
          <w:rFonts w:ascii="Calibri" w:eastAsia="Calibri" w:hAnsi="Calibri" w:cs="Calibri"/>
          <w:sz w:val="16"/>
          <w:szCs w:val="16"/>
        </w:rPr>
        <w:t> </w:t>
      </w:r>
      <w:r w:rsidRPr="00A32BB4">
        <w:rPr>
          <w:rFonts w:ascii="Calibri" w:eastAsia="Calibri" w:hAnsi="Calibri" w:cs="Calibri"/>
          <w:sz w:val="16"/>
          <w:szCs w:val="16"/>
        </w:rPr>
        <w:t>pokojovou teplotu</w:t>
      </w:r>
      <w:r w:rsidR="00505C2C">
        <w:rPr>
          <w:rFonts w:ascii="Calibri" w:eastAsia="Calibri" w:hAnsi="Calibri" w:cs="Calibri"/>
          <w:sz w:val="16"/>
          <w:szCs w:val="16"/>
        </w:rPr>
        <w:t>.</w:t>
      </w:r>
    </w:p>
    <w:p w14:paraId="5EF90770" w14:textId="77777777" w:rsidR="00A70C5F" w:rsidRDefault="00505C2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76320CB" wp14:editId="00EDB7A9">
                <wp:simplePos x="0" y="0"/>
                <wp:positionH relativeFrom="column">
                  <wp:posOffset>-22225</wp:posOffset>
                </wp:positionH>
                <wp:positionV relativeFrom="paragraph">
                  <wp:posOffset>154940</wp:posOffset>
                </wp:positionV>
                <wp:extent cx="3416300" cy="12319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6300" cy="1231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12970E6" id="Shape 13" o:spid="_x0000_s1026" style="position:absolute;margin-left:-1.75pt;margin-top:12.2pt;width:269pt;height:9.7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" o:allowincell="f" fillcolor="#d9d9d9" stroked="f"/>
            </w:pict>
          </mc:Fallback>
        </mc:AlternateContent>
      </w:r>
    </w:p>
    <w:p w14:paraId="129F401D" w14:textId="77777777" w:rsidR="00A70C5F" w:rsidRDefault="00A70C5F">
      <w:pPr>
        <w:spacing w:line="220" w:lineRule="exact"/>
        <w:rPr>
          <w:sz w:val="24"/>
          <w:szCs w:val="24"/>
        </w:rPr>
      </w:pPr>
    </w:p>
    <w:p w14:paraId="026B45A5" w14:textId="5BBDE135" w:rsidR="00A70C5F" w:rsidRDefault="00FD36ED">
      <w:pPr>
        <w:ind w:left="17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UPOZORNĚNÍ A VAROVÁNÍ</w:t>
      </w:r>
    </w:p>
    <w:p w14:paraId="685B8BC1" w14:textId="77777777" w:rsidR="00A70C5F" w:rsidRDefault="00A70C5F">
      <w:pPr>
        <w:spacing w:line="33" w:lineRule="exact"/>
        <w:rPr>
          <w:sz w:val="24"/>
          <w:szCs w:val="24"/>
        </w:rPr>
      </w:pPr>
    </w:p>
    <w:p w14:paraId="7BA138CC" w14:textId="332A841E" w:rsidR="009338A0" w:rsidRDefault="00A32BB4" w:rsidP="0081270C">
      <w:pPr>
        <w:numPr>
          <w:ilvl w:val="0"/>
          <w:numId w:val="8"/>
        </w:numPr>
        <w:tabs>
          <w:tab w:val="left" w:pos="720"/>
        </w:tabs>
        <w:ind w:left="720" w:hanging="367"/>
        <w:rPr>
          <w:rFonts w:ascii="Calibri" w:eastAsia="Calibri" w:hAnsi="Calibri" w:cs="Calibri"/>
          <w:sz w:val="16"/>
          <w:szCs w:val="16"/>
        </w:rPr>
      </w:pPr>
      <w:r w:rsidRPr="00A32BB4">
        <w:rPr>
          <w:rFonts w:ascii="Calibri" w:eastAsia="Calibri" w:hAnsi="Calibri" w:cs="Calibri"/>
          <w:sz w:val="16"/>
          <w:szCs w:val="16"/>
        </w:rPr>
        <w:t>Použijte do 10 minut po otevření sáčku</w:t>
      </w:r>
      <w:r w:rsidR="009338A0">
        <w:rPr>
          <w:rFonts w:ascii="Calibri" w:eastAsia="Calibri" w:hAnsi="Calibri" w:cs="Calibri"/>
          <w:sz w:val="16"/>
          <w:szCs w:val="16"/>
        </w:rPr>
        <w:t>.</w:t>
      </w:r>
    </w:p>
    <w:p w14:paraId="730CE73D" w14:textId="77777777" w:rsidR="009338A0" w:rsidRDefault="009338A0" w:rsidP="009338A0">
      <w:pPr>
        <w:spacing w:line="1" w:lineRule="exact"/>
        <w:rPr>
          <w:rFonts w:ascii="Calibri" w:eastAsia="Calibri" w:hAnsi="Calibri" w:cs="Calibri"/>
          <w:sz w:val="16"/>
          <w:szCs w:val="16"/>
        </w:rPr>
      </w:pPr>
    </w:p>
    <w:p w14:paraId="510FF630" w14:textId="45492F03" w:rsidR="009338A0" w:rsidRDefault="00B228AE" w:rsidP="0081270C">
      <w:pPr>
        <w:numPr>
          <w:ilvl w:val="0"/>
          <w:numId w:val="8"/>
        </w:numPr>
        <w:tabs>
          <w:tab w:val="left" w:pos="720"/>
        </w:tabs>
        <w:ind w:left="720" w:hanging="367"/>
        <w:rPr>
          <w:rFonts w:ascii="Calibri" w:eastAsia="Calibri" w:hAnsi="Calibri" w:cs="Calibri"/>
          <w:sz w:val="16"/>
          <w:szCs w:val="16"/>
        </w:rPr>
      </w:pPr>
      <w:r w:rsidRPr="00B228AE">
        <w:rPr>
          <w:rFonts w:ascii="Calibri" w:eastAsia="Calibri" w:hAnsi="Calibri" w:cs="Calibri"/>
          <w:sz w:val="16"/>
          <w:szCs w:val="16"/>
        </w:rPr>
        <w:t>Nedotýkejte se okénka s výsledky.</w:t>
      </w:r>
    </w:p>
    <w:p w14:paraId="6C645FFC" w14:textId="5E720C28" w:rsidR="009338A0" w:rsidRDefault="00B228AE" w:rsidP="0081270C">
      <w:pPr>
        <w:numPr>
          <w:ilvl w:val="0"/>
          <w:numId w:val="8"/>
        </w:numPr>
        <w:tabs>
          <w:tab w:val="left" w:pos="720"/>
        </w:tabs>
        <w:ind w:left="720" w:hanging="367"/>
        <w:rPr>
          <w:rFonts w:ascii="Calibri" w:eastAsia="Calibri" w:hAnsi="Calibri" w:cs="Calibri"/>
          <w:sz w:val="16"/>
          <w:szCs w:val="16"/>
        </w:rPr>
      </w:pPr>
      <w:r w:rsidRPr="00B228AE">
        <w:rPr>
          <w:rFonts w:ascii="Calibri" w:eastAsia="Calibri" w:hAnsi="Calibri" w:cs="Calibri"/>
          <w:sz w:val="16"/>
          <w:szCs w:val="16"/>
        </w:rPr>
        <w:t xml:space="preserve">Používejte pouze pufr, </w:t>
      </w:r>
      <w:r w:rsidR="00A32BB4">
        <w:rPr>
          <w:rFonts w:ascii="Calibri" w:eastAsia="Calibri" w:hAnsi="Calibri" w:cs="Calibri"/>
          <w:sz w:val="16"/>
          <w:szCs w:val="16"/>
        </w:rPr>
        <w:t>dodávaný v soupravě</w:t>
      </w:r>
      <w:r w:rsidR="009338A0">
        <w:rPr>
          <w:rFonts w:ascii="Calibri" w:eastAsia="Calibri" w:hAnsi="Calibri" w:cs="Calibri"/>
          <w:sz w:val="16"/>
          <w:szCs w:val="16"/>
        </w:rPr>
        <w:t>.</w:t>
      </w:r>
    </w:p>
    <w:p w14:paraId="61C32A80" w14:textId="04B4AA91" w:rsidR="009338A0" w:rsidRDefault="009338A0" w:rsidP="0081270C">
      <w:pPr>
        <w:numPr>
          <w:ilvl w:val="0"/>
          <w:numId w:val="8"/>
        </w:numPr>
        <w:tabs>
          <w:tab w:val="left" w:pos="720"/>
        </w:tabs>
        <w:ind w:left="720" w:hanging="36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Nemíchejte komponenty </w:t>
      </w:r>
      <w:r w:rsidR="00B228AE">
        <w:rPr>
          <w:rFonts w:ascii="Calibri" w:eastAsia="Calibri" w:hAnsi="Calibri" w:cs="Calibri"/>
          <w:sz w:val="16"/>
          <w:szCs w:val="16"/>
        </w:rPr>
        <w:t>z různých souprav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2C603279" w14:textId="0B692614" w:rsidR="00A70C5F" w:rsidRDefault="0081270C" w:rsidP="00A97F93">
      <w:pPr>
        <w:numPr>
          <w:ilvl w:val="0"/>
          <w:numId w:val="8"/>
        </w:numPr>
        <w:tabs>
          <w:tab w:val="left" w:pos="720"/>
        </w:tabs>
        <w:ind w:left="720" w:hanging="36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Nepoužívejte vzorky, které obsahují sraženiny.</w:t>
      </w:r>
    </w:p>
    <w:p w14:paraId="5BE68CBA" w14:textId="77777777" w:rsidR="00A97F93" w:rsidRPr="00A97F93" w:rsidRDefault="00A97F93" w:rsidP="00A97F93">
      <w:pPr>
        <w:tabs>
          <w:tab w:val="left" w:pos="720"/>
        </w:tabs>
        <w:ind w:left="720"/>
        <w:rPr>
          <w:rFonts w:ascii="Calibri" w:eastAsia="Calibri" w:hAnsi="Calibri" w:cs="Calibri"/>
          <w:sz w:val="16"/>
          <w:szCs w:val="16"/>
        </w:rPr>
      </w:pPr>
    </w:p>
    <w:p w14:paraId="017D09C7" w14:textId="5C8F1626" w:rsidR="00A70C5F" w:rsidRPr="00E13318" w:rsidRDefault="00505C2C" w:rsidP="006D693D">
      <w:pPr>
        <w:rPr>
          <w:sz w:val="16"/>
          <w:szCs w:val="20"/>
        </w:rPr>
      </w:pPr>
      <w:r w:rsidRPr="00E13318">
        <w:rPr>
          <w:rFonts w:ascii="Calibri" w:eastAsia="Calibri" w:hAnsi="Calibri" w:cs="Calibri"/>
          <w:b/>
          <w:bCs/>
          <w:sz w:val="20"/>
          <w:szCs w:val="24"/>
        </w:rPr>
        <w:t>(</w:t>
      </w:r>
      <w:r w:rsidR="00FD36ED" w:rsidRPr="00E13318">
        <w:rPr>
          <w:rFonts w:ascii="Arial" w:eastAsia="Arial" w:hAnsi="Arial" w:cs="Arial"/>
          <w:b/>
          <w:bCs/>
          <w:color w:val="212121"/>
          <w:sz w:val="20"/>
          <w:szCs w:val="24"/>
        </w:rPr>
        <w:t>Pouze pro profesionální použití</w:t>
      </w:r>
      <w:r w:rsidR="006D693D" w:rsidRPr="00E13318">
        <w:rPr>
          <w:rFonts w:ascii="Arial" w:eastAsia="Arial" w:hAnsi="Arial" w:cs="Arial"/>
          <w:b/>
          <w:bCs/>
          <w:color w:val="212121"/>
          <w:sz w:val="20"/>
          <w:szCs w:val="24"/>
        </w:rPr>
        <w:t>, veterinární přípravek</w:t>
      </w:r>
      <w:r w:rsidRPr="00E13318">
        <w:rPr>
          <w:rFonts w:ascii="Arial" w:eastAsia="Arial" w:hAnsi="Arial" w:cs="Arial"/>
          <w:b/>
          <w:bCs/>
          <w:color w:val="212121"/>
          <w:sz w:val="20"/>
          <w:szCs w:val="24"/>
        </w:rPr>
        <w:t>)</w:t>
      </w:r>
    </w:p>
    <w:p w14:paraId="34ECC526" w14:textId="77777777" w:rsidR="00A70C5F" w:rsidRDefault="00505C2C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7A5422F0" w14:textId="77777777" w:rsidR="00A70C5F" w:rsidRDefault="00A70C5F">
      <w:pPr>
        <w:spacing w:line="200" w:lineRule="exact"/>
        <w:rPr>
          <w:sz w:val="24"/>
          <w:szCs w:val="24"/>
        </w:rPr>
      </w:pPr>
    </w:p>
    <w:p w14:paraId="08CD3841" w14:textId="77777777" w:rsidR="00A70C5F" w:rsidRDefault="00A70C5F">
      <w:pPr>
        <w:spacing w:line="200" w:lineRule="exact"/>
        <w:rPr>
          <w:sz w:val="24"/>
          <w:szCs w:val="24"/>
        </w:rPr>
      </w:pPr>
    </w:p>
    <w:p w14:paraId="43F3D66D" w14:textId="77777777" w:rsidR="00A70C5F" w:rsidRDefault="00A70C5F">
      <w:pPr>
        <w:spacing w:line="200" w:lineRule="exact"/>
        <w:rPr>
          <w:sz w:val="24"/>
          <w:szCs w:val="24"/>
        </w:rPr>
      </w:pPr>
    </w:p>
    <w:p w14:paraId="7C75F201" w14:textId="77777777" w:rsidR="00A70C5F" w:rsidRDefault="00A70C5F">
      <w:pPr>
        <w:spacing w:line="200" w:lineRule="exact"/>
        <w:rPr>
          <w:sz w:val="24"/>
          <w:szCs w:val="24"/>
        </w:rPr>
      </w:pPr>
    </w:p>
    <w:p w14:paraId="53D20B78" w14:textId="77777777" w:rsidR="00A70C5F" w:rsidRDefault="00A70C5F">
      <w:pPr>
        <w:spacing w:line="209" w:lineRule="exact"/>
        <w:rPr>
          <w:sz w:val="24"/>
          <w:szCs w:val="24"/>
        </w:rPr>
      </w:pPr>
    </w:p>
    <w:p w14:paraId="3C0EE538" w14:textId="7C80DA38" w:rsidR="00A70C5F" w:rsidRDefault="00BF4857">
      <w:pPr>
        <w:tabs>
          <w:tab w:val="left" w:pos="2740"/>
        </w:tabs>
        <w:ind w:left="60"/>
        <w:rPr>
          <w:sz w:val="20"/>
          <w:szCs w:val="20"/>
        </w:rPr>
      </w:pPr>
      <w:proofErr w:type="spellStart"/>
      <w:r w:rsidRPr="00BF4857">
        <w:rPr>
          <w:rFonts w:ascii="Calibri" w:eastAsia="Calibri" w:hAnsi="Calibri" w:cs="Calibri"/>
          <w:b/>
          <w:bCs/>
          <w:sz w:val="15"/>
          <w:szCs w:val="15"/>
        </w:rPr>
        <w:t>Toxoplasma</w:t>
      </w:r>
      <w:proofErr w:type="spellEnd"/>
      <w:r w:rsidRPr="00BF4857">
        <w:rPr>
          <w:rFonts w:ascii="Calibri" w:eastAsia="Calibri" w:hAnsi="Calibri" w:cs="Calibri"/>
          <w:b/>
          <w:bCs/>
          <w:sz w:val="15"/>
          <w:szCs w:val="15"/>
        </w:rPr>
        <w:t xml:space="preserve"> </w:t>
      </w:r>
      <w:proofErr w:type="spellStart"/>
      <w:r w:rsidRPr="00BF4857">
        <w:rPr>
          <w:rFonts w:ascii="Calibri" w:eastAsia="Calibri" w:hAnsi="Calibri" w:cs="Calibri"/>
          <w:b/>
          <w:bCs/>
          <w:sz w:val="15"/>
          <w:szCs w:val="15"/>
        </w:rPr>
        <w:t>IgG</w:t>
      </w:r>
      <w:proofErr w:type="spellEnd"/>
      <w:r w:rsidRPr="00BF4857">
        <w:rPr>
          <w:rFonts w:ascii="Calibri" w:eastAsia="Calibri" w:hAnsi="Calibri" w:cs="Calibri"/>
          <w:b/>
          <w:bCs/>
          <w:sz w:val="15"/>
          <w:szCs w:val="15"/>
        </w:rPr>
        <w:t xml:space="preserve"> pozitivní, </w:t>
      </w:r>
      <w:proofErr w:type="spellStart"/>
      <w:r w:rsidRPr="00BF4857">
        <w:rPr>
          <w:rFonts w:ascii="Calibri" w:eastAsia="Calibri" w:hAnsi="Calibri" w:cs="Calibri"/>
          <w:b/>
          <w:bCs/>
          <w:sz w:val="15"/>
          <w:szCs w:val="15"/>
        </w:rPr>
        <w:t>IgM</w:t>
      </w:r>
      <w:proofErr w:type="spellEnd"/>
      <w:r w:rsidRPr="00BF4857">
        <w:rPr>
          <w:rFonts w:ascii="Calibri" w:eastAsia="Calibri" w:hAnsi="Calibri" w:cs="Calibri"/>
          <w:b/>
          <w:bCs/>
          <w:sz w:val="15"/>
          <w:szCs w:val="15"/>
        </w:rPr>
        <w:t xml:space="preserve"> negativní</w:t>
      </w:r>
      <w:r w:rsidR="00505C2C">
        <w:rPr>
          <w:sz w:val="20"/>
          <w:szCs w:val="20"/>
        </w:rPr>
        <w:tab/>
      </w:r>
      <w:proofErr w:type="spellStart"/>
      <w:r w:rsidR="00505C2C">
        <w:rPr>
          <w:rFonts w:ascii="Calibri" w:eastAsia="Calibri" w:hAnsi="Calibri" w:cs="Calibri"/>
          <w:b/>
          <w:bCs/>
          <w:sz w:val="14"/>
          <w:szCs w:val="14"/>
        </w:rPr>
        <w:t>Toxoplasma</w:t>
      </w:r>
      <w:proofErr w:type="spellEnd"/>
      <w:r w:rsidR="00505C2C">
        <w:rPr>
          <w:rFonts w:ascii="Calibri" w:eastAsia="Calibri" w:hAnsi="Calibri" w:cs="Calibri"/>
          <w:b/>
          <w:bCs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negativní</w:t>
      </w:r>
    </w:p>
    <w:p w14:paraId="227C5B07" w14:textId="77777777" w:rsidR="00A70C5F" w:rsidRDefault="00505C2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848" behindDoc="1" locked="0" layoutInCell="0" allowOverlap="1" wp14:anchorId="3AAB6C71" wp14:editId="5D6BFEAC">
            <wp:simplePos x="0" y="0"/>
            <wp:positionH relativeFrom="column">
              <wp:posOffset>61595</wp:posOffset>
            </wp:positionH>
            <wp:positionV relativeFrom="paragraph">
              <wp:posOffset>27940</wp:posOffset>
            </wp:positionV>
            <wp:extent cx="2825115" cy="65151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BCF28A" w14:textId="77777777" w:rsidR="00A70C5F" w:rsidRDefault="00A70C5F">
      <w:pPr>
        <w:spacing w:line="200" w:lineRule="exact"/>
        <w:rPr>
          <w:sz w:val="24"/>
          <w:szCs w:val="24"/>
        </w:rPr>
      </w:pPr>
    </w:p>
    <w:p w14:paraId="46B14730" w14:textId="77777777" w:rsidR="00A70C5F" w:rsidRDefault="00A70C5F">
      <w:pPr>
        <w:spacing w:line="200" w:lineRule="exact"/>
        <w:rPr>
          <w:sz w:val="24"/>
          <w:szCs w:val="24"/>
        </w:rPr>
      </w:pPr>
    </w:p>
    <w:p w14:paraId="1A04D8FA" w14:textId="77777777" w:rsidR="00A70C5F" w:rsidRDefault="00A70C5F">
      <w:pPr>
        <w:spacing w:line="200" w:lineRule="exact"/>
        <w:rPr>
          <w:sz w:val="24"/>
          <w:szCs w:val="24"/>
        </w:rPr>
      </w:pPr>
    </w:p>
    <w:p w14:paraId="4704AECF" w14:textId="77777777" w:rsidR="00A70C5F" w:rsidRDefault="00A70C5F">
      <w:pPr>
        <w:spacing w:line="200" w:lineRule="exact"/>
        <w:rPr>
          <w:sz w:val="24"/>
          <w:szCs w:val="24"/>
        </w:rPr>
      </w:pPr>
    </w:p>
    <w:p w14:paraId="19B319B0" w14:textId="77777777" w:rsidR="00A70C5F" w:rsidRDefault="00A70C5F">
      <w:pPr>
        <w:spacing w:line="200" w:lineRule="exact"/>
        <w:rPr>
          <w:sz w:val="24"/>
          <w:szCs w:val="24"/>
        </w:rPr>
      </w:pPr>
    </w:p>
    <w:p w14:paraId="06ED2A4A" w14:textId="77777777" w:rsidR="00A70C5F" w:rsidRDefault="00A70C5F">
      <w:pPr>
        <w:spacing w:line="287" w:lineRule="exact"/>
        <w:rPr>
          <w:sz w:val="24"/>
          <w:szCs w:val="24"/>
        </w:rPr>
      </w:pPr>
    </w:p>
    <w:p w14:paraId="537C18F2" w14:textId="53699D4F" w:rsidR="00A70C5F" w:rsidRDefault="00BF4857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5"/>
          <w:szCs w:val="15"/>
        </w:rPr>
        <w:t>Neplatné</w:t>
      </w:r>
    </w:p>
    <w:p w14:paraId="5AD5E15E" w14:textId="77777777" w:rsidR="00A70C5F" w:rsidRDefault="00505C2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872" behindDoc="1" locked="0" layoutInCell="0" allowOverlap="1" wp14:anchorId="1315E6B3" wp14:editId="4A402F2D">
            <wp:simplePos x="0" y="0"/>
            <wp:positionH relativeFrom="column">
              <wp:posOffset>75565</wp:posOffset>
            </wp:positionH>
            <wp:positionV relativeFrom="paragraph">
              <wp:posOffset>34925</wp:posOffset>
            </wp:positionV>
            <wp:extent cx="2219960" cy="51244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33AABD" w14:textId="77777777" w:rsidR="00A70C5F" w:rsidRDefault="00A70C5F">
      <w:pPr>
        <w:spacing w:line="200" w:lineRule="exact"/>
        <w:rPr>
          <w:sz w:val="24"/>
          <w:szCs w:val="24"/>
        </w:rPr>
      </w:pPr>
    </w:p>
    <w:p w14:paraId="0B29FB77" w14:textId="77777777" w:rsidR="00A70C5F" w:rsidRDefault="00A70C5F">
      <w:pPr>
        <w:spacing w:line="200" w:lineRule="exact"/>
        <w:rPr>
          <w:sz w:val="24"/>
          <w:szCs w:val="24"/>
        </w:rPr>
      </w:pPr>
    </w:p>
    <w:p w14:paraId="64A0BFCC" w14:textId="77777777" w:rsidR="00A70C5F" w:rsidRDefault="00A70C5F">
      <w:pPr>
        <w:spacing w:line="200" w:lineRule="exact"/>
        <w:rPr>
          <w:sz w:val="24"/>
          <w:szCs w:val="24"/>
        </w:rPr>
      </w:pPr>
    </w:p>
    <w:p w14:paraId="05EADE76" w14:textId="77777777" w:rsidR="00A70C5F" w:rsidRDefault="00A70C5F">
      <w:pPr>
        <w:spacing w:line="200" w:lineRule="exact"/>
        <w:rPr>
          <w:sz w:val="24"/>
          <w:szCs w:val="24"/>
        </w:rPr>
      </w:pPr>
    </w:p>
    <w:p w14:paraId="1E65172E" w14:textId="77777777" w:rsidR="00A70C5F" w:rsidRDefault="00A70C5F">
      <w:pPr>
        <w:spacing w:line="340" w:lineRule="exact"/>
        <w:rPr>
          <w:sz w:val="24"/>
          <w:szCs w:val="24"/>
        </w:rPr>
      </w:pPr>
    </w:p>
    <w:p w14:paraId="4AE0D103" w14:textId="1E0C5D55" w:rsidR="00A55AF7" w:rsidRDefault="00A55AF7" w:rsidP="004E0646">
      <w:pPr>
        <w:ind w:left="140" w:right="253"/>
        <w:rPr>
          <w:rFonts w:ascii="Calibri" w:eastAsia="Calibri" w:hAnsi="Calibri" w:cs="Calibri"/>
          <w:i/>
          <w:iCs/>
          <w:sz w:val="14"/>
          <w:szCs w:val="14"/>
        </w:rPr>
      </w:pPr>
      <w:r w:rsidRPr="00A55AF7">
        <w:rPr>
          <w:rFonts w:ascii="Calibri" w:eastAsia="Calibri" w:hAnsi="Calibri" w:cs="Calibri"/>
          <w:i/>
          <w:iCs/>
          <w:sz w:val="14"/>
          <w:szCs w:val="14"/>
        </w:rPr>
        <w:t>Pozitivní IgG znamená, že kočka byla infikována T.</w:t>
      </w:r>
      <w:r w:rsidR="006D693D">
        <w:rPr>
          <w:rFonts w:ascii="Calibri" w:eastAsia="Calibri" w:hAnsi="Calibri" w:cs="Calibri"/>
          <w:i/>
          <w:iCs/>
          <w:sz w:val="14"/>
          <w:szCs w:val="14"/>
        </w:rPr>
        <w:t xml:space="preserve"> </w:t>
      </w:r>
      <w:proofErr w:type="spellStart"/>
      <w:r w:rsidRPr="00A55AF7">
        <w:rPr>
          <w:rFonts w:ascii="Calibri" w:eastAsia="Calibri" w:hAnsi="Calibri" w:cs="Calibri"/>
          <w:i/>
          <w:iCs/>
          <w:sz w:val="14"/>
          <w:szCs w:val="14"/>
        </w:rPr>
        <w:t>gondii</w:t>
      </w:r>
      <w:proofErr w:type="spellEnd"/>
      <w:r w:rsidRPr="00A55AF7">
        <w:rPr>
          <w:rFonts w:ascii="Calibri" w:eastAsia="Calibri" w:hAnsi="Calibri" w:cs="Calibri"/>
          <w:i/>
          <w:iCs/>
          <w:sz w:val="14"/>
          <w:szCs w:val="14"/>
        </w:rPr>
        <w:t xml:space="preserve"> maximálně před 1 rokem. Pozitivní IgM znamená, že kočka byla infikována T.</w:t>
      </w:r>
      <w:r w:rsidR="006D693D">
        <w:rPr>
          <w:rFonts w:ascii="Calibri" w:eastAsia="Calibri" w:hAnsi="Calibri" w:cs="Calibri"/>
          <w:i/>
          <w:iCs/>
          <w:sz w:val="14"/>
          <w:szCs w:val="14"/>
        </w:rPr>
        <w:t xml:space="preserve"> </w:t>
      </w:r>
      <w:proofErr w:type="spellStart"/>
      <w:r w:rsidRPr="00A55AF7">
        <w:rPr>
          <w:rFonts w:ascii="Calibri" w:eastAsia="Calibri" w:hAnsi="Calibri" w:cs="Calibri"/>
          <w:i/>
          <w:iCs/>
          <w:sz w:val="14"/>
          <w:szCs w:val="14"/>
        </w:rPr>
        <w:t>gondii</w:t>
      </w:r>
      <w:proofErr w:type="spellEnd"/>
      <w:r w:rsidRPr="00A55AF7">
        <w:rPr>
          <w:rFonts w:ascii="Calibri" w:eastAsia="Calibri" w:hAnsi="Calibri" w:cs="Calibri"/>
          <w:i/>
          <w:iCs/>
          <w:sz w:val="14"/>
          <w:szCs w:val="14"/>
        </w:rPr>
        <w:t xml:space="preserve"> maximálně před 4 měsíci. Pozitivní </w:t>
      </w:r>
      <w:proofErr w:type="spellStart"/>
      <w:r w:rsidRPr="00A55AF7">
        <w:rPr>
          <w:rFonts w:ascii="Calibri" w:eastAsia="Calibri" w:hAnsi="Calibri" w:cs="Calibri"/>
          <w:i/>
          <w:iCs/>
          <w:sz w:val="14"/>
          <w:szCs w:val="14"/>
        </w:rPr>
        <w:t>IgG</w:t>
      </w:r>
      <w:proofErr w:type="spellEnd"/>
      <w:r w:rsidRPr="00A55AF7">
        <w:rPr>
          <w:rFonts w:ascii="Calibri" w:eastAsia="Calibri" w:hAnsi="Calibri" w:cs="Calibri"/>
          <w:i/>
          <w:iCs/>
          <w:sz w:val="14"/>
          <w:szCs w:val="14"/>
        </w:rPr>
        <w:t xml:space="preserve"> i</w:t>
      </w:r>
      <w:r w:rsidR="00551227">
        <w:rPr>
          <w:rFonts w:ascii="Calibri" w:eastAsia="Calibri" w:hAnsi="Calibri" w:cs="Calibri"/>
          <w:i/>
          <w:iCs/>
          <w:sz w:val="14"/>
          <w:szCs w:val="14"/>
        </w:rPr>
        <w:t> </w:t>
      </w:r>
      <w:bookmarkStart w:id="0" w:name="_GoBack"/>
      <w:bookmarkEnd w:id="0"/>
      <w:proofErr w:type="spellStart"/>
      <w:r w:rsidRPr="00A55AF7">
        <w:rPr>
          <w:rFonts w:ascii="Calibri" w:eastAsia="Calibri" w:hAnsi="Calibri" w:cs="Calibri"/>
          <w:i/>
          <w:iCs/>
          <w:sz w:val="14"/>
          <w:szCs w:val="14"/>
        </w:rPr>
        <w:t>IgM</w:t>
      </w:r>
      <w:proofErr w:type="spellEnd"/>
      <w:r w:rsidRPr="00A55AF7">
        <w:rPr>
          <w:rFonts w:ascii="Calibri" w:eastAsia="Calibri" w:hAnsi="Calibri" w:cs="Calibri"/>
          <w:i/>
          <w:iCs/>
          <w:sz w:val="14"/>
          <w:szCs w:val="14"/>
        </w:rPr>
        <w:t xml:space="preserve"> znamená, že infekce je stará 2 týdny až 4 měsíce a že infekce může být akutní</w:t>
      </w:r>
      <w:r>
        <w:rPr>
          <w:rFonts w:ascii="Calibri" w:eastAsia="Calibri" w:hAnsi="Calibri" w:cs="Calibri"/>
          <w:i/>
          <w:iCs/>
          <w:sz w:val="14"/>
          <w:szCs w:val="14"/>
        </w:rPr>
        <w:t>.</w:t>
      </w:r>
    </w:p>
    <w:p w14:paraId="6086FAFD" w14:textId="2DD86016" w:rsidR="006C56FA" w:rsidRDefault="00505C2C" w:rsidP="006C56FA">
      <w:pPr>
        <w:ind w:left="140"/>
        <w:rPr>
          <w:rFonts w:ascii="Calibri" w:eastAsia="Calibri" w:hAnsi="Calibri" w:cs="Calibri"/>
          <w:b/>
          <w:bCs/>
          <w:color w:val="212121"/>
          <w:sz w:val="12"/>
          <w:szCs w:val="12"/>
        </w:rPr>
      </w:pPr>
      <w:r w:rsidRPr="001A62F3">
        <w:rPr>
          <w:rFonts w:ascii="Calibri" w:eastAsia="Calibri" w:hAnsi="Calibri" w:cs="Calibri"/>
          <w:b/>
          <w:bCs/>
          <w:color w:val="212121"/>
          <w:sz w:val="12"/>
          <w:szCs w:val="12"/>
        </w:rPr>
        <w:t xml:space="preserve"> </w:t>
      </w:r>
    </w:p>
    <w:p w14:paraId="028E5693" w14:textId="0660B4F8" w:rsidR="00975741" w:rsidRPr="001A62F3" w:rsidRDefault="00975741" w:rsidP="006C56FA">
      <w:pPr>
        <w:ind w:left="140"/>
        <w:rPr>
          <w:sz w:val="12"/>
          <w:szCs w:val="1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</w:tblGrid>
      <w:tr w:rsidR="006C56FA" w:rsidRPr="006C56FA" w14:paraId="41900266" w14:textId="77777777" w:rsidTr="006C56FA">
        <w:tc>
          <w:tcPr>
            <w:tcW w:w="2835" w:type="dxa"/>
          </w:tcPr>
          <w:p w14:paraId="3557A470" w14:textId="77777777" w:rsidR="006C56FA" w:rsidRPr="006C56FA" w:rsidRDefault="006C56FA" w:rsidP="006C56FA">
            <w:pPr>
              <w:tabs>
                <w:tab w:val="left" w:pos="2667"/>
              </w:tabs>
              <w:ind w:left="7"/>
              <w:rPr>
                <w:sz w:val="17"/>
                <w:szCs w:val="17"/>
              </w:rPr>
            </w:pPr>
            <w:r w:rsidRPr="006C56FA">
              <w:rPr>
                <w:noProof/>
                <w:sz w:val="17"/>
                <w:szCs w:val="17"/>
              </w:rPr>
              <w:drawing>
                <wp:inline distT="0" distB="0" distL="0" distR="0" wp14:anchorId="4CB8CEBB" wp14:editId="68DFC74E">
                  <wp:extent cx="161925" cy="142875"/>
                  <wp:effectExtent l="0" t="0" r="0" b="0"/>
                  <wp:docPr id="680005803" name="Obrázek 680005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C56FA"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Global</w:t>
            </w:r>
            <w:proofErr w:type="spellEnd"/>
            <w:r w:rsidRPr="006C56FA"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 DX Ltd</w:t>
            </w:r>
          </w:p>
          <w:p w14:paraId="7E4C1F12" w14:textId="77777777" w:rsidR="006C56FA" w:rsidRPr="006C56FA" w:rsidRDefault="006C56FA" w:rsidP="006C56FA">
            <w:pPr>
              <w:tabs>
                <w:tab w:val="left" w:pos="2667"/>
              </w:tabs>
              <w:spacing w:line="232" w:lineRule="auto"/>
              <w:ind w:left="287"/>
              <w:rPr>
                <w:sz w:val="17"/>
                <w:szCs w:val="17"/>
              </w:rPr>
            </w:pPr>
            <w:proofErr w:type="spellStart"/>
            <w:r w:rsidRPr="006C56FA"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Elmbank</w:t>
            </w:r>
            <w:proofErr w:type="spellEnd"/>
            <w:r w:rsidRPr="006C56FA"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 Business Centre</w:t>
            </w:r>
          </w:p>
          <w:p w14:paraId="4950F332" w14:textId="77777777" w:rsidR="006C56FA" w:rsidRPr="006C56FA" w:rsidRDefault="006C56FA" w:rsidP="006C56FA">
            <w:pPr>
              <w:tabs>
                <w:tab w:val="left" w:pos="2667"/>
              </w:tabs>
              <w:ind w:left="287"/>
              <w:rPr>
                <w:sz w:val="17"/>
                <w:szCs w:val="17"/>
              </w:rPr>
            </w:pPr>
            <w:proofErr w:type="spellStart"/>
            <w:r w:rsidRPr="006C56FA"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Menstrie</w:t>
            </w:r>
            <w:proofErr w:type="spellEnd"/>
          </w:p>
          <w:p w14:paraId="418E902B" w14:textId="77777777" w:rsidR="006C56FA" w:rsidRPr="006C56FA" w:rsidRDefault="006C56FA" w:rsidP="006C56FA">
            <w:pPr>
              <w:spacing w:line="1" w:lineRule="exact"/>
              <w:rPr>
                <w:sz w:val="17"/>
                <w:szCs w:val="17"/>
              </w:rPr>
            </w:pPr>
          </w:p>
          <w:p w14:paraId="153D94A5" w14:textId="77777777" w:rsidR="006C56FA" w:rsidRPr="006C56FA" w:rsidRDefault="006C56FA" w:rsidP="006C56FA">
            <w:pPr>
              <w:tabs>
                <w:tab w:val="left" w:pos="2667"/>
              </w:tabs>
              <w:ind w:left="287"/>
              <w:rPr>
                <w:sz w:val="17"/>
                <w:szCs w:val="17"/>
              </w:rPr>
            </w:pPr>
            <w:r w:rsidRPr="006C56FA"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FK11 7BU</w:t>
            </w:r>
          </w:p>
          <w:p w14:paraId="767C3B4E" w14:textId="77777777" w:rsidR="006C56FA" w:rsidRPr="006C56FA" w:rsidRDefault="006C56FA" w:rsidP="006C56FA">
            <w:pPr>
              <w:tabs>
                <w:tab w:val="left" w:pos="2667"/>
              </w:tabs>
              <w:spacing w:line="238" w:lineRule="auto"/>
              <w:ind w:left="287"/>
              <w:rPr>
                <w:sz w:val="17"/>
                <w:szCs w:val="17"/>
              </w:rPr>
            </w:pPr>
            <w:r w:rsidRPr="006C56FA"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United Kingdom</w:t>
            </w:r>
          </w:p>
          <w:p w14:paraId="16FC167A" w14:textId="77777777" w:rsidR="006C56FA" w:rsidRPr="006C56FA" w:rsidRDefault="006C56FA" w:rsidP="006C56FA">
            <w:pPr>
              <w:spacing w:line="2" w:lineRule="exact"/>
              <w:rPr>
                <w:sz w:val="17"/>
                <w:szCs w:val="17"/>
              </w:rPr>
            </w:pPr>
          </w:p>
          <w:p w14:paraId="5FF6F29A" w14:textId="77777777" w:rsidR="006C56FA" w:rsidRPr="006C56FA" w:rsidRDefault="006C56FA" w:rsidP="006C56FA">
            <w:pPr>
              <w:tabs>
                <w:tab w:val="left" w:pos="2667"/>
              </w:tabs>
              <w:ind w:left="287"/>
              <w:rPr>
                <w:sz w:val="17"/>
                <w:szCs w:val="17"/>
              </w:rPr>
            </w:pPr>
            <w:r w:rsidRPr="006C56FA"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T: +44(0) 1259 230830</w:t>
            </w:r>
          </w:p>
          <w:p w14:paraId="1FC5E533" w14:textId="77777777" w:rsidR="006C56FA" w:rsidRPr="006C56FA" w:rsidRDefault="006C56FA" w:rsidP="006C56FA">
            <w:pPr>
              <w:spacing w:line="1" w:lineRule="exact"/>
              <w:rPr>
                <w:sz w:val="17"/>
                <w:szCs w:val="17"/>
              </w:rPr>
            </w:pPr>
          </w:p>
          <w:p w14:paraId="05F6948C" w14:textId="77777777" w:rsidR="006C56FA" w:rsidRPr="006C56FA" w:rsidRDefault="006C56FA" w:rsidP="006C56FA">
            <w:pPr>
              <w:tabs>
                <w:tab w:val="left" w:pos="2667"/>
              </w:tabs>
              <w:ind w:left="287"/>
              <w:rPr>
                <w:sz w:val="17"/>
                <w:szCs w:val="17"/>
              </w:rPr>
            </w:pPr>
            <w:r w:rsidRPr="006C56FA"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E: contact@globaldx.com</w:t>
            </w:r>
          </w:p>
          <w:p w14:paraId="5FAD691E" w14:textId="77777777" w:rsidR="006C56FA" w:rsidRPr="006C56FA" w:rsidRDefault="006C56FA" w:rsidP="006C56FA">
            <w:pPr>
              <w:tabs>
                <w:tab w:val="left" w:pos="2667"/>
              </w:tabs>
              <w:ind w:left="287"/>
              <w:rPr>
                <w:sz w:val="17"/>
                <w:szCs w:val="17"/>
              </w:rPr>
            </w:pPr>
            <w:r w:rsidRPr="006C56FA"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W: www.globaldx.com</w:t>
            </w:r>
          </w:p>
        </w:tc>
        <w:tc>
          <w:tcPr>
            <w:tcW w:w="2268" w:type="dxa"/>
          </w:tcPr>
          <w:p w14:paraId="1AA68ED3" w14:textId="612366E2" w:rsidR="006C56FA" w:rsidRPr="006C56FA" w:rsidRDefault="006D693D" w:rsidP="006C56FA">
            <w:pPr>
              <w:tabs>
                <w:tab w:val="left" w:pos="2667"/>
              </w:tabs>
              <w:ind w:left="7"/>
              <w:rPr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Držitel rozhod</w:t>
            </w:r>
            <w:r w:rsidR="00503541"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nu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tí o schválení</w:t>
            </w:r>
            <w:r w:rsidR="00503541"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 a d</w:t>
            </w:r>
            <w:r w:rsidR="006C56FA" w:rsidRPr="006C56FA"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ovozce</w:t>
            </w:r>
            <w:r w:rsidR="006C56FA" w:rsidRPr="006C56FA">
              <w:rPr>
                <w:rFonts w:ascii="Calibri" w:eastAsia="Calibri" w:hAnsi="Calibri" w:cs="Calibri"/>
                <w:sz w:val="17"/>
                <w:szCs w:val="17"/>
              </w:rPr>
              <w:t>:</w:t>
            </w:r>
          </w:p>
          <w:p w14:paraId="02C1EFDA" w14:textId="77777777" w:rsidR="006C56FA" w:rsidRPr="006C56FA" w:rsidRDefault="006C56FA" w:rsidP="006C56FA">
            <w:pPr>
              <w:tabs>
                <w:tab w:val="left" w:pos="2667"/>
              </w:tabs>
              <w:spacing w:line="232" w:lineRule="auto"/>
              <w:ind w:left="32"/>
              <w:rPr>
                <w:sz w:val="17"/>
                <w:szCs w:val="17"/>
              </w:rPr>
            </w:pPr>
            <w:r w:rsidRPr="006C56FA">
              <w:rPr>
                <w:rFonts w:ascii="Calibri" w:eastAsia="Calibri" w:hAnsi="Calibri" w:cs="Calibri"/>
                <w:sz w:val="17"/>
                <w:szCs w:val="17"/>
              </w:rPr>
              <w:t>“APR“ spol. s r.o.</w:t>
            </w:r>
          </w:p>
          <w:p w14:paraId="651B1E56" w14:textId="77777777" w:rsidR="006C56FA" w:rsidRPr="006C56FA" w:rsidRDefault="006C56FA" w:rsidP="006C56FA">
            <w:pPr>
              <w:tabs>
                <w:tab w:val="left" w:pos="2667"/>
              </w:tabs>
              <w:ind w:left="32"/>
              <w:rPr>
                <w:sz w:val="17"/>
                <w:szCs w:val="17"/>
              </w:rPr>
            </w:pPr>
            <w:r w:rsidRPr="006C56FA">
              <w:rPr>
                <w:rFonts w:ascii="Calibri" w:eastAsia="Calibri" w:hAnsi="Calibri" w:cs="Calibri"/>
                <w:sz w:val="17"/>
                <w:szCs w:val="17"/>
              </w:rPr>
              <w:t xml:space="preserve">V </w:t>
            </w:r>
            <w:proofErr w:type="spellStart"/>
            <w:r w:rsidRPr="006C56FA">
              <w:rPr>
                <w:rFonts w:ascii="Calibri" w:eastAsia="Calibri" w:hAnsi="Calibri" w:cs="Calibri"/>
                <w:sz w:val="17"/>
                <w:szCs w:val="17"/>
              </w:rPr>
              <w:t>Chotejně</w:t>
            </w:r>
            <w:proofErr w:type="spellEnd"/>
            <w:r w:rsidRPr="006C56FA">
              <w:rPr>
                <w:rFonts w:ascii="Calibri" w:eastAsia="Calibri" w:hAnsi="Calibri" w:cs="Calibri"/>
                <w:sz w:val="17"/>
                <w:szCs w:val="17"/>
              </w:rPr>
              <w:t xml:space="preserve"> 765/15</w:t>
            </w:r>
          </w:p>
          <w:p w14:paraId="5C67C686" w14:textId="77777777" w:rsidR="006C56FA" w:rsidRPr="006C56FA" w:rsidRDefault="006C56FA" w:rsidP="006C56FA">
            <w:pPr>
              <w:spacing w:line="1" w:lineRule="exact"/>
              <w:ind w:left="32"/>
              <w:rPr>
                <w:sz w:val="17"/>
                <w:szCs w:val="17"/>
              </w:rPr>
            </w:pPr>
          </w:p>
          <w:p w14:paraId="1437E823" w14:textId="77777777" w:rsidR="006C56FA" w:rsidRPr="006C56FA" w:rsidRDefault="006C56FA" w:rsidP="006C56FA">
            <w:pPr>
              <w:tabs>
                <w:tab w:val="left" w:pos="2667"/>
              </w:tabs>
              <w:ind w:left="32"/>
              <w:rPr>
                <w:sz w:val="17"/>
                <w:szCs w:val="17"/>
              </w:rPr>
            </w:pPr>
            <w:r w:rsidRPr="006C56FA">
              <w:rPr>
                <w:rFonts w:ascii="Calibri" w:eastAsia="Calibri" w:hAnsi="Calibri" w:cs="Calibri"/>
                <w:sz w:val="17"/>
                <w:szCs w:val="17"/>
              </w:rPr>
              <w:t>102 00 Praha 10</w:t>
            </w:r>
          </w:p>
          <w:p w14:paraId="3FD137F1" w14:textId="77777777" w:rsidR="006C56FA" w:rsidRPr="006C56FA" w:rsidRDefault="006C56FA" w:rsidP="006C56FA">
            <w:pPr>
              <w:tabs>
                <w:tab w:val="left" w:pos="2667"/>
              </w:tabs>
              <w:spacing w:line="238" w:lineRule="auto"/>
              <w:ind w:left="32"/>
              <w:rPr>
                <w:sz w:val="17"/>
                <w:szCs w:val="17"/>
              </w:rPr>
            </w:pPr>
            <w:r w:rsidRPr="006C56FA">
              <w:rPr>
                <w:rFonts w:ascii="Calibri" w:eastAsia="Calibri" w:hAnsi="Calibri" w:cs="Calibri"/>
                <w:sz w:val="17"/>
                <w:szCs w:val="17"/>
              </w:rPr>
              <w:t>Česká republika</w:t>
            </w:r>
          </w:p>
          <w:p w14:paraId="585BFF5A" w14:textId="77777777" w:rsidR="006C56FA" w:rsidRPr="006C56FA" w:rsidRDefault="006C56FA" w:rsidP="006C56FA">
            <w:pPr>
              <w:spacing w:line="2" w:lineRule="exact"/>
              <w:ind w:left="32"/>
              <w:rPr>
                <w:sz w:val="17"/>
                <w:szCs w:val="17"/>
              </w:rPr>
            </w:pPr>
          </w:p>
          <w:p w14:paraId="5C6001A0" w14:textId="77777777" w:rsidR="006C56FA" w:rsidRPr="006C56FA" w:rsidRDefault="006C56FA" w:rsidP="006C56FA">
            <w:pPr>
              <w:tabs>
                <w:tab w:val="left" w:pos="2667"/>
              </w:tabs>
              <w:ind w:left="32"/>
              <w:rPr>
                <w:sz w:val="17"/>
                <w:szCs w:val="17"/>
              </w:rPr>
            </w:pPr>
            <w:r w:rsidRPr="006C56FA">
              <w:rPr>
                <w:rFonts w:ascii="Calibri" w:eastAsia="Calibri" w:hAnsi="Calibri" w:cs="Calibri"/>
                <w:sz w:val="17"/>
                <w:szCs w:val="17"/>
              </w:rPr>
              <w:t>Tel: +420 272 764 421</w:t>
            </w:r>
          </w:p>
          <w:p w14:paraId="6A2B4079" w14:textId="77777777" w:rsidR="006C56FA" w:rsidRPr="006C56FA" w:rsidRDefault="006C56FA" w:rsidP="006C56FA">
            <w:pPr>
              <w:spacing w:line="1" w:lineRule="exact"/>
              <w:ind w:left="32"/>
              <w:rPr>
                <w:sz w:val="17"/>
                <w:szCs w:val="17"/>
              </w:rPr>
            </w:pPr>
          </w:p>
          <w:p w14:paraId="18554AA2" w14:textId="118690A7" w:rsidR="006C56FA" w:rsidRPr="006C56FA" w:rsidRDefault="006C56FA" w:rsidP="006C56FA">
            <w:pPr>
              <w:tabs>
                <w:tab w:val="left" w:pos="2667"/>
              </w:tabs>
              <w:ind w:left="32"/>
              <w:rPr>
                <w:sz w:val="17"/>
                <w:szCs w:val="17"/>
              </w:rPr>
            </w:pPr>
            <w:r w:rsidRPr="006C56FA">
              <w:rPr>
                <w:rFonts w:ascii="Calibri" w:eastAsia="Calibri" w:hAnsi="Calibri" w:cs="Calibri"/>
                <w:sz w:val="17"/>
                <w:szCs w:val="17"/>
              </w:rPr>
              <w:t>Web: www.apr.cz</w:t>
            </w:r>
          </w:p>
          <w:p w14:paraId="1B1CF92D" w14:textId="77777777" w:rsidR="006C56FA" w:rsidRPr="006C56FA" w:rsidRDefault="006C56FA" w:rsidP="006C56FA">
            <w:pPr>
              <w:tabs>
                <w:tab w:val="left" w:pos="204"/>
              </w:tabs>
              <w:rPr>
                <w:sz w:val="17"/>
                <w:szCs w:val="17"/>
              </w:rPr>
            </w:pPr>
          </w:p>
        </w:tc>
      </w:tr>
    </w:tbl>
    <w:p w14:paraId="35ED0DF3" w14:textId="7D11B777" w:rsidR="00A70C5F" w:rsidRPr="006D693D" w:rsidRDefault="00A97F93" w:rsidP="00A97F93">
      <w:pPr>
        <w:rPr>
          <w:sz w:val="20"/>
          <w:szCs w:val="20"/>
          <w:highlight w:val="lightGray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896" behindDoc="0" locked="0" layoutInCell="0" allowOverlap="1" wp14:anchorId="61E4F24E" wp14:editId="1DF2EC8A">
            <wp:simplePos x="0" y="0"/>
            <wp:positionH relativeFrom="column">
              <wp:posOffset>1911350</wp:posOffset>
            </wp:positionH>
            <wp:positionV relativeFrom="paragraph">
              <wp:posOffset>45720</wp:posOffset>
            </wp:positionV>
            <wp:extent cx="438150" cy="4445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C56FA" w:rsidRPr="006D693D">
        <w:rPr>
          <w:noProof/>
          <w:sz w:val="24"/>
          <w:szCs w:val="24"/>
          <w:highlight w:val="lightGray"/>
        </w:rPr>
        <w:drawing>
          <wp:anchor distT="0" distB="0" distL="114300" distR="114300" simplePos="0" relativeHeight="251665920" behindDoc="1" locked="0" layoutInCell="0" allowOverlap="1" wp14:anchorId="08A0B721" wp14:editId="1EE352AA">
            <wp:simplePos x="0" y="0"/>
            <wp:positionH relativeFrom="column">
              <wp:posOffset>451485</wp:posOffset>
            </wp:positionH>
            <wp:positionV relativeFrom="paragraph">
              <wp:posOffset>2887</wp:posOffset>
            </wp:positionV>
            <wp:extent cx="567055" cy="37719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37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BC74F7" w14:textId="145D0053" w:rsidR="00A70C5F" w:rsidRPr="006D693D" w:rsidRDefault="00A70C5F" w:rsidP="006C56FA">
      <w:pPr>
        <w:spacing w:line="20" w:lineRule="exact"/>
        <w:rPr>
          <w:sz w:val="20"/>
          <w:szCs w:val="20"/>
          <w:highlight w:val="lightGray"/>
        </w:rPr>
      </w:pPr>
    </w:p>
    <w:p w14:paraId="37745D0E" w14:textId="77777777" w:rsidR="00975741" w:rsidRPr="006D693D" w:rsidRDefault="00975741" w:rsidP="006C56FA">
      <w:pPr>
        <w:ind w:left="3600" w:right="45" w:firstLine="720"/>
        <w:rPr>
          <w:rFonts w:ascii="Arial" w:eastAsia="Arial" w:hAnsi="Arial" w:cs="Arial"/>
          <w:color w:val="212121"/>
          <w:sz w:val="5"/>
          <w:szCs w:val="5"/>
          <w:highlight w:val="lightGray"/>
        </w:rPr>
      </w:pPr>
    </w:p>
    <w:p w14:paraId="7DEC40A1" w14:textId="77777777" w:rsidR="00975741" w:rsidRPr="006D693D" w:rsidRDefault="00975741" w:rsidP="006C56FA">
      <w:pPr>
        <w:ind w:left="3600" w:right="45" w:firstLine="720"/>
        <w:rPr>
          <w:rFonts w:ascii="Arial" w:eastAsia="Arial" w:hAnsi="Arial" w:cs="Arial"/>
          <w:color w:val="212121"/>
          <w:sz w:val="5"/>
          <w:szCs w:val="5"/>
          <w:highlight w:val="lightGray"/>
        </w:rPr>
      </w:pPr>
    </w:p>
    <w:p w14:paraId="018D15CC" w14:textId="77777777" w:rsidR="00975741" w:rsidRPr="006D693D" w:rsidRDefault="00975741" w:rsidP="00A97F93">
      <w:pPr>
        <w:ind w:right="45"/>
        <w:rPr>
          <w:rFonts w:ascii="Arial" w:eastAsia="Arial" w:hAnsi="Arial" w:cs="Arial"/>
          <w:color w:val="212121"/>
          <w:sz w:val="5"/>
          <w:szCs w:val="5"/>
          <w:highlight w:val="lightGray"/>
        </w:rPr>
      </w:pPr>
    </w:p>
    <w:p w14:paraId="437EB5B8" w14:textId="77777777" w:rsidR="00975741" w:rsidRPr="006D693D" w:rsidRDefault="00975741" w:rsidP="006C56FA">
      <w:pPr>
        <w:ind w:left="3600" w:right="45" w:firstLine="720"/>
        <w:rPr>
          <w:rFonts w:ascii="Arial" w:eastAsia="Arial" w:hAnsi="Arial" w:cs="Arial"/>
          <w:color w:val="212121"/>
          <w:sz w:val="5"/>
          <w:szCs w:val="5"/>
          <w:highlight w:val="lightGray"/>
        </w:rPr>
      </w:pPr>
    </w:p>
    <w:p w14:paraId="1A70647F" w14:textId="77777777" w:rsidR="00975741" w:rsidRPr="006D693D" w:rsidRDefault="00975741" w:rsidP="006C56FA">
      <w:pPr>
        <w:ind w:left="3600" w:right="45" w:firstLine="720"/>
        <w:rPr>
          <w:rFonts w:ascii="Arial" w:eastAsia="Arial" w:hAnsi="Arial" w:cs="Arial"/>
          <w:color w:val="212121"/>
          <w:sz w:val="5"/>
          <w:szCs w:val="5"/>
          <w:highlight w:val="lightGray"/>
        </w:rPr>
      </w:pPr>
    </w:p>
    <w:p w14:paraId="2004EB94" w14:textId="49D56429" w:rsidR="006C56FA" w:rsidRPr="006D693D" w:rsidRDefault="006C56FA" w:rsidP="006C56FA">
      <w:pPr>
        <w:ind w:left="3600" w:right="45" w:firstLine="720"/>
        <w:rPr>
          <w:sz w:val="20"/>
          <w:szCs w:val="20"/>
          <w:highlight w:val="lightGray"/>
        </w:rPr>
      </w:pPr>
      <w:proofErr w:type="spellStart"/>
      <w:r w:rsidRPr="006D693D">
        <w:rPr>
          <w:rFonts w:ascii="Arial" w:eastAsia="Arial" w:hAnsi="Arial" w:cs="Arial"/>
          <w:color w:val="212121"/>
          <w:sz w:val="5"/>
          <w:szCs w:val="5"/>
          <w:highlight w:val="lightGray"/>
        </w:rPr>
        <w:t>An</w:t>
      </w:r>
      <w:proofErr w:type="spellEnd"/>
      <w:r w:rsidRPr="006D693D">
        <w:rPr>
          <w:rFonts w:ascii="Arial" w:eastAsia="Arial" w:hAnsi="Arial" w:cs="Arial"/>
          <w:color w:val="212121"/>
          <w:sz w:val="5"/>
          <w:szCs w:val="5"/>
          <w:highlight w:val="lightGray"/>
        </w:rPr>
        <w:t xml:space="preserve"> ISO 9001:2015 </w:t>
      </w:r>
      <w:proofErr w:type="spellStart"/>
      <w:r w:rsidRPr="006D693D">
        <w:rPr>
          <w:rFonts w:ascii="Arial" w:eastAsia="Arial" w:hAnsi="Arial" w:cs="Arial"/>
          <w:color w:val="212121"/>
          <w:sz w:val="5"/>
          <w:szCs w:val="5"/>
          <w:highlight w:val="lightGray"/>
        </w:rPr>
        <w:t>Certified</w:t>
      </w:r>
      <w:proofErr w:type="spellEnd"/>
      <w:r w:rsidRPr="006D693D">
        <w:rPr>
          <w:rFonts w:ascii="Arial" w:eastAsia="Arial" w:hAnsi="Arial" w:cs="Arial"/>
          <w:color w:val="212121"/>
          <w:sz w:val="5"/>
          <w:szCs w:val="5"/>
          <w:highlight w:val="lightGray"/>
        </w:rPr>
        <w:t xml:space="preserve"> </w:t>
      </w:r>
      <w:proofErr w:type="spellStart"/>
      <w:r w:rsidRPr="006D693D">
        <w:rPr>
          <w:rFonts w:ascii="Arial" w:eastAsia="Arial" w:hAnsi="Arial" w:cs="Arial"/>
          <w:color w:val="212121"/>
          <w:sz w:val="5"/>
          <w:szCs w:val="5"/>
          <w:highlight w:val="lightGray"/>
        </w:rPr>
        <w:t>Company</w:t>
      </w:r>
      <w:proofErr w:type="spellEnd"/>
    </w:p>
    <w:p w14:paraId="177495A6" w14:textId="77777777" w:rsidR="00975741" w:rsidRPr="006D693D" w:rsidRDefault="00975741" w:rsidP="00A97F93">
      <w:pPr>
        <w:spacing w:line="240" w:lineRule="exact"/>
        <w:ind w:right="537"/>
        <w:jc w:val="center"/>
        <w:rPr>
          <w:rFonts w:asciiTheme="minorHAnsi" w:hAnsiTheme="minorHAnsi" w:cstheme="minorHAnsi"/>
          <w:sz w:val="14"/>
          <w:szCs w:val="14"/>
          <w:highlight w:val="lightGray"/>
        </w:rPr>
      </w:pPr>
    </w:p>
    <w:p w14:paraId="22BF909F" w14:textId="76D4FDEC" w:rsidR="00A70C5F" w:rsidRPr="00A97F93" w:rsidRDefault="006C56FA" w:rsidP="00A97F93">
      <w:pPr>
        <w:spacing w:line="240" w:lineRule="exact"/>
        <w:ind w:right="537"/>
        <w:jc w:val="right"/>
        <w:rPr>
          <w:rFonts w:asciiTheme="minorHAnsi" w:hAnsiTheme="minorHAnsi" w:cstheme="minorHAnsi"/>
          <w:sz w:val="14"/>
          <w:szCs w:val="14"/>
        </w:rPr>
      </w:pPr>
      <w:r w:rsidRPr="006D693D">
        <w:rPr>
          <w:rFonts w:asciiTheme="minorHAnsi" w:hAnsiTheme="minorHAnsi" w:cstheme="minorHAnsi"/>
          <w:sz w:val="14"/>
          <w:szCs w:val="14"/>
          <w:highlight w:val="lightGray"/>
        </w:rPr>
        <w:t>GDX/QA/IFU/GDX35-1</w:t>
      </w:r>
      <w:r w:rsidR="006D693D" w:rsidRPr="006D693D">
        <w:rPr>
          <w:rFonts w:asciiTheme="minorHAnsi" w:hAnsiTheme="minorHAnsi" w:cstheme="minorHAnsi"/>
          <w:sz w:val="14"/>
          <w:szCs w:val="14"/>
          <w:highlight w:val="lightGray"/>
        </w:rPr>
        <w:t xml:space="preserve">, </w:t>
      </w:r>
      <w:proofErr w:type="spellStart"/>
      <w:r w:rsidRPr="006D693D">
        <w:rPr>
          <w:rFonts w:asciiTheme="minorHAnsi" w:hAnsiTheme="minorHAnsi" w:cstheme="minorHAnsi"/>
          <w:sz w:val="14"/>
          <w:szCs w:val="14"/>
          <w:highlight w:val="lightGray"/>
        </w:rPr>
        <w:t>Rev</w:t>
      </w:r>
      <w:proofErr w:type="spellEnd"/>
      <w:r w:rsidRPr="006D693D">
        <w:rPr>
          <w:rFonts w:asciiTheme="minorHAnsi" w:hAnsiTheme="minorHAnsi" w:cstheme="minorHAnsi"/>
          <w:sz w:val="14"/>
          <w:szCs w:val="14"/>
          <w:highlight w:val="lightGray"/>
        </w:rPr>
        <w:t xml:space="preserve">. </w:t>
      </w:r>
      <w:r w:rsidR="001A62F3" w:rsidRPr="006D693D">
        <w:rPr>
          <w:rFonts w:asciiTheme="minorHAnsi" w:hAnsiTheme="minorHAnsi" w:cstheme="minorHAnsi"/>
          <w:sz w:val="14"/>
          <w:szCs w:val="14"/>
          <w:highlight w:val="lightGray"/>
        </w:rPr>
        <w:t>č</w:t>
      </w:r>
      <w:r w:rsidRPr="006D693D">
        <w:rPr>
          <w:rFonts w:asciiTheme="minorHAnsi" w:hAnsiTheme="minorHAnsi" w:cstheme="minorHAnsi"/>
          <w:sz w:val="14"/>
          <w:szCs w:val="14"/>
          <w:highlight w:val="lightGray"/>
        </w:rPr>
        <w:t>: 5.00</w:t>
      </w:r>
    </w:p>
    <w:sectPr w:rsidR="00A70C5F" w:rsidRPr="00A97F93">
      <w:type w:val="continuous"/>
      <w:pgSz w:w="12240" w:h="17280"/>
      <w:pgMar w:top="831" w:right="280" w:bottom="0" w:left="780" w:header="0" w:footer="0" w:gutter="0"/>
      <w:cols w:num="2" w:space="708" w:equalWidth="0">
        <w:col w:w="5320" w:space="220"/>
        <w:col w:w="56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D34AB" w14:textId="77777777" w:rsidR="004F4C1D" w:rsidRDefault="004F4C1D" w:rsidP="006D693D">
      <w:r>
        <w:separator/>
      </w:r>
    </w:p>
  </w:endnote>
  <w:endnote w:type="continuationSeparator" w:id="0">
    <w:p w14:paraId="3FCDADE5" w14:textId="77777777" w:rsidR="004F4C1D" w:rsidRDefault="004F4C1D" w:rsidP="006D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9761F" w14:textId="77777777" w:rsidR="004F4C1D" w:rsidRDefault="004F4C1D" w:rsidP="006D693D">
      <w:r>
        <w:separator/>
      </w:r>
    </w:p>
  </w:footnote>
  <w:footnote w:type="continuationSeparator" w:id="0">
    <w:p w14:paraId="7348C58C" w14:textId="77777777" w:rsidR="004F4C1D" w:rsidRDefault="004F4C1D" w:rsidP="006D6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F62B6" w14:textId="5E2D3715" w:rsidR="006D693D" w:rsidRPr="006D693D" w:rsidRDefault="006D693D" w:rsidP="00551227">
    <w:pPr>
      <w:spacing w:after="160" w:line="259" w:lineRule="auto"/>
      <w:ind w:right="407"/>
      <w:jc w:val="both"/>
      <w:rPr>
        <w:rFonts w:ascii="Calibri" w:eastAsiaTheme="minorHAnsi" w:hAnsi="Calibri" w:cstheme="minorBidi"/>
        <w:b/>
        <w:bCs/>
        <w:kern w:val="2"/>
        <w:lang w:eastAsia="en-US"/>
        <w14:ligatures w14:val="standardContextual"/>
      </w:rPr>
    </w:pPr>
    <w:r w:rsidRPr="006D693D">
      <w:rPr>
        <w:rFonts w:ascii="Calibri" w:eastAsiaTheme="minorHAnsi" w:hAnsi="Calibri" w:cstheme="minorBidi"/>
        <w:bCs/>
        <w:kern w:val="2"/>
        <w:lang w:eastAsia="en-US"/>
        <w14:ligatures w14:val="standardContextual"/>
      </w:rPr>
      <w:t xml:space="preserve">Text </w:t>
    </w:r>
    <w:r>
      <w:rPr>
        <w:rFonts w:ascii="Calibri" w:eastAsiaTheme="minorHAnsi" w:hAnsi="Calibri" w:cstheme="minorBidi"/>
        <w:bCs/>
        <w:kern w:val="2"/>
        <w:lang w:eastAsia="en-US"/>
        <w14:ligatures w14:val="standardContextual"/>
      </w:rPr>
      <w:t>návodu k použití</w:t>
    </w:r>
    <w:r w:rsidRPr="006D693D">
      <w:rPr>
        <w:rFonts w:ascii="Calibri" w:eastAsiaTheme="minorHAnsi" w:hAnsi="Calibri" w:cstheme="minorBidi"/>
        <w:bCs/>
        <w:kern w:val="2"/>
        <w:lang w:eastAsia="en-US"/>
        <w14:ligatures w14:val="standardContextual"/>
      </w:rPr>
      <w:t xml:space="preserve"> součást dokumentace schválené rozhodnutím sp.</w:t>
    </w:r>
    <w:r w:rsidR="00551227">
      <w:rPr>
        <w:rFonts w:ascii="Calibri" w:eastAsiaTheme="minorHAnsi" w:hAnsi="Calibri" w:cstheme="minorBidi"/>
        <w:bCs/>
        <w:kern w:val="2"/>
        <w:lang w:eastAsia="en-US"/>
        <w14:ligatures w14:val="standardContextual"/>
      </w:rPr>
      <w:t> </w:t>
    </w:r>
    <w:r w:rsidRPr="006D693D">
      <w:rPr>
        <w:rFonts w:ascii="Calibri" w:eastAsiaTheme="minorHAnsi" w:hAnsi="Calibri" w:cstheme="minorBidi"/>
        <w:bCs/>
        <w:kern w:val="2"/>
        <w:lang w:eastAsia="en-US"/>
        <w14:ligatures w14:val="standardContextual"/>
      </w:rPr>
      <w:t>zn.</w:t>
    </w:r>
    <w:r w:rsidR="00551227">
      <w:rPr>
        <w:rFonts w:ascii="Calibri" w:eastAsiaTheme="minorHAnsi" w:hAnsi="Calibri" w:cstheme="minorBidi"/>
        <w:bCs/>
        <w:kern w:val="2"/>
        <w:lang w:eastAsia="en-US"/>
        <w14:ligatures w14:val="standardContextual"/>
      </w:rPr>
      <w:t> </w:t>
    </w:r>
    <w:sdt>
      <w:sdtPr>
        <w:rPr>
          <w:rFonts w:ascii="Calibri" w:eastAsiaTheme="minorHAnsi" w:hAnsi="Calibri" w:cstheme="minorBidi"/>
          <w:bCs/>
          <w:kern w:val="2"/>
          <w:lang w:eastAsia="en-US"/>
          <w14:ligatures w14:val="standardContextual"/>
        </w:rPr>
        <w:id w:val="1980487294"/>
        <w:placeholder>
          <w:docPart w:val="216D01AE26F445ADB58F2F9B04387FC2"/>
        </w:placeholder>
        <w:text/>
      </w:sdtPr>
      <w:sdtEndPr/>
      <w:sdtContent>
        <w:r w:rsidRPr="006D693D">
          <w:rPr>
            <w:rFonts w:ascii="Calibri" w:eastAsiaTheme="minorHAnsi" w:hAnsi="Calibri" w:cstheme="minorBidi"/>
            <w:bCs/>
            <w:kern w:val="2"/>
            <w:lang w:eastAsia="en-US"/>
            <w14:ligatures w14:val="standardContextual"/>
          </w:rPr>
          <w:t>USKVBL/15214/2024/POD</w:t>
        </w:r>
      </w:sdtContent>
    </w:sdt>
    <w:r w:rsidRPr="006D693D">
      <w:rPr>
        <w:rFonts w:ascii="Calibri" w:eastAsiaTheme="minorHAnsi" w:hAnsi="Calibri" w:cstheme="minorBidi"/>
        <w:bCs/>
        <w:kern w:val="2"/>
        <w:lang w:eastAsia="en-US"/>
        <w14:ligatures w14:val="standardContextual"/>
      </w:rPr>
      <w:t>, č.j.</w:t>
    </w:r>
    <w:r w:rsidR="00551227">
      <w:rPr>
        <w:rFonts w:ascii="Calibri" w:eastAsiaTheme="minorHAnsi" w:hAnsi="Calibri" w:cstheme="minorBidi"/>
        <w:bCs/>
        <w:kern w:val="2"/>
        <w:lang w:eastAsia="en-US"/>
        <w14:ligatures w14:val="standardContextual"/>
      </w:rPr>
      <w:t> </w:t>
    </w:r>
    <w:sdt>
      <w:sdtPr>
        <w:rPr>
          <w:rFonts w:ascii="Calibri" w:eastAsiaTheme="minorHAnsi" w:hAnsi="Calibri" w:cstheme="minorBidi"/>
          <w:bCs/>
          <w:kern w:val="2"/>
          <w:lang w:eastAsia="en-US"/>
          <w14:ligatures w14:val="standardContextual"/>
        </w:rPr>
        <w:id w:val="473950226"/>
        <w:placeholder>
          <w:docPart w:val="216D01AE26F445ADB58F2F9B04387FC2"/>
        </w:placeholder>
        <w:text/>
      </w:sdtPr>
      <w:sdtEndPr/>
      <w:sdtContent>
        <w:r w:rsidR="00B9026B" w:rsidRPr="00B9026B">
          <w:rPr>
            <w:rFonts w:ascii="Calibri" w:eastAsiaTheme="minorHAnsi" w:hAnsi="Calibri" w:cstheme="minorBidi"/>
            <w:bCs/>
            <w:kern w:val="2"/>
            <w:lang w:eastAsia="en-US"/>
            <w14:ligatures w14:val="standardContextual"/>
          </w:rPr>
          <w:t>USKVBL/1456/2025/REG-Gro</w:t>
        </w:r>
      </w:sdtContent>
    </w:sdt>
    <w:r w:rsidRPr="006D693D">
      <w:rPr>
        <w:rFonts w:ascii="Calibri" w:eastAsiaTheme="minorHAnsi" w:hAnsi="Calibri" w:cstheme="minorBidi"/>
        <w:bCs/>
        <w:kern w:val="2"/>
        <w:lang w:eastAsia="en-US"/>
        <w14:ligatures w14:val="standardContextual"/>
      </w:rPr>
      <w:t xml:space="preserve"> ze dne </w:t>
    </w:r>
    <w:sdt>
      <w:sdtPr>
        <w:rPr>
          <w:rFonts w:ascii="Calibri" w:eastAsiaTheme="minorHAnsi" w:hAnsi="Calibri" w:cstheme="minorBidi"/>
          <w:bCs/>
          <w:kern w:val="2"/>
          <w:lang w:eastAsia="en-US"/>
          <w14:ligatures w14:val="standardContextual"/>
        </w:rPr>
        <w:id w:val="1763483650"/>
        <w:placeholder>
          <w:docPart w:val="1DF4C3665976445C9AAEB2A9C34B2F52"/>
        </w:placeholder>
        <w:date w:fullDate="2025-01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9026B">
          <w:rPr>
            <w:rFonts w:ascii="Calibri" w:eastAsiaTheme="minorHAnsi" w:hAnsi="Calibri" w:cstheme="minorBidi"/>
            <w:bCs/>
            <w:kern w:val="2"/>
            <w:lang w:eastAsia="en-US"/>
            <w14:ligatures w14:val="standardContextual"/>
          </w:rPr>
          <w:t>30.1.2025</w:t>
        </w:r>
      </w:sdtContent>
    </w:sdt>
    <w:r w:rsidRPr="006D693D">
      <w:rPr>
        <w:rFonts w:ascii="Calibri" w:eastAsiaTheme="minorHAnsi" w:hAnsi="Calibri" w:cstheme="minorBidi"/>
        <w:bCs/>
        <w:kern w:val="2"/>
        <w:lang w:eastAsia="en-US"/>
        <w14:ligatures w14:val="standardContextual"/>
      </w:rPr>
      <w:t xml:space="preserve"> o </w:t>
    </w:r>
    <w:sdt>
      <w:sdtPr>
        <w:rPr>
          <w:rFonts w:ascii="Calibri" w:eastAsia="Times New Roman" w:hAnsi="Calibri" w:cs="Calibri"/>
          <w:kern w:val="2"/>
          <w:lang w:eastAsia="en-US"/>
          <w14:ligatures w14:val="standardContextual"/>
        </w:rPr>
        <w:id w:val="-1147659314"/>
        <w:placeholder>
          <w:docPart w:val="726F4FE8127A410F83FC75884C305BF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6D693D">
          <w:rPr>
            <w:rFonts w:ascii="Calibri" w:eastAsia="Times New Roman" w:hAnsi="Calibri" w:cs="Calibri"/>
            <w:kern w:val="2"/>
            <w:lang w:eastAsia="en-US"/>
            <w14:ligatures w14:val="standardContextual"/>
          </w:rPr>
          <w:t>schválení veterinárního přípravku</w:t>
        </w:r>
      </w:sdtContent>
    </w:sdt>
    <w:r w:rsidRPr="006D693D">
      <w:rPr>
        <w:rFonts w:ascii="Calibri" w:eastAsiaTheme="minorHAnsi" w:hAnsi="Calibri" w:cstheme="minorBidi"/>
        <w:bCs/>
        <w:kern w:val="2"/>
        <w:lang w:eastAsia="en-US"/>
        <w14:ligatures w14:val="standardContextual"/>
      </w:rPr>
      <w:t xml:space="preserve"> </w:t>
    </w:r>
    <w:sdt>
      <w:sdtPr>
        <w:rPr>
          <w:rFonts w:ascii="Calibri" w:eastAsiaTheme="minorHAnsi" w:hAnsi="Calibri" w:cstheme="minorBidi"/>
          <w:kern w:val="2"/>
          <w:lang w:eastAsia="en-US"/>
          <w14:ligatures w14:val="standardContextual"/>
        </w:rPr>
        <w:id w:val="-130401005"/>
        <w:placeholder>
          <w:docPart w:val="DBCA12232AF94FC5ADE973B4405F74FE"/>
        </w:placeholder>
        <w:text/>
      </w:sdtPr>
      <w:sdtEndPr/>
      <w:sdtContent>
        <w:proofErr w:type="spellStart"/>
        <w:r w:rsidRPr="006D693D">
          <w:rPr>
            <w:rFonts w:ascii="Calibri" w:eastAsiaTheme="minorHAnsi" w:hAnsi="Calibri" w:cstheme="minorBidi"/>
            <w:kern w:val="2"/>
            <w:lang w:eastAsia="en-US"/>
            <w14:ligatures w14:val="standardContextual"/>
          </w:rPr>
          <w:t>Petscreen</w:t>
        </w:r>
        <w:proofErr w:type="spellEnd"/>
        <w:r w:rsidRPr="006D693D">
          <w:rPr>
            <w:rFonts w:ascii="Calibri" w:eastAsiaTheme="minorHAnsi" w:hAnsi="Calibri" w:cstheme="minorBidi"/>
            <w:kern w:val="2"/>
            <w:lang w:eastAsia="en-US"/>
            <w14:ligatures w14:val="standardContextual"/>
          </w:rPr>
          <w:t xml:space="preserve"> </w:t>
        </w:r>
        <w:proofErr w:type="spellStart"/>
        <w:r w:rsidRPr="006D693D">
          <w:rPr>
            <w:rFonts w:ascii="Calibri" w:eastAsiaTheme="minorHAnsi" w:hAnsi="Calibri" w:cstheme="minorBidi"/>
            <w:kern w:val="2"/>
            <w:lang w:eastAsia="en-US"/>
            <w14:ligatures w14:val="standardContextual"/>
          </w:rPr>
          <w:t>Feline</w:t>
        </w:r>
        <w:proofErr w:type="spellEnd"/>
        <w:r w:rsidRPr="006D693D">
          <w:rPr>
            <w:rFonts w:ascii="Calibri" w:eastAsiaTheme="minorHAnsi" w:hAnsi="Calibri" w:cstheme="minorBidi"/>
            <w:kern w:val="2"/>
            <w:lang w:eastAsia="en-US"/>
            <w14:ligatures w14:val="standardContextual"/>
          </w:rPr>
          <w:t xml:space="preserve"> </w:t>
        </w:r>
        <w:proofErr w:type="spellStart"/>
        <w:r w:rsidRPr="006D693D">
          <w:rPr>
            <w:rFonts w:ascii="Calibri" w:eastAsiaTheme="minorHAnsi" w:hAnsi="Calibri" w:cstheme="minorBidi"/>
            <w:kern w:val="2"/>
            <w:lang w:eastAsia="en-US"/>
            <w14:ligatures w14:val="standardContextual"/>
          </w:rPr>
          <w:t>Toxoplasma</w:t>
        </w:r>
        <w:proofErr w:type="spellEnd"/>
        <w:r w:rsidRPr="006D693D">
          <w:rPr>
            <w:rFonts w:ascii="Calibri" w:eastAsiaTheme="minorHAnsi" w:hAnsi="Calibri" w:cstheme="minorBidi"/>
            <w:kern w:val="2"/>
            <w:lang w:eastAsia="en-US"/>
            <w14:ligatures w14:val="standardContextual"/>
          </w:rPr>
          <w:t xml:space="preserve"> </w:t>
        </w:r>
        <w:proofErr w:type="spellStart"/>
        <w:r w:rsidRPr="006D693D">
          <w:rPr>
            <w:rFonts w:ascii="Calibri" w:eastAsiaTheme="minorHAnsi" w:hAnsi="Calibri" w:cstheme="minorBidi"/>
            <w:kern w:val="2"/>
            <w:lang w:eastAsia="en-US"/>
            <w14:ligatures w14:val="standardContextual"/>
          </w:rPr>
          <w:t>IgG</w:t>
        </w:r>
        <w:proofErr w:type="spellEnd"/>
        <w:r w:rsidRPr="006D693D">
          <w:rPr>
            <w:rFonts w:ascii="Calibri" w:eastAsiaTheme="minorHAnsi" w:hAnsi="Calibri" w:cstheme="minorBidi"/>
            <w:kern w:val="2"/>
            <w:lang w:eastAsia="en-US"/>
            <w14:ligatures w14:val="standardContextual"/>
          </w:rPr>
          <w:t>/</w:t>
        </w:r>
        <w:proofErr w:type="spellStart"/>
        <w:r w:rsidRPr="006D693D">
          <w:rPr>
            <w:rFonts w:ascii="Calibri" w:eastAsiaTheme="minorHAnsi" w:hAnsi="Calibri" w:cstheme="minorBidi"/>
            <w:kern w:val="2"/>
            <w:lang w:eastAsia="en-US"/>
            <w14:ligatures w14:val="standardContextual"/>
          </w:rPr>
          <w:t>IgM</w:t>
        </w:r>
        <w:proofErr w:type="spellEnd"/>
        <w:r w:rsidRPr="006D693D">
          <w:rPr>
            <w:rFonts w:ascii="Calibri" w:eastAsiaTheme="minorHAnsi" w:hAnsi="Calibri" w:cstheme="minorBidi"/>
            <w:kern w:val="2"/>
            <w:lang w:eastAsia="en-US"/>
            <w14:ligatures w14:val="standardContextual"/>
          </w:rPr>
          <w:t xml:space="preserve"> Antibody Rapid Test</w:t>
        </w:r>
      </w:sdtContent>
    </w:sdt>
  </w:p>
  <w:p w14:paraId="42B13EE4" w14:textId="77777777" w:rsidR="006D693D" w:rsidRDefault="006D69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7B66813A"/>
    <w:lvl w:ilvl="0" w:tplc="FD7AC2C0">
      <w:start w:val="1"/>
      <w:numFmt w:val="decimal"/>
      <w:lvlText w:val="%1."/>
      <w:lvlJc w:val="left"/>
    </w:lvl>
    <w:lvl w:ilvl="1" w:tplc="B9906570">
      <w:start w:val="1"/>
      <w:numFmt w:val="lowerLetter"/>
      <w:lvlText w:val="%2."/>
      <w:lvlJc w:val="left"/>
    </w:lvl>
    <w:lvl w:ilvl="2" w:tplc="056EAC5E">
      <w:numFmt w:val="decimal"/>
      <w:lvlText w:val=""/>
      <w:lvlJc w:val="left"/>
    </w:lvl>
    <w:lvl w:ilvl="3" w:tplc="1A9079B4">
      <w:numFmt w:val="decimal"/>
      <w:lvlText w:val=""/>
      <w:lvlJc w:val="left"/>
    </w:lvl>
    <w:lvl w:ilvl="4" w:tplc="5D0E4A9A">
      <w:numFmt w:val="decimal"/>
      <w:lvlText w:val=""/>
      <w:lvlJc w:val="left"/>
    </w:lvl>
    <w:lvl w:ilvl="5" w:tplc="5DBA36B2">
      <w:numFmt w:val="decimal"/>
      <w:lvlText w:val=""/>
      <w:lvlJc w:val="left"/>
    </w:lvl>
    <w:lvl w:ilvl="6" w:tplc="D940F570">
      <w:numFmt w:val="decimal"/>
      <w:lvlText w:val=""/>
      <w:lvlJc w:val="left"/>
    </w:lvl>
    <w:lvl w:ilvl="7" w:tplc="4C2EFE7E">
      <w:numFmt w:val="decimal"/>
      <w:lvlText w:val=""/>
      <w:lvlJc w:val="left"/>
    </w:lvl>
    <w:lvl w:ilvl="8" w:tplc="E1B21D9C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5A780128"/>
    <w:lvl w:ilvl="0" w:tplc="A0F45CDE">
      <w:start w:val="1"/>
      <w:numFmt w:val="bullet"/>
      <w:lvlText w:val="•"/>
      <w:lvlJc w:val="left"/>
    </w:lvl>
    <w:lvl w:ilvl="1" w:tplc="2C146EA6">
      <w:numFmt w:val="decimal"/>
      <w:lvlText w:val=""/>
      <w:lvlJc w:val="left"/>
    </w:lvl>
    <w:lvl w:ilvl="2" w:tplc="5942BFC2">
      <w:numFmt w:val="decimal"/>
      <w:lvlText w:val=""/>
      <w:lvlJc w:val="left"/>
    </w:lvl>
    <w:lvl w:ilvl="3" w:tplc="06403C22">
      <w:numFmt w:val="decimal"/>
      <w:lvlText w:val=""/>
      <w:lvlJc w:val="left"/>
    </w:lvl>
    <w:lvl w:ilvl="4" w:tplc="6776B3E0">
      <w:numFmt w:val="decimal"/>
      <w:lvlText w:val=""/>
      <w:lvlJc w:val="left"/>
    </w:lvl>
    <w:lvl w:ilvl="5" w:tplc="0D5618F8">
      <w:numFmt w:val="decimal"/>
      <w:lvlText w:val=""/>
      <w:lvlJc w:val="left"/>
    </w:lvl>
    <w:lvl w:ilvl="6" w:tplc="68089634">
      <w:numFmt w:val="decimal"/>
      <w:lvlText w:val=""/>
      <w:lvlJc w:val="left"/>
    </w:lvl>
    <w:lvl w:ilvl="7" w:tplc="F33A9BEE">
      <w:numFmt w:val="decimal"/>
      <w:lvlText w:val=""/>
      <w:lvlJc w:val="left"/>
    </w:lvl>
    <w:lvl w:ilvl="8" w:tplc="623ACB36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A2CE3AA0"/>
    <w:lvl w:ilvl="0" w:tplc="86026258">
      <w:start w:val="1"/>
      <w:numFmt w:val="decimal"/>
      <w:lvlText w:val="%1."/>
      <w:lvlJc w:val="left"/>
    </w:lvl>
    <w:lvl w:ilvl="1" w:tplc="1DE2B6D0">
      <w:numFmt w:val="decimal"/>
      <w:lvlText w:val=""/>
      <w:lvlJc w:val="left"/>
    </w:lvl>
    <w:lvl w:ilvl="2" w:tplc="CD6A089A">
      <w:numFmt w:val="decimal"/>
      <w:lvlText w:val=""/>
      <w:lvlJc w:val="left"/>
    </w:lvl>
    <w:lvl w:ilvl="3" w:tplc="7B5CDAEE">
      <w:numFmt w:val="decimal"/>
      <w:lvlText w:val=""/>
      <w:lvlJc w:val="left"/>
    </w:lvl>
    <w:lvl w:ilvl="4" w:tplc="98B8508A">
      <w:numFmt w:val="decimal"/>
      <w:lvlText w:val=""/>
      <w:lvlJc w:val="left"/>
    </w:lvl>
    <w:lvl w:ilvl="5" w:tplc="2696A802">
      <w:numFmt w:val="decimal"/>
      <w:lvlText w:val=""/>
      <w:lvlJc w:val="left"/>
    </w:lvl>
    <w:lvl w:ilvl="6" w:tplc="C59EC436">
      <w:numFmt w:val="decimal"/>
      <w:lvlText w:val=""/>
      <w:lvlJc w:val="left"/>
    </w:lvl>
    <w:lvl w:ilvl="7" w:tplc="FAEA907E">
      <w:numFmt w:val="decimal"/>
      <w:lvlText w:val=""/>
      <w:lvlJc w:val="left"/>
    </w:lvl>
    <w:lvl w:ilvl="8" w:tplc="C2EC77BE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223CA092"/>
    <w:lvl w:ilvl="0" w:tplc="6EB0D78E">
      <w:start w:val="1"/>
      <w:numFmt w:val="bullet"/>
      <w:lvlText w:val="•"/>
      <w:lvlJc w:val="left"/>
    </w:lvl>
    <w:lvl w:ilvl="1" w:tplc="08E0B88E">
      <w:numFmt w:val="decimal"/>
      <w:lvlText w:val=""/>
      <w:lvlJc w:val="left"/>
    </w:lvl>
    <w:lvl w:ilvl="2" w:tplc="B4EC3A1C">
      <w:numFmt w:val="decimal"/>
      <w:lvlText w:val=""/>
      <w:lvlJc w:val="left"/>
    </w:lvl>
    <w:lvl w:ilvl="3" w:tplc="BC8E29DA">
      <w:numFmt w:val="decimal"/>
      <w:lvlText w:val=""/>
      <w:lvlJc w:val="left"/>
    </w:lvl>
    <w:lvl w:ilvl="4" w:tplc="EB24477A">
      <w:numFmt w:val="decimal"/>
      <w:lvlText w:val=""/>
      <w:lvlJc w:val="left"/>
    </w:lvl>
    <w:lvl w:ilvl="5" w:tplc="A5DEA808">
      <w:numFmt w:val="decimal"/>
      <w:lvlText w:val=""/>
      <w:lvlJc w:val="left"/>
    </w:lvl>
    <w:lvl w:ilvl="6" w:tplc="D50EF9A0">
      <w:numFmt w:val="decimal"/>
      <w:lvlText w:val=""/>
      <w:lvlJc w:val="left"/>
    </w:lvl>
    <w:lvl w:ilvl="7" w:tplc="0DEC9B98">
      <w:numFmt w:val="decimal"/>
      <w:lvlText w:val=""/>
      <w:lvlJc w:val="left"/>
    </w:lvl>
    <w:lvl w:ilvl="8" w:tplc="9B3242EA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D5C0A0FA"/>
    <w:lvl w:ilvl="0" w:tplc="2708A99C">
      <w:start w:val="1"/>
      <w:numFmt w:val="decimal"/>
      <w:lvlText w:val="%1)"/>
      <w:lvlJc w:val="left"/>
    </w:lvl>
    <w:lvl w:ilvl="1" w:tplc="4840267A">
      <w:numFmt w:val="decimal"/>
      <w:lvlText w:val=""/>
      <w:lvlJc w:val="left"/>
    </w:lvl>
    <w:lvl w:ilvl="2" w:tplc="985688B2">
      <w:numFmt w:val="decimal"/>
      <w:lvlText w:val=""/>
      <w:lvlJc w:val="left"/>
    </w:lvl>
    <w:lvl w:ilvl="3" w:tplc="8D988774">
      <w:numFmt w:val="decimal"/>
      <w:lvlText w:val=""/>
      <w:lvlJc w:val="left"/>
    </w:lvl>
    <w:lvl w:ilvl="4" w:tplc="0CA2E4E4">
      <w:numFmt w:val="decimal"/>
      <w:lvlText w:val=""/>
      <w:lvlJc w:val="left"/>
    </w:lvl>
    <w:lvl w:ilvl="5" w:tplc="8E7CCCBA">
      <w:numFmt w:val="decimal"/>
      <w:lvlText w:val=""/>
      <w:lvlJc w:val="left"/>
    </w:lvl>
    <w:lvl w:ilvl="6" w:tplc="99E8E0E4">
      <w:numFmt w:val="decimal"/>
      <w:lvlText w:val=""/>
      <w:lvlJc w:val="left"/>
    </w:lvl>
    <w:lvl w:ilvl="7" w:tplc="07E0626A">
      <w:numFmt w:val="decimal"/>
      <w:lvlText w:val=""/>
      <w:lvlJc w:val="left"/>
    </w:lvl>
    <w:lvl w:ilvl="8" w:tplc="E1E49270">
      <w:numFmt w:val="decimal"/>
      <w:lvlText w:val=""/>
      <w:lvlJc w:val="left"/>
    </w:lvl>
  </w:abstractNum>
  <w:abstractNum w:abstractNumId="5" w15:restartNumberingAfterBreak="0">
    <w:nsid w:val="000072AE"/>
    <w:multiLevelType w:val="hybridMultilevel"/>
    <w:tmpl w:val="2C34158C"/>
    <w:lvl w:ilvl="0" w:tplc="1B46AB98">
      <w:start w:val="1"/>
      <w:numFmt w:val="bullet"/>
      <w:lvlText w:val="•"/>
      <w:lvlJc w:val="left"/>
    </w:lvl>
    <w:lvl w:ilvl="1" w:tplc="8B7A6946">
      <w:numFmt w:val="decimal"/>
      <w:lvlText w:val=""/>
      <w:lvlJc w:val="left"/>
    </w:lvl>
    <w:lvl w:ilvl="2" w:tplc="235A8B80">
      <w:numFmt w:val="decimal"/>
      <w:lvlText w:val=""/>
      <w:lvlJc w:val="left"/>
    </w:lvl>
    <w:lvl w:ilvl="3" w:tplc="30209DA6">
      <w:numFmt w:val="decimal"/>
      <w:lvlText w:val=""/>
      <w:lvlJc w:val="left"/>
    </w:lvl>
    <w:lvl w:ilvl="4" w:tplc="7F58EB90">
      <w:numFmt w:val="decimal"/>
      <w:lvlText w:val=""/>
      <w:lvlJc w:val="left"/>
    </w:lvl>
    <w:lvl w:ilvl="5" w:tplc="A9E2D72A">
      <w:numFmt w:val="decimal"/>
      <w:lvlText w:val=""/>
      <w:lvlJc w:val="left"/>
    </w:lvl>
    <w:lvl w:ilvl="6" w:tplc="0E16ABF2">
      <w:numFmt w:val="decimal"/>
      <w:lvlText w:val=""/>
      <w:lvlJc w:val="left"/>
    </w:lvl>
    <w:lvl w:ilvl="7" w:tplc="F72CE840">
      <w:numFmt w:val="decimal"/>
      <w:lvlText w:val=""/>
      <w:lvlJc w:val="left"/>
    </w:lvl>
    <w:lvl w:ilvl="8" w:tplc="A738A404">
      <w:numFmt w:val="decimal"/>
      <w:lvlText w:val=""/>
      <w:lvlJc w:val="left"/>
    </w:lvl>
  </w:abstractNum>
  <w:abstractNum w:abstractNumId="6" w15:restartNumberingAfterBreak="0">
    <w:nsid w:val="104715E3"/>
    <w:multiLevelType w:val="hybridMultilevel"/>
    <w:tmpl w:val="BB203A7A"/>
    <w:lvl w:ilvl="0" w:tplc="318AFD2C">
      <w:numFmt w:val="bullet"/>
      <w:lvlText w:val="•"/>
      <w:lvlJc w:val="left"/>
      <w:pPr>
        <w:ind w:left="369" w:hanging="360"/>
      </w:pPr>
      <w:rPr>
        <w:rFonts w:hint="default"/>
        <w:lang w:val="en-US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7" w15:restartNumberingAfterBreak="0">
    <w:nsid w:val="17356EFE"/>
    <w:multiLevelType w:val="hybridMultilevel"/>
    <w:tmpl w:val="4A506D3E"/>
    <w:lvl w:ilvl="0" w:tplc="2708A99C">
      <w:start w:val="1"/>
      <w:numFmt w:val="decimal"/>
      <w:lvlText w:val="%1)"/>
      <w:lvlJc w:val="left"/>
    </w:lvl>
    <w:lvl w:ilvl="1" w:tplc="FFFFFFFF">
      <w:start w:val="1"/>
      <w:numFmt w:val="lowerLetter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5F"/>
    <w:rsid w:val="00031FB1"/>
    <w:rsid w:val="000A12ED"/>
    <w:rsid w:val="000A2465"/>
    <w:rsid w:val="001A62F3"/>
    <w:rsid w:val="002E40CE"/>
    <w:rsid w:val="00415106"/>
    <w:rsid w:val="00424344"/>
    <w:rsid w:val="00425ED2"/>
    <w:rsid w:val="004E0646"/>
    <w:rsid w:val="004F4C1D"/>
    <w:rsid w:val="00503541"/>
    <w:rsid w:val="00505C2C"/>
    <w:rsid w:val="00551227"/>
    <w:rsid w:val="005807A5"/>
    <w:rsid w:val="005D721B"/>
    <w:rsid w:val="006962C2"/>
    <w:rsid w:val="006C56FA"/>
    <w:rsid w:val="006D693D"/>
    <w:rsid w:val="00747A9D"/>
    <w:rsid w:val="0081270C"/>
    <w:rsid w:val="00857428"/>
    <w:rsid w:val="00865765"/>
    <w:rsid w:val="008D2BAA"/>
    <w:rsid w:val="008F4C50"/>
    <w:rsid w:val="00911736"/>
    <w:rsid w:val="00931206"/>
    <w:rsid w:val="009338A0"/>
    <w:rsid w:val="00975741"/>
    <w:rsid w:val="009F7172"/>
    <w:rsid w:val="00A32BB4"/>
    <w:rsid w:val="00A55AF7"/>
    <w:rsid w:val="00A70979"/>
    <w:rsid w:val="00A70C5F"/>
    <w:rsid w:val="00A80D18"/>
    <w:rsid w:val="00A97F93"/>
    <w:rsid w:val="00AE55D0"/>
    <w:rsid w:val="00B228AE"/>
    <w:rsid w:val="00B9026B"/>
    <w:rsid w:val="00B91D9D"/>
    <w:rsid w:val="00BF4857"/>
    <w:rsid w:val="00C90B4A"/>
    <w:rsid w:val="00CD7F88"/>
    <w:rsid w:val="00D07BFD"/>
    <w:rsid w:val="00D66773"/>
    <w:rsid w:val="00E13318"/>
    <w:rsid w:val="00E60449"/>
    <w:rsid w:val="00F86250"/>
    <w:rsid w:val="00FD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D1194"/>
  <w15:docId w15:val="{4227EBF1-A4CA-48A5-9307-4D37CA83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5BDC"/>
    <w:rPr>
      <w:color w:val="0000FF"/>
      <w:u w:val="single"/>
    </w:rPr>
  </w:style>
  <w:style w:type="table" w:styleId="Mkatabulky">
    <w:name w:val="Table Grid"/>
    <w:basedOn w:val="Normlntabulka"/>
    <w:uiPriority w:val="39"/>
    <w:rsid w:val="006C56FA"/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D2BA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D69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693D"/>
  </w:style>
  <w:style w:type="paragraph" w:styleId="Zpat">
    <w:name w:val="footer"/>
    <w:basedOn w:val="Normln"/>
    <w:link w:val="ZpatChar"/>
    <w:uiPriority w:val="99"/>
    <w:unhideWhenUsed/>
    <w:rsid w:val="006D69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693D"/>
  </w:style>
  <w:style w:type="paragraph" w:styleId="Textbubliny">
    <w:name w:val="Balloon Text"/>
    <w:basedOn w:val="Normln"/>
    <w:link w:val="TextbublinyChar"/>
    <w:uiPriority w:val="99"/>
    <w:semiHidden/>
    <w:unhideWhenUsed/>
    <w:rsid w:val="006D69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693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03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6D01AE26F445ADB58F2F9B04387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931D25-FFA5-40A8-B35B-AEB25F979240}"/>
      </w:docPartPr>
      <w:docPartBody>
        <w:p w:rsidR="00616D5A" w:rsidRDefault="00BC3EE9" w:rsidP="00BC3EE9">
          <w:pPr>
            <w:pStyle w:val="216D01AE26F445ADB58F2F9B04387FC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DF4C3665976445C9AAEB2A9C34B2F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183ED6-EC8B-42DC-B3D1-A7EC58683697}"/>
      </w:docPartPr>
      <w:docPartBody>
        <w:p w:rsidR="00616D5A" w:rsidRDefault="00BC3EE9" w:rsidP="00BC3EE9">
          <w:pPr>
            <w:pStyle w:val="1DF4C3665976445C9AAEB2A9C34B2F5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26F4FE8127A410F83FC75884C305B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C7F46E-D430-40E7-BD85-D313193CA737}"/>
      </w:docPartPr>
      <w:docPartBody>
        <w:p w:rsidR="00616D5A" w:rsidRDefault="00BC3EE9" w:rsidP="00BC3EE9">
          <w:pPr>
            <w:pStyle w:val="726F4FE8127A410F83FC75884C305BF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BCA12232AF94FC5ADE973B4405F74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05D28-DA69-479E-A933-3E738684902D}"/>
      </w:docPartPr>
      <w:docPartBody>
        <w:p w:rsidR="00616D5A" w:rsidRDefault="00BC3EE9" w:rsidP="00BC3EE9">
          <w:pPr>
            <w:pStyle w:val="DBCA12232AF94FC5ADE973B4405F74F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E9"/>
    <w:rsid w:val="00031FB1"/>
    <w:rsid w:val="00321A59"/>
    <w:rsid w:val="00616D5A"/>
    <w:rsid w:val="009A3ADA"/>
    <w:rsid w:val="00A60DAC"/>
    <w:rsid w:val="00B52C48"/>
    <w:rsid w:val="00BC3EE9"/>
    <w:rsid w:val="00F7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C3EE9"/>
    <w:rPr>
      <w:color w:val="808080"/>
    </w:rPr>
  </w:style>
  <w:style w:type="paragraph" w:customStyle="1" w:styleId="216D01AE26F445ADB58F2F9B04387FC2">
    <w:name w:val="216D01AE26F445ADB58F2F9B04387FC2"/>
    <w:rsid w:val="00BC3EE9"/>
  </w:style>
  <w:style w:type="paragraph" w:customStyle="1" w:styleId="1DF4C3665976445C9AAEB2A9C34B2F52">
    <w:name w:val="1DF4C3665976445C9AAEB2A9C34B2F52"/>
    <w:rsid w:val="00BC3EE9"/>
  </w:style>
  <w:style w:type="paragraph" w:customStyle="1" w:styleId="726F4FE8127A410F83FC75884C305BF9">
    <w:name w:val="726F4FE8127A410F83FC75884C305BF9"/>
    <w:rsid w:val="00BC3EE9"/>
  </w:style>
  <w:style w:type="paragraph" w:customStyle="1" w:styleId="DBCA12232AF94FC5ADE973B4405F74FE">
    <w:name w:val="DBCA12232AF94FC5ADE973B4405F74FE"/>
    <w:rsid w:val="00BC3E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731</Words>
  <Characters>4315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Nepejchalová Leona</cp:lastModifiedBy>
  <cp:revision>37</cp:revision>
  <cp:lastPrinted>2024-11-11T16:58:00Z</cp:lastPrinted>
  <dcterms:created xsi:type="dcterms:W3CDTF">2023-09-20T13:35:00Z</dcterms:created>
  <dcterms:modified xsi:type="dcterms:W3CDTF">2025-02-11T16:19:00Z</dcterms:modified>
</cp:coreProperties>
</file>