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25E09" w14:textId="065CFCCC" w:rsidR="00CE6497" w:rsidRPr="001815E2" w:rsidRDefault="001815E2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FaSy</w:t>
      </w:r>
      <w:proofErr w:type="spellEnd"/>
      <w:r>
        <w:rPr>
          <w:b/>
          <w:bCs/>
          <w:sz w:val="22"/>
          <w:szCs w:val="22"/>
        </w:rPr>
        <w:t xml:space="preserve"> BLACK MEDIUM</w:t>
      </w:r>
    </w:p>
    <w:p w14:paraId="6CFF72E6" w14:textId="5BFEBA93" w:rsidR="00192BDD" w:rsidRPr="00D57580" w:rsidRDefault="00E73D9E">
      <w:pPr>
        <w:rPr>
          <w:b/>
          <w:bCs/>
          <w:sz w:val="22"/>
          <w:szCs w:val="22"/>
        </w:rPr>
      </w:pPr>
      <w:r w:rsidRPr="00D57580">
        <w:rPr>
          <w:b/>
          <w:bCs/>
          <w:sz w:val="22"/>
          <w:szCs w:val="22"/>
        </w:rPr>
        <w:t>Selektivní chromogenní médium pro stájovou diagnostiku patogenů</w:t>
      </w:r>
      <w:r w:rsidR="00E65FD6">
        <w:rPr>
          <w:b/>
          <w:bCs/>
          <w:sz w:val="22"/>
          <w:szCs w:val="22"/>
        </w:rPr>
        <w:t xml:space="preserve"> </w:t>
      </w:r>
      <w:r w:rsidR="00E65FD6" w:rsidRPr="00FD4281">
        <w:rPr>
          <w:b/>
          <w:bCs/>
          <w:sz w:val="22"/>
          <w:szCs w:val="22"/>
        </w:rPr>
        <w:t>– původců mastitid.</w:t>
      </w:r>
    </w:p>
    <w:p w14:paraId="2559DC81" w14:textId="43C03379" w:rsidR="00E73D9E" w:rsidRPr="00D57580" w:rsidRDefault="00E73D9E">
      <w:pPr>
        <w:rPr>
          <w:sz w:val="22"/>
          <w:szCs w:val="22"/>
        </w:rPr>
      </w:pPr>
      <w:r w:rsidRPr="00D57580">
        <w:rPr>
          <w:sz w:val="22"/>
          <w:szCs w:val="22"/>
        </w:rPr>
        <w:t>Testovaný vzorek: syrové mléko</w:t>
      </w:r>
      <w:r w:rsidR="00D0250A">
        <w:rPr>
          <w:sz w:val="22"/>
          <w:szCs w:val="22"/>
        </w:rPr>
        <w:t>, transudát, zánětlivý sek</w:t>
      </w:r>
      <w:r w:rsidR="00417C69">
        <w:rPr>
          <w:sz w:val="22"/>
          <w:szCs w:val="22"/>
        </w:rPr>
        <w:t>ret</w:t>
      </w:r>
      <w:r w:rsidR="003C2E78">
        <w:rPr>
          <w:sz w:val="22"/>
          <w:szCs w:val="22"/>
        </w:rPr>
        <w:t xml:space="preserve"> mléčné žlázy</w:t>
      </w:r>
    </w:p>
    <w:p w14:paraId="1C8E057F" w14:textId="0D4A0EA3" w:rsidR="00E73D9E" w:rsidRPr="00D57580" w:rsidRDefault="00E73D9E">
      <w:pPr>
        <w:rPr>
          <w:sz w:val="22"/>
          <w:szCs w:val="22"/>
        </w:rPr>
      </w:pPr>
      <w:r w:rsidRPr="00D57580">
        <w:rPr>
          <w:sz w:val="22"/>
          <w:szCs w:val="22"/>
        </w:rPr>
        <w:t xml:space="preserve">Nanáší se mikrobiologickou kličkou na jednotlivá pole diagnostické misky, jedním meandrovitým </w:t>
      </w:r>
      <w:r w:rsidR="00CE6497" w:rsidRPr="00D57580">
        <w:rPr>
          <w:sz w:val="22"/>
          <w:szCs w:val="22"/>
        </w:rPr>
        <w:t>nepotkávajícím</w:t>
      </w:r>
      <w:r w:rsidRPr="00D57580">
        <w:rPr>
          <w:sz w:val="22"/>
          <w:szCs w:val="22"/>
        </w:rPr>
        <w:t xml:space="preserve"> se tahem.</w:t>
      </w:r>
    </w:p>
    <w:p w14:paraId="3CFABA43" w14:textId="7AC942A1" w:rsidR="00E73D9E" w:rsidRPr="00CE6497" w:rsidRDefault="00E73D9E" w:rsidP="004A32D6">
      <w:pPr>
        <w:shd w:val="clear" w:color="auto" w:fill="D9D9D9" w:themeFill="background1" w:themeFillShade="D9"/>
        <w:rPr>
          <w:sz w:val="22"/>
          <w:szCs w:val="22"/>
        </w:rPr>
      </w:pPr>
      <w:r w:rsidRPr="00CE6497">
        <w:rPr>
          <w:sz w:val="22"/>
          <w:szCs w:val="22"/>
        </w:rPr>
        <w:t xml:space="preserve">Odkaz na video: QR </w:t>
      </w:r>
      <w:r w:rsidR="00DF0C39" w:rsidRPr="00CE6497">
        <w:rPr>
          <w:sz w:val="22"/>
          <w:szCs w:val="22"/>
        </w:rPr>
        <w:t>kód</w:t>
      </w:r>
      <w:r w:rsidRPr="00CE6497">
        <w:rPr>
          <w:sz w:val="22"/>
          <w:szCs w:val="22"/>
        </w:rPr>
        <w:t xml:space="preserve"> </w:t>
      </w:r>
    </w:p>
    <w:p w14:paraId="39D5C7C4" w14:textId="205C36B4" w:rsidR="002A1B8D" w:rsidRPr="00D57580" w:rsidRDefault="00E73D9E">
      <w:pPr>
        <w:rPr>
          <w:sz w:val="22"/>
          <w:szCs w:val="22"/>
        </w:rPr>
      </w:pPr>
      <w:r w:rsidRPr="00D57580">
        <w:rPr>
          <w:sz w:val="22"/>
          <w:szCs w:val="22"/>
        </w:rPr>
        <w:t>Balení obsahuje 20 diagnostických setů</w:t>
      </w:r>
      <w:r w:rsidR="002A1B8D" w:rsidRPr="00D57580">
        <w:rPr>
          <w:sz w:val="22"/>
          <w:szCs w:val="22"/>
        </w:rPr>
        <w:t xml:space="preserve"> (mikrobiologická klička, diagnostická miska, odběrová zkumavka, ubrousek s lihovou dezinfekcí)</w:t>
      </w:r>
      <w:r w:rsidR="00B8518F" w:rsidRPr="00D57580">
        <w:rPr>
          <w:sz w:val="22"/>
          <w:szCs w:val="22"/>
        </w:rPr>
        <w:t xml:space="preserve">. Diagnostické misky jsou vakuově baleny </w:t>
      </w:r>
      <w:r w:rsidR="00670BA7" w:rsidRPr="00D57580">
        <w:rPr>
          <w:sz w:val="22"/>
          <w:szCs w:val="22"/>
        </w:rPr>
        <w:t>po 5 kusech.</w:t>
      </w:r>
    </w:p>
    <w:p w14:paraId="5B7DB68D" w14:textId="5B905CB6" w:rsidR="003C2E78" w:rsidRDefault="003C2E78">
      <w:pPr>
        <w:rPr>
          <w:sz w:val="22"/>
          <w:szCs w:val="22"/>
        </w:rPr>
      </w:pPr>
      <w:r w:rsidRPr="003C2E78">
        <w:rPr>
          <w:sz w:val="22"/>
          <w:szCs w:val="22"/>
        </w:rPr>
        <w:t>Po otevření vakuového balení ihned použijte.</w:t>
      </w:r>
    </w:p>
    <w:p w14:paraId="7E70DD2B" w14:textId="2F241EE4" w:rsidR="003C2E78" w:rsidRPr="003C2E78" w:rsidRDefault="003C2E78" w:rsidP="003C2E78">
      <w:pPr>
        <w:rPr>
          <w:sz w:val="22"/>
          <w:szCs w:val="22"/>
        </w:rPr>
      </w:pPr>
      <w:r w:rsidRPr="003C2E78">
        <w:rPr>
          <w:sz w:val="22"/>
          <w:szCs w:val="22"/>
        </w:rPr>
        <w:t xml:space="preserve">Skladujte při teplotě </w:t>
      </w:r>
      <w:r>
        <w:rPr>
          <w:sz w:val="22"/>
          <w:szCs w:val="22"/>
        </w:rPr>
        <w:t>3</w:t>
      </w:r>
      <w:r w:rsidRPr="003C2E78">
        <w:rPr>
          <w:sz w:val="22"/>
          <w:szCs w:val="22"/>
        </w:rPr>
        <w:t>-8 °C v originálních obalech dnem vzhůru. Chránit před světlem. NEMRAZIT. Plotny s kultivační půdou nepoužívejte, pokud vykazují fyzikální změnu média (např. vysušení či</w:t>
      </w:r>
      <w:r w:rsidR="002451D5">
        <w:rPr>
          <w:sz w:val="22"/>
          <w:szCs w:val="22"/>
        </w:rPr>
        <w:t> </w:t>
      </w:r>
      <w:r w:rsidRPr="003C2E78">
        <w:rPr>
          <w:sz w:val="22"/>
          <w:szCs w:val="22"/>
        </w:rPr>
        <w:t>změnu barvy), přítomnost mikrobiální kontaminace či narušení obalu kultivačního média.</w:t>
      </w:r>
    </w:p>
    <w:p w14:paraId="4AE1C05E" w14:textId="77777777" w:rsidR="003C2E78" w:rsidRPr="003C2E78" w:rsidRDefault="003C2E78" w:rsidP="003C2E78">
      <w:pPr>
        <w:rPr>
          <w:sz w:val="22"/>
          <w:szCs w:val="22"/>
        </w:rPr>
      </w:pPr>
      <w:r w:rsidRPr="003C2E78">
        <w:rPr>
          <w:sz w:val="22"/>
          <w:szCs w:val="22"/>
        </w:rPr>
        <w:t>Uchovávejte mimo dohled a dosah dětí. Veterinární přípravek. Pouze pro zvířata.</w:t>
      </w:r>
    </w:p>
    <w:p w14:paraId="519DB8D4" w14:textId="77777777" w:rsidR="003C2E78" w:rsidRPr="003C2E78" w:rsidRDefault="003C2E78" w:rsidP="003C2E78">
      <w:pPr>
        <w:rPr>
          <w:sz w:val="22"/>
          <w:szCs w:val="22"/>
        </w:rPr>
      </w:pPr>
      <w:r w:rsidRPr="003C2E78">
        <w:rPr>
          <w:sz w:val="22"/>
          <w:szCs w:val="22"/>
        </w:rPr>
        <w:t>Odpad likvidujte podle místních právních předpisů.</w:t>
      </w:r>
    </w:p>
    <w:p w14:paraId="2AC87F53" w14:textId="77777777" w:rsidR="003C2E78" w:rsidRPr="003C2E78" w:rsidRDefault="003C2E78" w:rsidP="003C2E78">
      <w:pPr>
        <w:rPr>
          <w:sz w:val="22"/>
          <w:szCs w:val="22"/>
        </w:rPr>
      </w:pPr>
      <w:r w:rsidRPr="003C2E78">
        <w:rPr>
          <w:sz w:val="22"/>
          <w:szCs w:val="22"/>
        </w:rPr>
        <w:t>Číslo šarže a Exspirace: uvedeno na obalu</w:t>
      </w:r>
    </w:p>
    <w:p w14:paraId="68C9529D" w14:textId="77777777" w:rsidR="003C2E78" w:rsidRPr="003C2E78" w:rsidRDefault="003C2E78" w:rsidP="003C2E78">
      <w:pPr>
        <w:rPr>
          <w:sz w:val="22"/>
          <w:szCs w:val="22"/>
        </w:rPr>
      </w:pPr>
      <w:r w:rsidRPr="003C2E78">
        <w:rPr>
          <w:sz w:val="22"/>
          <w:szCs w:val="22"/>
        </w:rPr>
        <w:t>Datum výroby: uvedeno na obalu.</w:t>
      </w:r>
    </w:p>
    <w:p w14:paraId="1CB4E892" w14:textId="4C6E25AA" w:rsidR="009E273C" w:rsidRPr="00D57580" w:rsidRDefault="009E273C">
      <w:pPr>
        <w:rPr>
          <w:b/>
          <w:sz w:val="22"/>
          <w:szCs w:val="22"/>
        </w:rPr>
      </w:pPr>
      <w:r w:rsidRPr="00D57580">
        <w:rPr>
          <w:b/>
          <w:sz w:val="22"/>
          <w:szCs w:val="22"/>
        </w:rPr>
        <w:t>Pracovní postup:</w:t>
      </w:r>
    </w:p>
    <w:p w14:paraId="7576C7BF" w14:textId="77777777" w:rsidR="00795719" w:rsidRPr="002C7EE4" w:rsidRDefault="00795719" w:rsidP="002C7EE4">
      <w:pPr>
        <w:pStyle w:val="Normlnweb"/>
        <w:ind w:left="708"/>
        <w:rPr>
          <w:rFonts w:ascii="Calibri" w:hAnsi="Calibri" w:cs="Calibri"/>
          <w:color w:val="000000"/>
          <w:sz w:val="22"/>
          <w:szCs w:val="22"/>
        </w:rPr>
      </w:pPr>
      <w:r w:rsidRPr="002C7EE4">
        <w:rPr>
          <w:rFonts w:ascii="Calibri" w:hAnsi="Calibri" w:cs="Calibri"/>
          <w:color w:val="000000"/>
          <w:sz w:val="22"/>
          <w:szCs w:val="22"/>
        </w:rPr>
        <w:t>1. Očistěte struk pomocí přiloženého dezinfekčního ubrousku. Věnujte pozornost správnému, asepticky provedenému odběru vzorku.</w:t>
      </w:r>
    </w:p>
    <w:p w14:paraId="68D9E604" w14:textId="0101C596" w:rsidR="00795719" w:rsidRPr="002C7EE4" w:rsidRDefault="00795719" w:rsidP="002C7EE4">
      <w:pPr>
        <w:pStyle w:val="Normlnweb"/>
        <w:ind w:left="708"/>
        <w:rPr>
          <w:rFonts w:ascii="Calibri" w:hAnsi="Calibri" w:cs="Calibri"/>
          <w:color w:val="000000"/>
          <w:sz w:val="22"/>
          <w:szCs w:val="22"/>
        </w:rPr>
      </w:pPr>
      <w:r w:rsidRPr="002C7EE4">
        <w:rPr>
          <w:rFonts w:ascii="Calibri" w:hAnsi="Calibri" w:cs="Calibri"/>
          <w:color w:val="000000"/>
          <w:sz w:val="22"/>
          <w:szCs w:val="22"/>
        </w:rPr>
        <w:t>2. Odeberte asepticky vzorek mléka ze struku příslušné čtvrtě (po oddojení 2-3 střiků), či</w:t>
      </w:r>
      <w:r w:rsidR="002451D5">
        <w:rPr>
          <w:rFonts w:ascii="Calibri" w:hAnsi="Calibri" w:cs="Calibri"/>
          <w:color w:val="000000"/>
          <w:sz w:val="22"/>
          <w:szCs w:val="22"/>
        </w:rPr>
        <w:t> </w:t>
      </w:r>
      <w:r w:rsidRPr="002C7EE4">
        <w:rPr>
          <w:rFonts w:ascii="Calibri" w:hAnsi="Calibri" w:cs="Calibri"/>
          <w:color w:val="000000"/>
          <w:sz w:val="22"/>
          <w:szCs w:val="22"/>
        </w:rPr>
        <w:t>všech struků vemena (viz video pod QR kódem), nebo tanku v případě sledování bakteriálního profilu v nadojeném mléce z farmy.</w:t>
      </w:r>
    </w:p>
    <w:p w14:paraId="0A5A1C92" w14:textId="4578CAE0" w:rsidR="00795719" w:rsidRPr="002C7EE4" w:rsidRDefault="00795719" w:rsidP="002C7EE4">
      <w:pPr>
        <w:pStyle w:val="Normlnweb"/>
        <w:ind w:left="708"/>
        <w:rPr>
          <w:rFonts w:ascii="Calibri" w:hAnsi="Calibri" w:cs="Calibri"/>
          <w:color w:val="000000"/>
          <w:sz w:val="22"/>
          <w:szCs w:val="22"/>
        </w:rPr>
      </w:pPr>
      <w:r w:rsidRPr="002C7EE4">
        <w:rPr>
          <w:rFonts w:ascii="Calibri" w:hAnsi="Calibri" w:cs="Calibri"/>
          <w:color w:val="000000"/>
          <w:sz w:val="22"/>
          <w:szCs w:val="22"/>
        </w:rPr>
        <w:t>3. Mikrobiologickou kličkou naneste vzorek na každé pole diagnostické misky (viz video pod</w:t>
      </w:r>
      <w:r w:rsidR="002451D5">
        <w:rPr>
          <w:rFonts w:ascii="Calibri" w:hAnsi="Calibri" w:cs="Calibri"/>
          <w:color w:val="000000"/>
          <w:sz w:val="22"/>
          <w:szCs w:val="22"/>
        </w:rPr>
        <w:t> </w:t>
      </w:r>
      <w:r w:rsidRPr="002C7EE4">
        <w:rPr>
          <w:rFonts w:ascii="Calibri" w:hAnsi="Calibri" w:cs="Calibri"/>
          <w:color w:val="000000"/>
          <w:sz w:val="22"/>
          <w:szCs w:val="22"/>
        </w:rPr>
        <w:t>QR kódem).</w:t>
      </w:r>
    </w:p>
    <w:p w14:paraId="3E06BCD8" w14:textId="77777777" w:rsidR="00795719" w:rsidRPr="002C7EE4" w:rsidRDefault="00795719" w:rsidP="002C7EE4">
      <w:pPr>
        <w:pStyle w:val="Normlnweb"/>
        <w:ind w:left="708"/>
        <w:rPr>
          <w:rFonts w:ascii="Calibri" w:hAnsi="Calibri" w:cs="Calibri"/>
          <w:color w:val="000000"/>
          <w:sz w:val="22"/>
          <w:szCs w:val="22"/>
        </w:rPr>
      </w:pPr>
      <w:r w:rsidRPr="002C7EE4">
        <w:rPr>
          <w:rFonts w:ascii="Calibri" w:hAnsi="Calibri" w:cs="Calibri"/>
          <w:color w:val="000000"/>
          <w:sz w:val="22"/>
          <w:szCs w:val="22"/>
        </w:rPr>
        <w:t>4. Kultivujte 24 hodin při 37 °C (při velmi slabém nárůstu lze kultivaci prodloužit na 48 h).</w:t>
      </w:r>
    </w:p>
    <w:p w14:paraId="23877FF7" w14:textId="72CC120F" w:rsidR="00795719" w:rsidRPr="002C7EE4" w:rsidRDefault="00795719" w:rsidP="002C7EE4">
      <w:pPr>
        <w:pStyle w:val="Normlnweb"/>
        <w:ind w:left="708"/>
        <w:rPr>
          <w:rFonts w:ascii="Calibri" w:hAnsi="Calibri" w:cs="Calibri"/>
          <w:color w:val="000000"/>
          <w:sz w:val="22"/>
          <w:szCs w:val="22"/>
        </w:rPr>
      </w:pPr>
      <w:r w:rsidRPr="002C7EE4">
        <w:rPr>
          <w:rFonts w:ascii="Calibri" w:hAnsi="Calibri" w:cs="Calibri"/>
          <w:color w:val="000000"/>
          <w:sz w:val="22"/>
          <w:szCs w:val="22"/>
        </w:rPr>
        <w:t>5. Věnujte pozornost charakteristice nárůstu při podmínkách umístění misky na světlém či</w:t>
      </w:r>
      <w:r w:rsidR="002451D5">
        <w:rPr>
          <w:rFonts w:ascii="Calibri" w:hAnsi="Calibri" w:cs="Calibri"/>
          <w:color w:val="000000"/>
          <w:sz w:val="22"/>
          <w:szCs w:val="22"/>
        </w:rPr>
        <w:t> </w:t>
      </w:r>
      <w:r w:rsidRPr="002C7EE4">
        <w:rPr>
          <w:rFonts w:ascii="Calibri" w:hAnsi="Calibri" w:cs="Calibri"/>
          <w:color w:val="000000"/>
          <w:sz w:val="22"/>
          <w:szCs w:val="22"/>
        </w:rPr>
        <w:t xml:space="preserve">tmavém podkladu, s přirozeným, či umělým světlem, či </w:t>
      </w:r>
      <w:proofErr w:type="spellStart"/>
      <w:r w:rsidRPr="002C7EE4">
        <w:rPr>
          <w:rFonts w:ascii="Calibri" w:hAnsi="Calibri" w:cs="Calibri"/>
          <w:color w:val="000000"/>
          <w:sz w:val="22"/>
          <w:szCs w:val="22"/>
        </w:rPr>
        <w:t>podsvícením</w:t>
      </w:r>
      <w:proofErr w:type="spellEnd"/>
      <w:r w:rsidRPr="002C7EE4">
        <w:rPr>
          <w:rFonts w:ascii="Calibri" w:hAnsi="Calibri" w:cs="Calibri"/>
          <w:color w:val="000000"/>
          <w:sz w:val="22"/>
          <w:szCs w:val="22"/>
        </w:rPr>
        <w:t xml:space="preserve"> pod </w:t>
      </w:r>
      <w:proofErr w:type="spellStart"/>
      <w:r w:rsidRPr="002C7EE4">
        <w:rPr>
          <w:rFonts w:ascii="Calibri" w:hAnsi="Calibri" w:cs="Calibri"/>
          <w:color w:val="000000"/>
          <w:sz w:val="22"/>
          <w:szCs w:val="22"/>
        </w:rPr>
        <w:t>Petriho</w:t>
      </w:r>
      <w:proofErr w:type="spellEnd"/>
      <w:r w:rsidRPr="002C7EE4">
        <w:rPr>
          <w:rFonts w:ascii="Calibri" w:hAnsi="Calibri" w:cs="Calibri"/>
          <w:color w:val="000000"/>
          <w:sz w:val="22"/>
          <w:szCs w:val="22"/>
        </w:rPr>
        <w:t xml:space="preserve"> miskou.</w:t>
      </w:r>
    </w:p>
    <w:p w14:paraId="2044E3E0" w14:textId="77777777" w:rsidR="00795719" w:rsidRPr="002C7EE4" w:rsidRDefault="00795719" w:rsidP="002C7EE4">
      <w:pPr>
        <w:pStyle w:val="Normlnweb"/>
        <w:ind w:left="708"/>
        <w:rPr>
          <w:rFonts w:ascii="Calibri" w:hAnsi="Calibri" w:cs="Calibri"/>
          <w:color w:val="000000"/>
          <w:sz w:val="22"/>
          <w:szCs w:val="22"/>
        </w:rPr>
      </w:pPr>
      <w:r w:rsidRPr="002C7EE4">
        <w:rPr>
          <w:rFonts w:ascii="Calibri" w:hAnsi="Calibri" w:cs="Calibri"/>
          <w:color w:val="000000"/>
          <w:sz w:val="22"/>
          <w:szCs w:val="22"/>
        </w:rPr>
        <w:t>6. Při testování vzorků z jednoho struku a jeho správném odběru lze očekávat nárůst jednoho mikroorganizmu. Při odběru z tanku lze očekávat nárůst směsi mikroorganizmů.</w:t>
      </w:r>
    </w:p>
    <w:p w14:paraId="69035D61" w14:textId="6B4BEBE6" w:rsidR="00795719" w:rsidRPr="00CE6497" w:rsidRDefault="00795719" w:rsidP="002C7EE4">
      <w:pPr>
        <w:pStyle w:val="Normlnweb"/>
        <w:ind w:left="708"/>
        <w:rPr>
          <w:rFonts w:ascii="Calibri" w:hAnsi="Calibri" w:cs="Calibri"/>
          <w:color w:val="000000"/>
          <w:sz w:val="22"/>
          <w:szCs w:val="22"/>
        </w:rPr>
      </w:pPr>
      <w:r w:rsidRPr="002C7EE4">
        <w:rPr>
          <w:rFonts w:ascii="Calibri" w:hAnsi="Calibri" w:cs="Calibri"/>
          <w:color w:val="000000"/>
          <w:sz w:val="22"/>
          <w:szCs w:val="22"/>
        </w:rPr>
        <w:t xml:space="preserve">7. Jeden patogen obvykle roste na více sektorech. To umožňuje uživateli média kombinovat pozorování z každého sektoru a zpřesňuje diagnostiku. A to zvláště v případech, kdy kolonie různých bakterií vykazují stejný nebo podobný barevný odstín. Zpřesnění diagnostiky </w:t>
      </w:r>
      <w:r w:rsidRPr="002C7EE4">
        <w:rPr>
          <w:rFonts w:ascii="Calibri" w:hAnsi="Calibri" w:cs="Calibri"/>
          <w:color w:val="000000"/>
          <w:sz w:val="22"/>
          <w:szCs w:val="22"/>
        </w:rPr>
        <w:lastRenderedPageBreak/>
        <w:t>v</w:t>
      </w:r>
      <w:r w:rsidR="002451D5">
        <w:rPr>
          <w:rFonts w:ascii="Calibri" w:hAnsi="Calibri" w:cs="Calibri"/>
          <w:color w:val="000000"/>
          <w:sz w:val="22"/>
          <w:szCs w:val="22"/>
        </w:rPr>
        <w:t> </w:t>
      </w:r>
      <w:r w:rsidRPr="002C7EE4">
        <w:rPr>
          <w:rFonts w:ascii="Calibri" w:hAnsi="Calibri" w:cs="Calibri"/>
          <w:color w:val="000000"/>
          <w:sz w:val="22"/>
          <w:szCs w:val="22"/>
        </w:rPr>
        <w:t xml:space="preserve">důsledku dává možnost cílené léčby. Základní orientaci může poskytnout atlas nejčastějších patogenů dostupný z adresy </w:t>
      </w:r>
      <w:r w:rsidR="00CE6497" w:rsidRPr="002C7EE4">
        <w:rPr>
          <w:rFonts w:ascii="Calibri" w:hAnsi="Calibri" w:cs="Calibri"/>
          <w:color w:val="000000"/>
          <w:sz w:val="22"/>
          <w:szCs w:val="22"/>
        </w:rPr>
        <w:t>https://www.id4farm.com/atlas/</w:t>
      </w:r>
      <w:r w:rsidRPr="002C7EE4">
        <w:rPr>
          <w:rFonts w:ascii="Calibri" w:hAnsi="Calibri" w:cs="Calibri"/>
          <w:color w:val="000000"/>
          <w:sz w:val="22"/>
          <w:szCs w:val="22"/>
        </w:rPr>
        <w:t>,</w:t>
      </w:r>
      <w:r w:rsidR="00CE649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6497">
        <w:rPr>
          <w:rFonts w:ascii="Calibri" w:hAnsi="Calibri" w:cs="Calibri"/>
          <w:color w:val="000000"/>
          <w:sz w:val="22"/>
          <w:szCs w:val="22"/>
        </w:rPr>
        <w:t>nicméně kmeny patogenů mohou vykazovat velkou chromogenní variabilitu, proto by mělo být vyhodnocení založené na nálezu bakteriálních kolonií v příslušných selektivních sektorech a průběžné doprovázeno i</w:t>
      </w:r>
      <w:r w:rsidR="002451D5">
        <w:rPr>
          <w:rFonts w:ascii="Calibri" w:hAnsi="Calibri" w:cs="Calibri"/>
          <w:color w:val="000000"/>
          <w:sz w:val="22"/>
          <w:szCs w:val="22"/>
        </w:rPr>
        <w:t> </w:t>
      </w:r>
      <w:r w:rsidRPr="00CE6497">
        <w:rPr>
          <w:rFonts w:ascii="Calibri" w:hAnsi="Calibri" w:cs="Calibri"/>
          <w:color w:val="000000"/>
          <w:sz w:val="22"/>
          <w:szCs w:val="22"/>
        </w:rPr>
        <w:t>evaluací výsledků pomocí metody MALDI-TOF v mikrobiologické laboratoři (ideálně včetně otestování citlivosti k antibiotikům).</w:t>
      </w:r>
    </w:p>
    <w:p w14:paraId="4E2D9A8E" w14:textId="474403D4" w:rsidR="007C3FFC" w:rsidRPr="00CE6497" w:rsidRDefault="007C3FFC" w:rsidP="002C7EE4">
      <w:pPr>
        <w:rPr>
          <w:b/>
          <w:bCs/>
          <w:i/>
          <w:sz w:val="22"/>
          <w:szCs w:val="22"/>
        </w:rPr>
      </w:pPr>
      <w:r w:rsidRPr="002451EA">
        <w:rPr>
          <w:b/>
          <w:bCs/>
          <w:i/>
          <w:sz w:val="22"/>
          <w:szCs w:val="22"/>
          <w:highlight w:val="lightGray"/>
        </w:rPr>
        <w:t xml:space="preserve">Obrázek </w:t>
      </w:r>
      <w:proofErr w:type="spellStart"/>
      <w:r w:rsidR="00D0250A" w:rsidRPr="002451EA">
        <w:rPr>
          <w:b/>
          <w:bCs/>
          <w:i/>
          <w:sz w:val="22"/>
          <w:szCs w:val="22"/>
          <w:highlight w:val="lightGray"/>
        </w:rPr>
        <w:t>FaSy</w:t>
      </w:r>
      <w:proofErr w:type="spellEnd"/>
      <w:r w:rsidR="00D0250A" w:rsidRPr="002451EA">
        <w:rPr>
          <w:b/>
          <w:bCs/>
          <w:i/>
          <w:sz w:val="22"/>
          <w:szCs w:val="22"/>
          <w:highlight w:val="lightGray"/>
        </w:rPr>
        <w:t xml:space="preserve"> Black Media</w:t>
      </w:r>
      <w:r w:rsidRPr="002451EA">
        <w:rPr>
          <w:b/>
          <w:bCs/>
          <w:i/>
          <w:sz w:val="22"/>
          <w:szCs w:val="22"/>
          <w:highlight w:val="lightGray"/>
        </w:rPr>
        <w:t xml:space="preserve"> testu s popisem jednotlivých polí a zmínění patogenů zde rostoucích</w:t>
      </w:r>
      <w:r w:rsidRPr="00CE6497">
        <w:rPr>
          <w:b/>
          <w:bCs/>
          <w:i/>
          <w:sz w:val="22"/>
          <w:szCs w:val="22"/>
        </w:rPr>
        <w:t xml:space="preserve"> </w:t>
      </w:r>
    </w:p>
    <w:p w14:paraId="4E134A1F" w14:textId="3135A9B5" w:rsidR="005A3389" w:rsidRPr="00D57580" w:rsidRDefault="005814B9" w:rsidP="0036146D">
      <w:pPr>
        <w:ind w:left="360"/>
        <w:jc w:val="both"/>
        <w:rPr>
          <w:b/>
          <w:sz w:val="22"/>
          <w:szCs w:val="22"/>
        </w:rPr>
      </w:pPr>
      <w:r w:rsidRPr="00D57580">
        <w:rPr>
          <w:b/>
          <w:sz w:val="22"/>
          <w:szCs w:val="22"/>
        </w:rPr>
        <w:t>Doporučené schéma faremní kultivace pro farmu:</w:t>
      </w:r>
    </w:p>
    <w:p w14:paraId="01CDD9C4" w14:textId="31974AD0" w:rsidR="00795719" w:rsidRPr="00D57580" w:rsidRDefault="00795719" w:rsidP="00795719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CE6497">
        <w:rPr>
          <w:sz w:val="22"/>
          <w:szCs w:val="22"/>
        </w:rPr>
        <w:t>Provést kultivaci mléka z tanku pro zjištění bakteriálního profilu v nadojeném mléce z farmy. Kultivace ukazuje výskyt patogenů. Umožňuje i odvození pravděpodobné četnosti výskytu patogenů indikujícího počet nakažených zvířat v rámci skupiny, od které byl v tanku shromážděn nádoj. Prvotní nález je vhodné zhodnotit mikrobiologickou laboratoří pomoci metody MALDI-TOF. Mimo jiné to pak slouží jako vzorník při další diagnostice narostlých kolonií v rámci téže farmy.</w:t>
      </w:r>
      <w:r w:rsidRPr="00D57580" w:rsidDel="00795719">
        <w:rPr>
          <w:sz w:val="22"/>
          <w:szCs w:val="22"/>
        </w:rPr>
        <w:t xml:space="preserve"> </w:t>
      </w:r>
    </w:p>
    <w:p w14:paraId="3B4FFB18" w14:textId="2294F732" w:rsidR="00795719" w:rsidRPr="00795719" w:rsidRDefault="0036146D" w:rsidP="00795719">
      <w:pPr>
        <w:pStyle w:val="Odstavecseseznamem"/>
        <w:numPr>
          <w:ilvl w:val="0"/>
          <w:numId w:val="2"/>
        </w:numPr>
        <w:jc w:val="both"/>
      </w:pPr>
      <w:r w:rsidRPr="00CE6497">
        <w:rPr>
          <w:sz w:val="22"/>
          <w:szCs w:val="22"/>
        </w:rPr>
        <w:t>Z výsledků kultivace z tanku vybrat hlavní patogeny farmy a pro ty nechat stanovit citlivosti na</w:t>
      </w:r>
      <w:r w:rsidR="002451D5">
        <w:rPr>
          <w:sz w:val="22"/>
          <w:szCs w:val="22"/>
        </w:rPr>
        <w:t> </w:t>
      </w:r>
      <w:r w:rsidRPr="00CE6497">
        <w:rPr>
          <w:sz w:val="22"/>
          <w:szCs w:val="22"/>
        </w:rPr>
        <w:t>vhodná antibiotika, která se na farmě používala, nebo by se měla používat.</w:t>
      </w:r>
    </w:p>
    <w:p w14:paraId="7C68540F" w14:textId="2CFDA4DE" w:rsidR="00795719" w:rsidRPr="00795719" w:rsidRDefault="00795719" w:rsidP="00795719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2C7EE4">
        <w:rPr>
          <w:sz w:val="22"/>
          <w:szCs w:val="22"/>
        </w:rPr>
        <w:t>Podle výsledků testů citlivosti a klinické odezvy sestavit (veterinární lékař) léčebné protokoly pro jednotlivé patogeny.</w:t>
      </w:r>
      <w:r w:rsidRPr="00CE6497" w:rsidDel="00795719">
        <w:rPr>
          <w:sz w:val="22"/>
          <w:szCs w:val="22"/>
        </w:rPr>
        <w:t xml:space="preserve"> </w:t>
      </w:r>
    </w:p>
    <w:p w14:paraId="7C6A1FB1" w14:textId="1AB54C62" w:rsidR="0036146D" w:rsidRPr="00D57580" w:rsidRDefault="0036146D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D57580">
        <w:rPr>
          <w:sz w:val="22"/>
          <w:szCs w:val="22"/>
        </w:rPr>
        <w:t>U vybraných zvířat provádět kontrolu účinnosti léčby při zvedení nového léčebného protokolu, nebo při jeho změně.</w:t>
      </w:r>
    </w:p>
    <w:p w14:paraId="68CB9D54" w14:textId="47DBF7A7" w:rsidR="00795719" w:rsidRPr="00D57580" w:rsidRDefault="0036146D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D57580">
        <w:rPr>
          <w:sz w:val="22"/>
          <w:szCs w:val="22"/>
        </w:rPr>
        <w:t xml:space="preserve">Pokud se při individuální kultivaci objeví kolonie, kterou nespárujeme </w:t>
      </w:r>
      <w:r w:rsidR="00795719">
        <w:rPr>
          <w:sz w:val="22"/>
          <w:szCs w:val="22"/>
        </w:rPr>
        <w:t>s atlasem patogenů</w:t>
      </w:r>
      <w:r w:rsidR="001815E2">
        <w:rPr>
          <w:sz w:val="22"/>
          <w:szCs w:val="22"/>
        </w:rPr>
        <w:t xml:space="preserve"> </w:t>
      </w:r>
      <w:r w:rsidR="00842C89">
        <w:rPr>
          <w:sz w:val="22"/>
          <w:szCs w:val="22"/>
        </w:rPr>
        <w:t>(</w:t>
      </w:r>
      <w:bookmarkStart w:id="0" w:name="_GoBack"/>
      <w:r w:rsidR="00842C89">
        <w:rPr>
          <w:sz w:val="22"/>
          <w:szCs w:val="22"/>
        </w:rPr>
        <w:t>viz</w:t>
      </w:r>
      <w:bookmarkEnd w:id="0"/>
      <w:r w:rsidR="00842C89">
        <w:rPr>
          <w:sz w:val="22"/>
          <w:szCs w:val="22"/>
        </w:rPr>
        <w:t xml:space="preserve"> bod 1.)</w:t>
      </w:r>
      <w:r w:rsidRPr="00D57580">
        <w:rPr>
          <w:sz w:val="22"/>
          <w:szCs w:val="22"/>
        </w:rPr>
        <w:t>, nutno ji evaluovat pomocí MALDI-TOF</w:t>
      </w:r>
      <w:r w:rsidR="00795719">
        <w:rPr>
          <w:sz w:val="22"/>
          <w:szCs w:val="22"/>
        </w:rPr>
        <w:t xml:space="preserve"> v mikrobiologické laboratoři.</w:t>
      </w:r>
    </w:p>
    <w:p w14:paraId="1810AF9C" w14:textId="3DF3E328" w:rsidR="0036146D" w:rsidRPr="00D57580" w:rsidRDefault="00795719" w:rsidP="00795719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CE6497">
        <w:rPr>
          <w:sz w:val="22"/>
          <w:szCs w:val="22"/>
        </w:rPr>
        <w:t>V určitých periodách provádět kultivaci mléka z tanku a sledovat vývoj bakteriálního profilu farmy, neznámé bakterie dotestovat pomocí MALDI-TOF v mikrobiologické laboratoři.</w:t>
      </w:r>
      <w:r w:rsidRPr="00795719" w:rsidDel="00795719">
        <w:rPr>
          <w:sz w:val="22"/>
          <w:szCs w:val="22"/>
        </w:rPr>
        <w:t xml:space="preserve"> </w:t>
      </w:r>
    </w:p>
    <w:p w14:paraId="5DA323B4" w14:textId="77777777" w:rsidR="00CE6497" w:rsidRDefault="00CE6497" w:rsidP="00795719">
      <w:pPr>
        <w:pStyle w:val="Odstavecseseznamem"/>
        <w:jc w:val="both"/>
        <w:rPr>
          <w:sz w:val="22"/>
          <w:szCs w:val="22"/>
        </w:rPr>
      </w:pPr>
    </w:p>
    <w:p w14:paraId="1903A6AA" w14:textId="5BF227D4" w:rsidR="00795719" w:rsidRDefault="00795719" w:rsidP="00795719">
      <w:pPr>
        <w:pStyle w:val="Odstavecseseznamem"/>
        <w:jc w:val="both"/>
        <w:rPr>
          <w:sz w:val="22"/>
          <w:szCs w:val="22"/>
        </w:rPr>
      </w:pPr>
      <w:r w:rsidRPr="002C7EE4">
        <w:rPr>
          <w:sz w:val="22"/>
          <w:szCs w:val="22"/>
        </w:rPr>
        <w:t>Pokud má faremní kultivace přinášet zamýšlený prospěch musí být vhodně zasazena do</w:t>
      </w:r>
      <w:r w:rsidR="002451D5">
        <w:rPr>
          <w:sz w:val="22"/>
          <w:szCs w:val="22"/>
        </w:rPr>
        <w:t> </w:t>
      </w:r>
      <w:r w:rsidRPr="002C7EE4">
        <w:rPr>
          <w:sz w:val="22"/>
          <w:szCs w:val="22"/>
        </w:rPr>
        <w:t xml:space="preserve">systému managementu </w:t>
      </w:r>
      <w:proofErr w:type="spellStart"/>
      <w:r w:rsidRPr="002C7EE4">
        <w:rPr>
          <w:sz w:val="22"/>
          <w:szCs w:val="22"/>
        </w:rPr>
        <w:t>mastitidních</w:t>
      </w:r>
      <w:proofErr w:type="spellEnd"/>
      <w:r w:rsidRPr="002C7EE4">
        <w:rPr>
          <w:sz w:val="22"/>
          <w:szCs w:val="22"/>
        </w:rPr>
        <w:t xml:space="preserve"> onemocnění a prováděna důsledně, s vysokou mírou pečlivosti od odběru vzorku, přes jeho </w:t>
      </w:r>
      <w:proofErr w:type="spellStart"/>
      <w:r w:rsidRPr="002C7EE4">
        <w:rPr>
          <w:sz w:val="22"/>
          <w:szCs w:val="22"/>
        </w:rPr>
        <w:t>vyočkování</w:t>
      </w:r>
      <w:proofErr w:type="spellEnd"/>
      <w:r w:rsidRPr="002C7EE4">
        <w:rPr>
          <w:sz w:val="22"/>
          <w:szCs w:val="22"/>
        </w:rPr>
        <w:t>, kultivaci a zhodnocení. V opačném případě se výsledek nedostaví. Vzhledem k variabilitě bakteriálních kmenů a dalším mnoha specifikům, poskytuje distributor dlouhodobý servis a konzultace spolupracujícím farmám spočívající v</w:t>
      </w:r>
      <w:r w:rsidR="002451D5">
        <w:rPr>
          <w:sz w:val="22"/>
          <w:szCs w:val="22"/>
        </w:rPr>
        <w:t> </w:t>
      </w:r>
      <w:r w:rsidRPr="002C7EE4">
        <w:rPr>
          <w:sz w:val="22"/>
          <w:szCs w:val="22"/>
        </w:rPr>
        <w:t>periodickém sledování bakteriálního profilu farmy, zjišťování citlivostí na vhodná antibiotika, ve spolupráci s místním veterinárním lékařem sestavení léčebných protokolů, průběžnou evaluaci pomocí MALDI-TOF a kontrolu účinnosti léčby.</w:t>
      </w:r>
      <w:r w:rsidRPr="00D57580" w:rsidDel="00795719">
        <w:rPr>
          <w:sz w:val="22"/>
          <w:szCs w:val="22"/>
        </w:rPr>
        <w:t xml:space="preserve"> </w:t>
      </w:r>
    </w:p>
    <w:p w14:paraId="54EA7D7D" w14:textId="42DD151A" w:rsidR="00795719" w:rsidRDefault="00795719" w:rsidP="00795719">
      <w:pPr>
        <w:pStyle w:val="Odstavecseseznamem"/>
        <w:jc w:val="both"/>
        <w:rPr>
          <w:sz w:val="22"/>
          <w:szCs w:val="22"/>
        </w:rPr>
      </w:pPr>
    </w:p>
    <w:p w14:paraId="3493BBCD" w14:textId="77777777" w:rsidR="00616CDD" w:rsidRDefault="00795719" w:rsidP="003C2E78">
      <w:pPr>
        <w:pStyle w:val="Odstavecseseznamem"/>
        <w:ind w:left="0"/>
        <w:jc w:val="both"/>
        <w:rPr>
          <w:sz w:val="22"/>
          <w:szCs w:val="22"/>
        </w:rPr>
      </w:pPr>
      <w:r w:rsidRPr="00CE6497">
        <w:rPr>
          <w:b/>
          <w:sz w:val="22"/>
          <w:szCs w:val="22"/>
        </w:rPr>
        <w:t>Držitel rozhodnutí o schválení</w:t>
      </w:r>
      <w:r w:rsidR="00616CDD">
        <w:rPr>
          <w:b/>
          <w:sz w:val="22"/>
          <w:szCs w:val="22"/>
        </w:rPr>
        <w:t xml:space="preserve"> a výrobce</w:t>
      </w:r>
      <w:r w:rsidRPr="00CE6497">
        <w:rPr>
          <w:sz w:val="22"/>
          <w:szCs w:val="22"/>
        </w:rPr>
        <w:t xml:space="preserve">: </w:t>
      </w:r>
    </w:p>
    <w:p w14:paraId="748A9049" w14:textId="7F5680AF" w:rsidR="00795719" w:rsidRPr="002451EA" w:rsidRDefault="00795719" w:rsidP="003C2E78">
      <w:pPr>
        <w:pStyle w:val="Odstavecseseznamem"/>
        <w:ind w:left="0"/>
        <w:jc w:val="both"/>
        <w:rPr>
          <w:sz w:val="22"/>
          <w:szCs w:val="22"/>
        </w:rPr>
      </w:pPr>
      <w:r w:rsidRPr="002451EA">
        <w:rPr>
          <w:sz w:val="22"/>
          <w:szCs w:val="22"/>
        </w:rPr>
        <w:t xml:space="preserve">FARMCZSYSTEM s. r. o., Trojická 1910/7, 128 00 Praha 2 </w:t>
      </w:r>
    </w:p>
    <w:p w14:paraId="245EA472" w14:textId="69EF7B1C" w:rsidR="00795719" w:rsidRPr="002451EA" w:rsidRDefault="00795719" w:rsidP="003C2E78">
      <w:pPr>
        <w:pStyle w:val="Odstavecseseznamem"/>
        <w:ind w:left="0"/>
        <w:jc w:val="both"/>
        <w:rPr>
          <w:b/>
          <w:sz w:val="22"/>
          <w:szCs w:val="22"/>
        </w:rPr>
      </w:pPr>
      <w:r w:rsidRPr="002451EA">
        <w:rPr>
          <w:b/>
          <w:sz w:val="22"/>
          <w:szCs w:val="22"/>
        </w:rPr>
        <w:t>Číslo schválení:</w:t>
      </w:r>
      <w:r w:rsidR="0068103E">
        <w:rPr>
          <w:b/>
          <w:sz w:val="22"/>
          <w:szCs w:val="22"/>
        </w:rPr>
        <w:t xml:space="preserve"> </w:t>
      </w:r>
      <w:r w:rsidR="0068103E" w:rsidRPr="0068103E">
        <w:rPr>
          <w:sz w:val="22"/>
          <w:szCs w:val="22"/>
        </w:rPr>
        <w:t>081-25/C</w:t>
      </w:r>
    </w:p>
    <w:p w14:paraId="719588EF" w14:textId="77777777" w:rsidR="00795719" w:rsidRPr="00D57580" w:rsidRDefault="00795719" w:rsidP="00795719">
      <w:pPr>
        <w:pStyle w:val="Odstavecseseznamem"/>
        <w:jc w:val="both"/>
        <w:rPr>
          <w:sz w:val="22"/>
          <w:szCs w:val="22"/>
        </w:rPr>
      </w:pPr>
    </w:p>
    <w:p w14:paraId="5D3CF7D1" w14:textId="77777777" w:rsidR="0036146D" w:rsidRDefault="0036146D" w:rsidP="0036146D">
      <w:pPr>
        <w:pStyle w:val="Odstavecseseznamem"/>
        <w:jc w:val="both"/>
      </w:pPr>
    </w:p>
    <w:sectPr w:rsidR="003614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AA6D0" w14:textId="77777777" w:rsidR="00445752" w:rsidRDefault="00445752" w:rsidP="008548C4">
      <w:pPr>
        <w:spacing w:after="0" w:line="240" w:lineRule="auto"/>
      </w:pPr>
      <w:r>
        <w:separator/>
      </w:r>
    </w:p>
  </w:endnote>
  <w:endnote w:type="continuationSeparator" w:id="0">
    <w:p w14:paraId="0BF20CD2" w14:textId="77777777" w:rsidR="00445752" w:rsidRDefault="00445752" w:rsidP="0085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C64B2" w14:textId="77777777" w:rsidR="00445752" w:rsidRDefault="00445752" w:rsidP="008548C4">
      <w:pPr>
        <w:spacing w:after="0" w:line="240" w:lineRule="auto"/>
      </w:pPr>
      <w:r>
        <w:separator/>
      </w:r>
    </w:p>
  </w:footnote>
  <w:footnote w:type="continuationSeparator" w:id="0">
    <w:p w14:paraId="52ADAC65" w14:textId="77777777" w:rsidR="00445752" w:rsidRDefault="00445752" w:rsidP="00854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24F40" w14:textId="182E9BAA" w:rsidR="008548C4" w:rsidRPr="00D57580" w:rsidRDefault="008548C4" w:rsidP="008548C4">
    <w:pPr>
      <w:jc w:val="both"/>
      <w:rPr>
        <w:rFonts w:ascii="Calibri" w:hAnsi="Calibri"/>
        <w:b/>
        <w:bCs/>
        <w:sz w:val="22"/>
        <w:szCs w:val="22"/>
      </w:rPr>
    </w:pPr>
    <w:r w:rsidRPr="00D57580">
      <w:rPr>
        <w:rFonts w:ascii="Calibri" w:hAnsi="Calibri"/>
        <w:bCs/>
        <w:sz w:val="22"/>
        <w:szCs w:val="22"/>
      </w:rPr>
      <w:t xml:space="preserve">Text </w:t>
    </w:r>
    <w:r w:rsidR="00FF59A2">
      <w:rPr>
        <w:rFonts w:ascii="Calibri" w:hAnsi="Calibri"/>
        <w:bCs/>
        <w:sz w:val="22"/>
        <w:szCs w:val="22"/>
      </w:rPr>
      <w:t>návodu k použití</w:t>
    </w:r>
    <w:r w:rsidR="00135559">
      <w:rPr>
        <w:rFonts w:ascii="Calibri" w:hAnsi="Calibri"/>
        <w:bCs/>
        <w:sz w:val="22"/>
        <w:szCs w:val="22"/>
      </w:rPr>
      <w:t xml:space="preserve"> </w:t>
    </w:r>
    <w:r w:rsidRPr="00D57580">
      <w:rPr>
        <w:rFonts w:ascii="Calibri" w:hAnsi="Calibri"/>
        <w:bCs/>
        <w:sz w:val="22"/>
        <w:szCs w:val="22"/>
      </w:rPr>
      <w:t>součást dokumentace schválené rozhodnutím sp.</w:t>
    </w:r>
    <w:r w:rsidR="002451D5">
      <w:rPr>
        <w:rFonts w:ascii="Calibri" w:hAnsi="Calibri"/>
        <w:bCs/>
        <w:sz w:val="22"/>
        <w:szCs w:val="22"/>
      </w:rPr>
      <w:t> </w:t>
    </w:r>
    <w:r w:rsidRPr="00D57580">
      <w:rPr>
        <w:rFonts w:ascii="Calibri" w:hAnsi="Calibri"/>
        <w:bCs/>
        <w:sz w:val="22"/>
        <w:szCs w:val="22"/>
      </w:rPr>
      <w:t>zn.</w:t>
    </w:r>
    <w:r w:rsidR="002451D5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F537C1013C404D87A14D8ED04E5C1FBA"/>
        </w:placeholder>
        <w:text/>
      </w:sdtPr>
      <w:sdtEndPr/>
      <w:sdtContent>
        <w:r w:rsidRPr="00D57580">
          <w:rPr>
            <w:rFonts w:ascii="Calibri" w:hAnsi="Calibri"/>
            <w:bCs/>
            <w:sz w:val="22"/>
            <w:szCs w:val="22"/>
          </w:rPr>
          <w:t>USKVBL/</w:t>
        </w:r>
        <w:r w:rsidR="001815E2">
          <w:rPr>
            <w:rFonts w:ascii="Calibri" w:hAnsi="Calibri"/>
            <w:bCs/>
            <w:sz w:val="22"/>
            <w:szCs w:val="22"/>
          </w:rPr>
          <w:t>2236/2025</w:t>
        </w:r>
        <w:r w:rsidRPr="00D57580">
          <w:rPr>
            <w:rFonts w:ascii="Calibri" w:hAnsi="Calibri"/>
            <w:bCs/>
            <w:sz w:val="22"/>
            <w:szCs w:val="22"/>
          </w:rPr>
          <w:t>/POD</w:t>
        </w:r>
      </w:sdtContent>
    </w:sdt>
    <w:r w:rsidRPr="00D57580">
      <w:rPr>
        <w:rFonts w:ascii="Calibri" w:hAnsi="Calibri"/>
        <w:bCs/>
        <w:sz w:val="22"/>
        <w:szCs w:val="22"/>
      </w:rPr>
      <w:t>, č.j.</w:t>
    </w:r>
    <w:r w:rsidR="002451D5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F537C1013C404D87A14D8ED04E5C1FBA"/>
        </w:placeholder>
        <w:text/>
      </w:sdtPr>
      <w:sdtEndPr/>
      <w:sdtContent>
        <w:r w:rsidR="0068103E" w:rsidRPr="0068103E">
          <w:rPr>
            <w:rFonts w:ascii="Calibri" w:hAnsi="Calibri"/>
            <w:bCs/>
            <w:sz w:val="22"/>
            <w:szCs w:val="22"/>
          </w:rPr>
          <w:t>USKVBL/4340/2025/REG-Gro</w:t>
        </w:r>
      </w:sdtContent>
    </w:sdt>
    <w:r w:rsidRPr="00D57580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3FB5675A722C44129099D94267D9B13C"/>
        </w:placeholder>
        <w:date w:fullDate="2025-03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8103E">
          <w:rPr>
            <w:rFonts w:ascii="Calibri" w:hAnsi="Calibri"/>
            <w:bCs/>
            <w:sz w:val="22"/>
            <w:szCs w:val="22"/>
          </w:rPr>
          <w:t>26.3.2025</w:t>
        </w:r>
      </w:sdtContent>
    </w:sdt>
    <w:r w:rsidRPr="00D57580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4DA519A453894250AD483746996588F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D57580">
          <w:rPr>
            <w:rFonts w:ascii="Calibri" w:hAnsi="Calibri"/>
            <w:sz w:val="22"/>
            <w:szCs w:val="22"/>
          </w:rPr>
          <w:t>schválení veterinárního přípravku</w:t>
        </w:r>
      </w:sdtContent>
    </w:sdt>
    <w:r w:rsidRPr="00D57580">
      <w:rPr>
        <w:rFonts w:ascii="Calibri" w:hAnsi="Calibri"/>
        <w:bCs/>
        <w:sz w:val="22"/>
        <w:szCs w:val="22"/>
      </w:rPr>
      <w:t xml:space="preserve"> </w:t>
    </w:r>
    <w:bookmarkStart w:id="1" w:name="_Hlk171931345"/>
    <w:sdt>
      <w:sdtPr>
        <w:rPr>
          <w:rFonts w:ascii="Calibri" w:hAnsi="Calibri"/>
          <w:sz w:val="22"/>
          <w:szCs w:val="22"/>
        </w:rPr>
        <w:id w:val="28773371"/>
        <w:placeholder>
          <w:docPart w:val="3CE4B455D24D4BA3A18B1F0320090F82"/>
        </w:placeholder>
        <w:text/>
      </w:sdtPr>
      <w:sdtEndPr/>
      <w:sdtContent>
        <w:proofErr w:type="spellStart"/>
        <w:r w:rsidR="00D0250A">
          <w:rPr>
            <w:rFonts w:ascii="Calibri" w:hAnsi="Calibri"/>
            <w:sz w:val="22"/>
            <w:szCs w:val="22"/>
          </w:rPr>
          <w:t>FaSy</w:t>
        </w:r>
        <w:proofErr w:type="spellEnd"/>
        <w:r w:rsidR="00D0250A">
          <w:rPr>
            <w:rFonts w:ascii="Calibri" w:hAnsi="Calibri"/>
            <w:sz w:val="22"/>
            <w:szCs w:val="22"/>
          </w:rPr>
          <w:t xml:space="preserve"> BLACK MEDIUM</w:t>
        </w:r>
      </w:sdtContent>
    </w:sdt>
    <w:bookmarkEnd w:id="1"/>
  </w:p>
  <w:p w14:paraId="7F7B8AC9" w14:textId="4537491B" w:rsidR="008548C4" w:rsidRDefault="008548C4" w:rsidP="00D575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87F1F"/>
    <w:multiLevelType w:val="hybridMultilevel"/>
    <w:tmpl w:val="E6922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C5EB4"/>
    <w:multiLevelType w:val="hybridMultilevel"/>
    <w:tmpl w:val="43BABDAA"/>
    <w:lvl w:ilvl="0" w:tplc="9EAA813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DD"/>
    <w:rsid w:val="000133AA"/>
    <w:rsid w:val="0006126C"/>
    <w:rsid w:val="000C33E6"/>
    <w:rsid w:val="00130F93"/>
    <w:rsid w:val="00135559"/>
    <w:rsid w:val="001815E2"/>
    <w:rsid w:val="00192BDD"/>
    <w:rsid w:val="00241342"/>
    <w:rsid w:val="002451D5"/>
    <w:rsid w:val="002451EA"/>
    <w:rsid w:val="00274C4C"/>
    <w:rsid w:val="0028135E"/>
    <w:rsid w:val="002858A4"/>
    <w:rsid w:val="00291718"/>
    <w:rsid w:val="002A1B8D"/>
    <w:rsid w:val="002C7EE4"/>
    <w:rsid w:val="002E5A82"/>
    <w:rsid w:val="0031656E"/>
    <w:rsid w:val="00347A6F"/>
    <w:rsid w:val="0036146D"/>
    <w:rsid w:val="00376C17"/>
    <w:rsid w:val="003C2E78"/>
    <w:rsid w:val="00417C69"/>
    <w:rsid w:val="00445752"/>
    <w:rsid w:val="004A32D6"/>
    <w:rsid w:val="005572FB"/>
    <w:rsid w:val="005814B9"/>
    <w:rsid w:val="005A3389"/>
    <w:rsid w:val="005D7C88"/>
    <w:rsid w:val="00616CDD"/>
    <w:rsid w:val="006704C4"/>
    <w:rsid w:val="00670BA7"/>
    <w:rsid w:val="0068103E"/>
    <w:rsid w:val="006929B8"/>
    <w:rsid w:val="006A7627"/>
    <w:rsid w:val="006F209E"/>
    <w:rsid w:val="00714269"/>
    <w:rsid w:val="00756C4C"/>
    <w:rsid w:val="007815F8"/>
    <w:rsid w:val="0079406F"/>
    <w:rsid w:val="00795719"/>
    <w:rsid w:val="007C3FFC"/>
    <w:rsid w:val="00802C10"/>
    <w:rsid w:val="00842C89"/>
    <w:rsid w:val="008548C4"/>
    <w:rsid w:val="008A2A9A"/>
    <w:rsid w:val="00932562"/>
    <w:rsid w:val="00966664"/>
    <w:rsid w:val="00982274"/>
    <w:rsid w:val="009E273C"/>
    <w:rsid w:val="00A00287"/>
    <w:rsid w:val="00A77989"/>
    <w:rsid w:val="00B13CC1"/>
    <w:rsid w:val="00B8518F"/>
    <w:rsid w:val="00BC679F"/>
    <w:rsid w:val="00C92E7A"/>
    <w:rsid w:val="00CE6497"/>
    <w:rsid w:val="00CF4D00"/>
    <w:rsid w:val="00D0250A"/>
    <w:rsid w:val="00D57580"/>
    <w:rsid w:val="00D61A3B"/>
    <w:rsid w:val="00D86252"/>
    <w:rsid w:val="00D97990"/>
    <w:rsid w:val="00DF0C39"/>
    <w:rsid w:val="00E353B7"/>
    <w:rsid w:val="00E65FD6"/>
    <w:rsid w:val="00E73D9E"/>
    <w:rsid w:val="00E91590"/>
    <w:rsid w:val="00EB5833"/>
    <w:rsid w:val="00EE45C5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7F924"/>
  <w15:chartTrackingRefBased/>
  <w15:docId w15:val="{D9F17D68-F0CD-4478-928B-1B193D48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2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2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2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2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2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2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2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2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2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2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2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2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2B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2B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2B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2B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2B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2B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2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2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2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2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2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2B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2B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2B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2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2B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2BD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0028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028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54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48C4"/>
  </w:style>
  <w:style w:type="paragraph" w:styleId="Zpat">
    <w:name w:val="footer"/>
    <w:basedOn w:val="Normln"/>
    <w:link w:val="ZpatChar"/>
    <w:uiPriority w:val="99"/>
    <w:unhideWhenUsed/>
    <w:rsid w:val="00854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48C4"/>
  </w:style>
  <w:style w:type="character" w:styleId="Zstupntext">
    <w:name w:val="Placeholder Text"/>
    <w:rsid w:val="008548C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8C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704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04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04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04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04C4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1656E"/>
    <w:rPr>
      <w:color w:val="96607D" w:themeColor="followedHyperlink"/>
      <w:u w:val="single"/>
    </w:rPr>
  </w:style>
  <w:style w:type="paragraph" w:styleId="Revize">
    <w:name w:val="Revision"/>
    <w:hidden/>
    <w:uiPriority w:val="99"/>
    <w:semiHidden/>
    <w:rsid w:val="00842C8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9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37C1013C404D87A14D8ED04E5C1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2059E8-5FA5-4EF1-BE21-C3F6F0E5DD8E}"/>
      </w:docPartPr>
      <w:docPartBody>
        <w:p w:rsidR="006E204B" w:rsidRDefault="00C07E35" w:rsidP="00C07E35">
          <w:pPr>
            <w:pStyle w:val="F537C1013C404D87A14D8ED04E5C1FB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FB5675A722C44129099D94267D9B1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EB5911-5467-4DA8-B0C7-BF33D80257B1}"/>
      </w:docPartPr>
      <w:docPartBody>
        <w:p w:rsidR="006E204B" w:rsidRDefault="00C07E35" w:rsidP="00C07E35">
          <w:pPr>
            <w:pStyle w:val="3FB5675A722C44129099D94267D9B13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DA519A453894250AD483746996588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EB9FA3-8FD0-4B2E-9690-17EAAC6BF7A6}"/>
      </w:docPartPr>
      <w:docPartBody>
        <w:p w:rsidR="006E204B" w:rsidRDefault="00C07E35" w:rsidP="00C07E35">
          <w:pPr>
            <w:pStyle w:val="4DA519A453894250AD483746996588F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CE4B455D24D4BA3A18B1F0320090F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FAFCFF-37D4-4224-8D48-C1B605B525CB}"/>
      </w:docPartPr>
      <w:docPartBody>
        <w:p w:rsidR="006E204B" w:rsidRDefault="00C07E35" w:rsidP="00C07E35">
          <w:pPr>
            <w:pStyle w:val="3CE4B455D24D4BA3A18B1F0320090F8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35"/>
    <w:rsid w:val="000F4B5C"/>
    <w:rsid w:val="0036222E"/>
    <w:rsid w:val="003A3773"/>
    <w:rsid w:val="003E3D0B"/>
    <w:rsid w:val="00477B65"/>
    <w:rsid w:val="005949AE"/>
    <w:rsid w:val="00614FDF"/>
    <w:rsid w:val="00624E00"/>
    <w:rsid w:val="006E204B"/>
    <w:rsid w:val="00714269"/>
    <w:rsid w:val="00756C4C"/>
    <w:rsid w:val="00864674"/>
    <w:rsid w:val="00986D28"/>
    <w:rsid w:val="00AA6448"/>
    <w:rsid w:val="00B51876"/>
    <w:rsid w:val="00C07E35"/>
    <w:rsid w:val="00CE24F2"/>
    <w:rsid w:val="00E11359"/>
    <w:rsid w:val="00F03CF9"/>
    <w:rsid w:val="00F74D82"/>
    <w:rsid w:val="00FB0D8F"/>
    <w:rsid w:val="00FB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E3D0B"/>
    <w:rPr>
      <w:color w:val="808080"/>
    </w:rPr>
  </w:style>
  <w:style w:type="paragraph" w:customStyle="1" w:styleId="F537C1013C404D87A14D8ED04E5C1FBA">
    <w:name w:val="F537C1013C404D87A14D8ED04E5C1FBA"/>
    <w:rsid w:val="00C07E35"/>
  </w:style>
  <w:style w:type="paragraph" w:customStyle="1" w:styleId="3FB5675A722C44129099D94267D9B13C">
    <w:name w:val="3FB5675A722C44129099D94267D9B13C"/>
    <w:rsid w:val="00C07E35"/>
  </w:style>
  <w:style w:type="paragraph" w:customStyle="1" w:styleId="4DA519A453894250AD483746996588FA">
    <w:name w:val="4DA519A453894250AD483746996588FA"/>
    <w:rsid w:val="00C07E35"/>
  </w:style>
  <w:style w:type="paragraph" w:customStyle="1" w:styleId="3CE4B455D24D4BA3A18B1F0320090F82">
    <w:name w:val="3CE4B455D24D4BA3A18B1F0320090F82"/>
    <w:rsid w:val="00C07E35"/>
  </w:style>
  <w:style w:type="paragraph" w:customStyle="1" w:styleId="FAF0F9ECB41943E3950446F1940148C0">
    <w:name w:val="FAF0F9ECB41943E3950446F1940148C0"/>
    <w:rsid w:val="003E3D0B"/>
  </w:style>
  <w:style w:type="paragraph" w:customStyle="1" w:styleId="E9A24C8EFC5347ED81E8CCBA71C4CE5F">
    <w:name w:val="E9A24C8EFC5347ED81E8CCBA71C4CE5F"/>
    <w:rsid w:val="003E3D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94189-EA00-4E9C-9BA1-E0967F45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Slavik</dc:creator>
  <cp:keywords/>
  <dc:description/>
  <cp:lastModifiedBy>Nepejchalová Leona</cp:lastModifiedBy>
  <cp:revision>15</cp:revision>
  <dcterms:created xsi:type="dcterms:W3CDTF">2025-02-12T10:04:00Z</dcterms:created>
  <dcterms:modified xsi:type="dcterms:W3CDTF">2025-03-27T18:48:00Z</dcterms:modified>
</cp:coreProperties>
</file>