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AD" w:rsidRPr="00EA779B" w:rsidRDefault="00261E6A">
      <w:pPr>
        <w:rPr>
          <w:b/>
        </w:rPr>
      </w:pPr>
      <w:proofErr w:type="spellStart"/>
      <w:r w:rsidRPr="00EA779B">
        <w:rPr>
          <w:b/>
        </w:rPr>
        <w:t>Paw</w:t>
      </w:r>
      <w:proofErr w:type="spellEnd"/>
      <w:r w:rsidRPr="00EA779B">
        <w:rPr>
          <w:b/>
        </w:rPr>
        <w:t xml:space="preserve"> </w:t>
      </w:r>
      <w:proofErr w:type="spellStart"/>
      <w:r w:rsidRPr="00EA779B">
        <w:rPr>
          <w:b/>
        </w:rPr>
        <w:t>Protection</w:t>
      </w:r>
      <w:proofErr w:type="spellEnd"/>
    </w:p>
    <w:p w:rsidR="00261E6A" w:rsidRDefault="00261E6A">
      <w:r>
        <w:t>Ochranná mast na tlapky psů a koček</w:t>
      </w:r>
    </w:p>
    <w:p w:rsidR="003445B4" w:rsidRDefault="003445B4" w:rsidP="003445B4">
      <w:r>
        <w:t xml:space="preserve">Veterinární přípravek. </w:t>
      </w:r>
    </w:p>
    <w:p w:rsidR="006B6FB2" w:rsidRDefault="006B6FB2" w:rsidP="003445B4">
      <w:r w:rsidRPr="006B6FB2">
        <w:rPr>
          <w:b/>
        </w:rPr>
        <w:t>Obsah</w:t>
      </w:r>
      <w:r>
        <w:t>: 75 ml</w:t>
      </w:r>
    </w:p>
    <w:p w:rsidR="00261E6A" w:rsidRDefault="00261E6A">
      <w:r>
        <w:t xml:space="preserve">Lanolin a parafínový olej zvlhčují a vyživují tlapky a vytvářejí na jejich povrchu ochrannou vrstvu. Mast chrání před poškozením sněhem, ledem, solí, kamínky, asfaltem, a jinými povrchy. Přidané oleje včetně lněného </w:t>
      </w:r>
      <w:r w:rsidR="006A077B">
        <w:t>na</w:t>
      </w:r>
      <w:r>
        <w:t xml:space="preserve">pomáhají regeneraci. </w:t>
      </w:r>
      <w:proofErr w:type="spellStart"/>
      <w:r>
        <w:t>Pant</w:t>
      </w:r>
      <w:r w:rsidR="0062758A">
        <w:t>h</w:t>
      </w:r>
      <w:r>
        <w:t>enol</w:t>
      </w:r>
      <w:proofErr w:type="spellEnd"/>
      <w:r>
        <w:t xml:space="preserve"> zvlhčuje </w:t>
      </w:r>
      <w:r w:rsidR="006B6FB2">
        <w:t xml:space="preserve">kůži </w:t>
      </w:r>
      <w:r>
        <w:t xml:space="preserve">tlapek, zklidňuje ji a </w:t>
      </w:r>
      <w:r w:rsidR="006B6FB2">
        <w:t xml:space="preserve">přispívá k její </w:t>
      </w:r>
      <w:r>
        <w:t xml:space="preserve">regeneraci. Do </w:t>
      </w:r>
      <w:proofErr w:type="spellStart"/>
      <w:r>
        <w:t>Paw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je navíc př</w:t>
      </w:r>
      <w:r w:rsidR="0063605D">
        <w:t>i</w:t>
      </w:r>
      <w:r>
        <w:t xml:space="preserve">dáno </w:t>
      </w:r>
      <w:proofErr w:type="spellStart"/>
      <w:r>
        <w:t>nanostříbro</w:t>
      </w:r>
      <w:proofErr w:type="spellEnd"/>
      <w:r>
        <w:t xml:space="preserve"> a p</w:t>
      </w:r>
      <w:r w:rsidR="001B7D40">
        <w:t>ř</w:t>
      </w:r>
      <w:r>
        <w:t xml:space="preserve">írodní </w:t>
      </w:r>
      <w:proofErr w:type="spellStart"/>
      <w:r w:rsidR="0062758A">
        <w:t>Tea</w:t>
      </w:r>
      <w:proofErr w:type="spellEnd"/>
      <w:r w:rsidR="0062758A">
        <w:t xml:space="preserve"> </w:t>
      </w:r>
      <w:proofErr w:type="spellStart"/>
      <w:r w:rsidR="0062758A">
        <w:t>Tree</w:t>
      </w:r>
      <w:proofErr w:type="spellEnd"/>
      <w:r w:rsidR="0062758A">
        <w:t xml:space="preserve"> </w:t>
      </w:r>
      <w:proofErr w:type="spellStart"/>
      <w:r w:rsidR="0062758A">
        <w:t>Oil</w:t>
      </w:r>
      <w:proofErr w:type="spellEnd"/>
      <w:r w:rsidR="006B6FB2">
        <w:t>, které přispívají ke</w:t>
      </w:r>
      <w:r w:rsidR="00FB2195">
        <w:t> </w:t>
      </w:r>
      <w:r w:rsidR="006B6FB2">
        <w:t>snížení rizika výskytu nežádoucích mikroorganismů.</w:t>
      </w:r>
      <w:r w:rsidR="00EA779B">
        <w:t xml:space="preserve"> </w:t>
      </w:r>
      <w:proofErr w:type="spellStart"/>
      <w:r w:rsidR="001B7D40">
        <w:t>Tea</w:t>
      </w:r>
      <w:proofErr w:type="spellEnd"/>
      <w:r w:rsidR="001B7D40">
        <w:t xml:space="preserve"> </w:t>
      </w:r>
      <w:proofErr w:type="spellStart"/>
      <w:r w:rsidR="001B7D40">
        <w:t>Tree</w:t>
      </w:r>
      <w:proofErr w:type="spellEnd"/>
      <w:r w:rsidR="001B7D40">
        <w:t xml:space="preserve"> </w:t>
      </w:r>
      <w:proofErr w:type="spellStart"/>
      <w:r w:rsidR="001B7D40">
        <w:t>Oil</w:t>
      </w:r>
      <w:proofErr w:type="spellEnd"/>
      <w:r>
        <w:t xml:space="preserve"> dodává </w:t>
      </w:r>
      <w:r w:rsidR="001B7D40">
        <w:t xml:space="preserve">přípravku </w:t>
      </w:r>
      <w:r>
        <w:t>jemnou vůni a</w:t>
      </w:r>
      <w:r w:rsidR="00FB2195">
        <w:t> </w:t>
      </w:r>
      <w:r>
        <w:t xml:space="preserve">vzhledem ke své hořké chuti zabraňuje slízávání masti z tlapek. </w:t>
      </w:r>
    </w:p>
    <w:p w:rsidR="00261E6A" w:rsidRDefault="00261E6A">
      <w:r w:rsidRPr="006B6FB2">
        <w:rPr>
          <w:b/>
        </w:rPr>
        <w:t>Použití:</w:t>
      </w:r>
      <w:r>
        <w:t xml:space="preserve"> Rovnoměrně natřete na tlapky. V případě potřeby opakujte.</w:t>
      </w:r>
    </w:p>
    <w:p w:rsidR="006B6FB2" w:rsidRDefault="00261E6A">
      <w:r w:rsidRPr="006B6FB2">
        <w:rPr>
          <w:b/>
        </w:rPr>
        <w:t>Upozornění</w:t>
      </w:r>
      <w:r>
        <w:t xml:space="preserve">: Pouze pro zvířata. </w:t>
      </w:r>
      <w:r w:rsidR="003445B4">
        <w:t xml:space="preserve">Uchovávejte </w:t>
      </w:r>
      <w:r>
        <w:t>mimo</w:t>
      </w:r>
      <w:r w:rsidR="006B6FB2">
        <w:t xml:space="preserve"> dohled a</w:t>
      </w:r>
      <w:r>
        <w:t xml:space="preserve"> dosah dětí. </w:t>
      </w:r>
    </w:p>
    <w:p w:rsidR="003A3E04" w:rsidRDefault="006B6FB2">
      <w:r w:rsidRPr="00EA779B">
        <w:rPr>
          <w:b/>
        </w:rPr>
        <w:t>Skladování:</w:t>
      </w:r>
      <w:r>
        <w:t xml:space="preserve"> </w:t>
      </w:r>
      <w:r w:rsidR="003A3E04">
        <w:t xml:space="preserve">Uchovávejte </w:t>
      </w:r>
      <w:r w:rsidR="00A907FE">
        <w:t xml:space="preserve">v suchu při </w:t>
      </w:r>
      <w:r w:rsidR="00261E6A">
        <w:t>teplotě</w:t>
      </w:r>
      <w:r w:rsidR="007A17E4">
        <w:t xml:space="preserve"> do 25</w:t>
      </w:r>
      <w:r>
        <w:t> </w:t>
      </w:r>
      <w:r w:rsidR="007A17E4">
        <w:t>°C</w:t>
      </w:r>
      <w:r w:rsidR="00261E6A">
        <w:t>.</w:t>
      </w:r>
      <w:r>
        <w:t xml:space="preserve"> Odpad likvidujte podle místních právních předpisů.</w:t>
      </w:r>
    </w:p>
    <w:p w:rsidR="003A3E04" w:rsidRDefault="003A3E04">
      <w:r w:rsidRPr="00EA779B">
        <w:rPr>
          <w:b/>
        </w:rPr>
        <w:t>Složení</w:t>
      </w:r>
      <w:r>
        <w:t xml:space="preserve">: </w:t>
      </w:r>
      <w:proofErr w:type="spellStart"/>
      <w:r w:rsidR="003445B4">
        <w:t>A</w:t>
      </w:r>
      <w:r w:rsidR="006A077B">
        <w:t>qua</w:t>
      </w:r>
      <w:proofErr w:type="spellEnd"/>
      <w:r w:rsidR="006A077B">
        <w:t>, PEG-7</w:t>
      </w:r>
      <w:r w:rsidR="00835F17">
        <w:t xml:space="preserve">5 lanolin, </w:t>
      </w:r>
      <w:proofErr w:type="spellStart"/>
      <w:r w:rsidR="00835F17">
        <w:t>paraffinum</w:t>
      </w:r>
      <w:proofErr w:type="spellEnd"/>
      <w:r w:rsidR="00835F17">
        <w:t xml:space="preserve"> </w:t>
      </w:r>
      <w:proofErr w:type="spellStart"/>
      <w:r w:rsidR="00835F17">
        <w:t>liquidum</w:t>
      </w:r>
      <w:proofErr w:type="spellEnd"/>
      <w:r w:rsidR="00835F17">
        <w:t>,</w:t>
      </w:r>
      <w:r w:rsidR="006A077B">
        <w:t xml:space="preserve"> </w:t>
      </w:r>
      <w:proofErr w:type="spellStart"/>
      <w:r w:rsidR="006A077B">
        <w:t>linum</w:t>
      </w:r>
      <w:proofErr w:type="spellEnd"/>
      <w:r w:rsidR="006A077B">
        <w:t xml:space="preserve"> </w:t>
      </w:r>
      <w:proofErr w:type="spellStart"/>
      <w:r w:rsidR="006A077B">
        <w:t>usitatissimum</w:t>
      </w:r>
      <w:proofErr w:type="spellEnd"/>
      <w:r w:rsidR="006A077B">
        <w:t xml:space="preserve"> </w:t>
      </w:r>
      <w:proofErr w:type="spellStart"/>
      <w:r w:rsidR="006A077B">
        <w:t>seed</w:t>
      </w:r>
      <w:proofErr w:type="spellEnd"/>
      <w:r w:rsidR="006A077B">
        <w:t xml:space="preserve"> </w:t>
      </w:r>
      <w:proofErr w:type="spellStart"/>
      <w:r w:rsidR="006A077B">
        <w:t>oil</w:t>
      </w:r>
      <w:proofErr w:type="spellEnd"/>
      <w:r w:rsidR="006A077B">
        <w:t xml:space="preserve">, propylene </w:t>
      </w:r>
      <w:proofErr w:type="spellStart"/>
      <w:r w:rsidR="006A077B">
        <w:t>glycol</w:t>
      </w:r>
      <w:proofErr w:type="spellEnd"/>
      <w:r w:rsidR="006A077B">
        <w:t xml:space="preserve">, </w:t>
      </w:r>
      <w:proofErr w:type="spellStart"/>
      <w:r w:rsidR="00064188">
        <w:t>sodium</w:t>
      </w:r>
      <w:proofErr w:type="spellEnd"/>
      <w:r w:rsidR="00064188">
        <w:t xml:space="preserve"> </w:t>
      </w:r>
      <w:proofErr w:type="spellStart"/>
      <w:r w:rsidR="00064188">
        <w:t>polyacrylate</w:t>
      </w:r>
      <w:proofErr w:type="spellEnd"/>
      <w:r w:rsidR="00064188">
        <w:t xml:space="preserve">, </w:t>
      </w:r>
      <w:proofErr w:type="spellStart"/>
      <w:r w:rsidR="006A077B">
        <w:t>panthenol</w:t>
      </w:r>
      <w:proofErr w:type="spellEnd"/>
      <w:r w:rsidR="006A077B">
        <w:t xml:space="preserve">, </w:t>
      </w:r>
      <w:proofErr w:type="spellStart"/>
      <w:r w:rsidR="006A077B">
        <w:t>tocopheryl</w:t>
      </w:r>
      <w:proofErr w:type="spellEnd"/>
      <w:r w:rsidR="006A077B">
        <w:t xml:space="preserve"> </w:t>
      </w:r>
      <w:proofErr w:type="spellStart"/>
      <w:r w:rsidR="006A077B">
        <w:t>acetate</w:t>
      </w:r>
      <w:proofErr w:type="spellEnd"/>
      <w:r w:rsidR="006A077B">
        <w:t xml:space="preserve">, </w:t>
      </w:r>
      <w:proofErr w:type="spellStart"/>
      <w:r w:rsidR="006A077B">
        <w:t>ethylhexylglycerin</w:t>
      </w:r>
      <w:proofErr w:type="spellEnd"/>
      <w:r w:rsidR="006A077B">
        <w:t xml:space="preserve">, </w:t>
      </w:r>
      <w:proofErr w:type="spellStart"/>
      <w:r w:rsidR="006A077B">
        <w:t>phenoxyethanol</w:t>
      </w:r>
      <w:proofErr w:type="spellEnd"/>
      <w:r w:rsidR="006A077B">
        <w:t xml:space="preserve">, </w:t>
      </w:r>
      <w:proofErr w:type="spellStart"/>
      <w:r w:rsidR="006A077B">
        <w:t>chamomilla</w:t>
      </w:r>
      <w:proofErr w:type="spellEnd"/>
      <w:r w:rsidR="006A077B">
        <w:t xml:space="preserve"> </w:t>
      </w:r>
      <w:proofErr w:type="spellStart"/>
      <w:r w:rsidR="006A077B">
        <w:t>recutita</w:t>
      </w:r>
      <w:proofErr w:type="spellEnd"/>
      <w:r w:rsidR="006A077B">
        <w:t xml:space="preserve"> </w:t>
      </w:r>
      <w:proofErr w:type="spellStart"/>
      <w:r w:rsidR="006A077B">
        <w:t>extract</w:t>
      </w:r>
      <w:proofErr w:type="spellEnd"/>
      <w:r w:rsidR="006A077B">
        <w:t xml:space="preserve">, </w:t>
      </w:r>
      <w:proofErr w:type="spellStart"/>
      <w:r w:rsidR="006A077B">
        <w:t>silica</w:t>
      </w:r>
      <w:proofErr w:type="spellEnd"/>
      <w:r w:rsidR="006A077B">
        <w:t xml:space="preserve">, </w:t>
      </w:r>
      <w:proofErr w:type="spellStart"/>
      <w:r w:rsidR="006A077B">
        <w:t>colloidal</w:t>
      </w:r>
      <w:proofErr w:type="spellEnd"/>
      <w:r w:rsidR="006A077B">
        <w:t xml:space="preserve"> </w:t>
      </w:r>
      <w:proofErr w:type="spellStart"/>
      <w:r w:rsidR="006A077B">
        <w:t>silver</w:t>
      </w:r>
      <w:proofErr w:type="spellEnd"/>
      <w:r w:rsidR="006A077B">
        <w:t xml:space="preserve">, </w:t>
      </w:r>
      <w:proofErr w:type="spellStart"/>
      <w:r w:rsidR="006A077B">
        <w:t>melaleuca</w:t>
      </w:r>
      <w:proofErr w:type="spellEnd"/>
      <w:r w:rsidR="006A077B">
        <w:t xml:space="preserve"> </w:t>
      </w:r>
      <w:proofErr w:type="spellStart"/>
      <w:r w:rsidR="006A077B">
        <w:t>alternifolia</w:t>
      </w:r>
      <w:proofErr w:type="spellEnd"/>
      <w:r w:rsidR="006A077B">
        <w:t xml:space="preserve"> </w:t>
      </w:r>
      <w:proofErr w:type="spellStart"/>
      <w:r w:rsidR="006A077B">
        <w:t>leaf</w:t>
      </w:r>
      <w:proofErr w:type="spellEnd"/>
      <w:r w:rsidR="006A077B">
        <w:t xml:space="preserve"> </w:t>
      </w:r>
      <w:proofErr w:type="spellStart"/>
      <w:r w:rsidR="006A077B">
        <w:t>oil</w:t>
      </w:r>
      <w:proofErr w:type="spellEnd"/>
      <w:r w:rsidR="006A077B">
        <w:t xml:space="preserve">, limonene, </w:t>
      </w:r>
      <w:proofErr w:type="spellStart"/>
      <w:r w:rsidR="00835F17">
        <w:t>alcohol</w:t>
      </w:r>
      <w:proofErr w:type="spellEnd"/>
      <w:r w:rsidR="00835F17">
        <w:t xml:space="preserve">, </w:t>
      </w:r>
      <w:proofErr w:type="spellStart"/>
      <w:r w:rsidR="006A077B">
        <w:t>acrylates</w:t>
      </w:r>
      <w:proofErr w:type="spellEnd"/>
      <w:r w:rsidR="006A077B">
        <w:t xml:space="preserve">/C10-30 alkyl </w:t>
      </w:r>
      <w:proofErr w:type="spellStart"/>
      <w:r w:rsidR="006A077B">
        <w:t>acrylate</w:t>
      </w:r>
      <w:proofErr w:type="spellEnd"/>
      <w:r w:rsidR="006A077B">
        <w:t xml:space="preserve"> </w:t>
      </w:r>
      <w:proofErr w:type="spellStart"/>
      <w:r w:rsidR="006A077B">
        <w:t>crosspolymer</w:t>
      </w:r>
      <w:proofErr w:type="spellEnd"/>
      <w:r w:rsidR="006A077B">
        <w:t xml:space="preserve">, </w:t>
      </w:r>
      <w:proofErr w:type="spellStart"/>
      <w:r w:rsidR="006A077B">
        <w:t>triethanolamine</w:t>
      </w:r>
      <w:proofErr w:type="spellEnd"/>
      <w:r w:rsidR="006A077B">
        <w:t xml:space="preserve">, </w:t>
      </w:r>
      <w:proofErr w:type="spellStart"/>
      <w:r w:rsidR="006A077B">
        <w:t>ethylhexyl</w:t>
      </w:r>
      <w:proofErr w:type="spellEnd"/>
      <w:r w:rsidR="006A077B">
        <w:t xml:space="preserve"> </w:t>
      </w:r>
      <w:proofErr w:type="spellStart"/>
      <w:r w:rsidR="006A077B">
        <w:t>cocoate</w:t>
      </w:r>
      <w:proofErr w:type="spellEnd"/>
      <w:r w:rsidR="006A077B">
        <w:t xml:space="preserve">, PPG-3 benzyl ether </w:t>
      </w:r>
      <w:proofErr w:type="spellStart"/>
      <w:r w:rsidR="006A077B">
        <w:t>myristate</w:t>
      </w:r>
      <w:proofErr w:type="spellEnd"/>
      <w:r w:rsidR="006A077B">
        <w:t xml:space="preserve">, </w:t>
      </w:r>
      <w:proofErr w:type="spellStart"/>
      <w:r w:rsidR="006A077B">
        <w:t>polysorbate</w:t>
      </w:r>
      <w:proofErr w:type="spellEnd"/>
      <w:r w:rsidR="006A077B">
        <w:t xml:space="preserve"> 20</w:t>
      </w:r>
      <w:r w:rsidR="00A504AC">
        <w:t xml:space="preserve">, DMDM </w:t>
      </w:r>
      <w:proofErr w:type="spellStart"/>
      <w:r w:rsidR="00A504AC">
        <w:t>hydantoin</w:t>
      </w:r>
      <w:proofErr w:type="spellEnd"/>
      <w:r w:rsidR="00A504AC">
        <w:t>.</w:t>
      </w:r>
    </w:p>
    <w:p w:rsidR="00EA779B" w:rsidRDefault="006B6FB2" w:rsidP="003A3E04">
      <w:r>
        <w:t>Datum spotřeby a číslo šarže je uvedeno na spodní straně dózy.</w:t>
      </w:r>
      <w:r w:rsidR="00986250">
        <w:t xml:space="preserve"> </w:t>
      </w:r>
    </w:p>
    <w:p w:rsidR="003A3E04" w:rsidRDefault="003A3E04" w:rsidP="003A3E04">
      <w:r w:rsidRPr="006B6FB2">
        <w:rPr>
          <w:b/>
        </w:rPr>
        <w:t>Číslo schválení</w:t>
      </w:r>
      <w:r>
        <w:t>:</w:t>
      </w:r>
      <w:r w:rsidR="00A907FE">
        <w:t xml:space="preserve"> </w:t>
      </w:r>
      <w:r w:rsidR="00E80C32">
        <w:t>012-20/C</w:t>
      </w:r>
    </w:p>
    <w:p w:rsidR="003A3E04" w:rsidRPr="00515B93" w:rsidRDefault="003A3E04" w:rsidP="003A3E04">
      <w:pPr>
        <w:rPr>
          <w:rFonts w:cstheme="minorHAnsi"/>
        </w:rPr>
      </w:pPr>
      <w:r w:rsidRPr="00EA779B">
        <w:rPr>
          <w:rFonts w:cstheme="minorHAnsi"/>
          <w:b/>
        </w:rPr>
        <w:t>Držitel rozhodnutí o schválení a dovozce:</w:t>
      </w:r>
      <w:r w:rsidRPr="00515B93">
        <w:rPr>
          <w:rFonts w:cstheme="minorHAnsi"/>
        </w:rPr>
        <w:t xml:space="preserve">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FB2195">
        <w:rPr>
          <w:rFonts w:cstheme="minorHAnsi"/>
        </w:rPr>
        <w:t> </w:t>
      </w:r>
      <w:r w:rsidRPr="00515B93">
        <w:rPr>
          <w:rFonts w:cstheme="minorHAnsi"/>
        </w:rPr>
        <w:t>00</w:t>
      </w:r>
      <w:r w:rsidR="006B6FB2">
        <w:rPr>
          <w:rFonts w:cstheme="minorHAnsi"/>
        </w:rPr>
        <w:t>,</w:t>
      </w:r>
      <w:r w:rsidR="00FB2195">
        <w:rPr>
          <w:rFonts w:cstheme="minorHAnsi"/>
        </w:rPr>
        <w:t> </w:t>
      </w:r>
      <w:r w:rsidRPr="00515B93">
        <w:rPr>
          <w:rFonts w:cstheme="minorHAnsi"/>
        </w:rPr>
        <w:t xml:space="preserve">Praha 9. </w:t>
      </w:r>
      <w:hyperlink w:history="1"/>
      <w:r w:rsidR="006B6FB2" w:rsidRPr="006B6FB2">
        <w:rPr>
          <w:rFonts w:cstheme="minorHAnsi"/>
        </w:rPr>
        <w:t>www.vetexpert.cz</w:t>
      </w:r>
    </w:p>
    <w:p w:rsidR="003A3E04" w:rsidRDefault="003A3E04" w:rsidP="003A3E04">
      <w:r w:rsidRPr="00EA779B">
        <w:rPr>
          <w:rFonts w:cstheme="minorHAnsi"/>
          <w:b/>
        </w:rPr>
        <w:t>Výrobce:</w:t>
      </w:r>
      <w:r>
        <w:t xml:space="preserve"> Vet Planet Sp. Z. </w:t>
      </w:r>
      <w:proofErr w:type="spellStart"/>
      <w:r>
        <w:t>o.o</w:t>
      </w:r>
      <w:proofErr w:type="spellEnd"/>
      <w:r>
        <w:t xml:space="preserve">.,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>, Polsko</w:t>
      </w:r>
      <w:bookmarkStart w:id="0" w:name="_GoBack"/>
      <w:bookmarkEnd w:id="0"/>
    </w:p>
    <w:sectPr w:rsidR="003A3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17" w:rsidRDefault="00696A17" w:rsidP="009C2A03">
      <w:pPr>
        <w:spacing w:after="0" w:line="240" w:lineRule="auto"/>
      </w:pPr>
      <w:r>
        <w:separator/>
      </w:r>
    </w:p>
  </w:endnote>
  <w:endnote w:type="continuationSeparator" w:id="0">
    <w:p w:rsidR="00696A17" w:rsidRDefault="00696A17" w:rsidP="009C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17" w:rsidRDefault="00696A17" w:rsidP="009C2A03">
      <w:pPr>
        <w:spacing w:after="0" w:line="240" w:lineRule="auto"/>
      </w:pPr>
      <w:r>
        <w:separator/>
      </w:r>
    </w:p>
  </w:footnote>
  <w:footnote w:type="continuationSeparator" w:id="0">
    <w:p w:rsidR="00696A17" w:rsidRDefault="00696A17" w:rsidP="009C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B2" w:rsidRPr="003E6FA3" w:rsidRDefault="006B6FB2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FB219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FB219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B219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D59DFDCB5BC480DB1C7399ED5C50DBB"/>
        </w:placeholder>
        <w:text/>
      </w:sdtPr>
      <w:sdtEndPr/>
      <w:sdtContent>
        <w:r>
          <w:rPr>
            <w:rFonts w:ascii="Calibri" w:hAnsi="Calibri"/>
            <w:bCs/>
          </w:rPr>
          <w:t>USKVBL/1980/2025/POD</w:t>
        </w:r>
      </w:sdtContent>
    </w:sdt>
    <w:r w:rsidRPr="003E6FA3">
      <w:rPr>
        <w:rFonts w:ascii="Calibri" w:hAnsi="Calibri"/>
        <w:bCs/>
      </w:rPr>
      <w:t>, č.j.</w:t>
    </w:r>
    <w:r w:rsidR="00FB219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0D59DFDCB5BC480DB1C7399ED5C50DBB"/>
        </w:placeholder>
        <w:text/>
      </w:sdtPr>
      <w:sdtEndPr/>
      <w:sdtContent>
        <w:r w:rsidR="00495398" w:rsidRPr="00495398">
          <w:rPr>
            <w:rFonts w:ascii="Calibri" w:hAnsi="Calibri"/>
            <w:bCs/>
          </w:rPr>
          <w:t>USKVBL/3915/2025/REG-Gro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BE1C78CEE54447DB8CE1A373F51C85E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5398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30E53034B214E2BA6D61B4D1963AA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CE8CAAE420E470E899BA1E506A4F73A"/>
        </w:placeholder>
        <w:text/>
      </w:sdtPr>
      <w:sdtEndPr/>
      <w:sdtContent>
        <w:proofErr w:type="spellStart"/>
        <w:r>
          <w:rPr>
            <w:rFonts w:ascii="Calibri" w:hAnsi="Calibri"/>
          </w:rPr>
          <w:t>Paw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Protection</w:t>
        </w:r>
        <w:proofErr w:type="spellEnd"/>
      </w:sdtContent>
    </w:sdt>
  </w:p>
  <w:p w:rsidR="009C2A03" w:rsidRPr="009C2A03" w:rsidRDefault="009C2A03" w:rsidP="009C2A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6A"/>
    <w:rsid w:val="0006148D"/>
    <w:rsid w:val="00064188"/>
    <w:rsid w:val="00104C17"/>
    <w:rsid w:val="001B7D40"/>
    <w:rsid w:val="00261E6A"/>
    <w:rsid w:val="0033634B"/>
    <w:rsid w:val="003445B4"/>
    <w:rsid w:val="003A3E04"/>
    <w:rsid w:val="00495398"/>
    <w:rsid w:val="0062758A"/>
    <w:rsid w:val="0063605D"/>
    <w:rsid w:val="00696A17"/>
    <w:rsid w:val="006A077B"/>
    <w:rsid w:val="006B6FB2"/>
    <w:rsid w:val="00707109"/>
    <w:rsid w:val="007A17E4"/>
    <w:rsid w:val="007C49E1"/>
    <w:rsid w:val="00835F17"/>
    <w:rsid w:val="008B2711"/>
    <w:rsid w:val="009729AD"/>
    <w:rsid w:val="00986250"/>
    <w:rsid w:val="009C2A03"/>
    <w:rsid w:val="00A504AC"/>
    <w:rsid w:val="00A907FE"/>
    <w:rsid w:val="00C13AC6"/>
    <w:rsid w:val="00E3346F"/>
    <w:rsid w:val="00E80C32"/>
    <w:rsid w:val="00EA779B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E0CB"/>
  <w15:docId w15:val="{F7FF096A-A852-4272-9165-0CEAD03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E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3E0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7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8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03"/>
  </w:style>
  <w:style w:type="paragraph" w:styleId="Zpat">
    <w:name w:val="footer"/>
    <w:basedOn w:val="Normln"/>
    <w:link w:val="ZpatChar"/>
    <w:uiPriority w:val="99"/>
    <w:unhideWhenUsed/>
    <w:rsid w:val="009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03"/>
  </w:style>
  <w:style w:type="character" w:customStyle="1" w:styleId="Styl2">
    <w:name w:val="Styl2"/>
    <w:basedOn w:val="Standardnpsmoodstavce"/>
    <w:uiPriority w:val="1"/>
    <w:rsid w:val="009C2A03"/>
    <w:rPr>
      <w:b/>
      <w:bCs w:val="0"/>
    </w:rPr>
  </w:style>
  <w:style w:type="character" w:styleId="Siln">
    <w:name w:val="Strong"/>
    <w:basedOn w:val="Standardnpsmoodstavce"/>
    <w:uiPriority w:val="22"/>
    <w:qFormat/>
    <w:rsid w:val="009C2A03"/>
    <w:rPr>
      <w:b/>
      <w:bCs/>
    </w:rPr>
  </w:style>
  <w:style w:type="character" w:styleId="Zstupntext">
    <w:name w:val="Placeholder Text"/>
    <w:rsid w:val="006B6F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B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59DFDCB5BC480DB1C7399ED5C50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FAAB0-31A6-45E9-B6C0-6B1D33E0D8FC}"/>
      </w:docPartPr>
      <w:docPartBody>
        <w:p w:rsidR="00042B65" w:rsidRDefault="00C305D2" w:rsidP="00C305D2">
          <w:pPr>
            <w:pStyle w:val="0D59DFDCB5BC480DB1C7399ED5C50DB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BE1C78CEE54447DB8CE1A373F51C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7A2B6-9879-4205-9017-A33C63437BB1}"/>
      </w:docPartPr>
      <w:docPartBody>
        <w:p w:rsidR="00042B65" w:rsidRDefault="00C305D2" w:rsidP="00C305D2">
          <w:pPr>
            <w:pStyle w:val="7BE1C78CEE54447DB8CE1A373F51C8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0E53034B214E2BA6D61B4D1963A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F68BC-95D4-494F-854F-FC6B071BD17E}"/>
      </w:docPartPr>
      <w:docPartBody>
        <w:p w:rsidR="00042B65" w:rsidRDefault="00C305D2" w:rsidP="00C305D2">
          <w:pPr>
            <w:pStyle w:val="C30E53034B214E2BA6D61B4D1963AA6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E8CAAE420E470E899BA1E506A4F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EE9F1-2B6A-4093-882D-0EACC92DBD77}"/>
      </w:docPartPr>
      <w:docPartBody>
        <w:p w:rsidR="00042B65" w:rsidRDefault="00C305D2" w:rsidP="00C305D2">
          <w:pPr>
            <w:pStyle w:val="8CE8CAAE420E470E899BA1E506A4F7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222"/>
    <w:rsid w:val="00042B65"/>
    <w:rsid w:val="00343EBE"/>
    <w:rsid w:val="00574BA4"/>
    <w:rsid w:val="00683538"/>
    <w:rsid w:val="00C305D2"/>
    <w:rsid w:val="00ED5222"/>
    <w:rsid w:val="00FC33CA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E91700BE1064A51BD083511044472BE">
    <w:name w:val="8E91700BE1064A51BD083511044472BE"/>
    <w:rsid w:val="00ED5222"/>
  </w:style>
  <w:style w:type="character" w:styleId="Zstupntext">
    <w:name w:val="Placeholder Text"/>
    <w:rsid w:val="00C305D2"/>
    <w:rPr>
      <w:color w:val="808080"/>
    </w:rPr>
  </w:style>
  <w:style w:type="paragraph" w:customStyle="1" w:styleId="67BE38DAAFC643CCAED68E7972EC9213">
    <w:name w:val="67BE38DAAFC643CCAED68E7972EC9213"/>
    <w:rsid w:val="00ED5222"/>
  </w:style>
  <w:style w:type="paragraph" w:customStyle="1" w:styleId="15528B265B984E269863ED92EB256936">
    <w:name w:val="15528B265B984E269863ED92EB256936"/>
    <w:rsid w:val="00ED5222"/>
  </w:style>
  <w:style w:type="paragraph" w:customStyle="1" w:styleId="6783AD80B14541719E2483DE69A76ED9">
    <w:name w:val="6783AD80B14541719E2483DE69A76ED9"/>
    <w:rsid w:val="00ED5222"/>
  </w:style>
  <w:style w:type="paragraph" w:customStyle="1" w:styleId="6C449F9B6837472F9BCD9F0DC2D8F3F3">
    <w:name w:val="6C449F9B6837472F9BCD9F0DC2D8F3F3"/>
    <w:rsid w:val="00ED5222"/>
  </w:style>
  <w:style w:type="paragraph" w:customStyle="1" w:styleId="0D59DFDCB5BC480DB1C7399ED5C50DBB">
    <w:name w:val="0D59DFDCB5BC480DB1C7399ED5C50DBB"/>
    <w:rsid w:val="00C305D2"/>
    <w:pPr>
      <w:spacing w:after="160" w:line="259" w:lineRule="auto"/>
    </w:pPr>
  </w:style>
  <w:style w:type="paragraph" w:customStyle="1" w:styleId="7BE1C78CEE54447DB8CE1A373F51C85E">
    <w:name w:val="7BE1C78CEE54447DB8CE1A373F51C85E"/>
    <w:rsid w:val="00C305D2"/>
    <w:pPr>
      <w:spacing w:after="160" w:line="259" w:lineRule="auto"/>
    </w:pPr>
  </w:style>
  <w:style w:type="paragraph" w:customStyle="1" w:styleId="C30E53034B214E2BA6D61B4D1963AA6D">
    <w:name w:val="C30E53034B214E2BA6D61B4D1963AA6D"/>
    <w:rsid w:val="00C305D2"/>
    <w:pPr>
      <w:spacing w:after="160" w:line="259" w:lineRule="auto"/>
    </w:pPr>
  </w:style>
  <w:style w:type="paragraph" w:customStyle="1" w:styleId="8CE8CAAE420E470E899BA1E506A4F73A">
    <w:name w:val="8CE8CAAE420E470E899BA1E506A4F73A"/>
    <w:rsid w:val="00C305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6</cp:revision>
  <cp:lastPrinted>2020-02-20T13:58:00Z</cp:lastPrinted>
  <dcterms:created xsi:type="dcterms:W3CDTF">2025-03-06T09:18:00Z</dcterms:created>
  <dcterms:modified xsi:type="dcterms:W3CDTF">2025-03-27T16:27:00Z</dcterms:modified>
</cp:coreProperties>
</file>