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586D66C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0CA24D" w14:textId="17BB6527" w:rsidR="00A64471" w:rsidRDefault="00A644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244258" w14:textId="0911CDCA" w:rsidR="00A64471" w:rsidRDefault="00A644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106B1E" w14:textId="77777777" w:rsidR="00A64471" w:rsidRPr="00B41D57" w:rsidRDefault="00A6447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5638047F" w:rsidR="00C114FF" w:rsidRPr="00B41D57" w:rsidRDefault="007C10F0" w:rsidP="00A64471">
      <w:pPr>
        <w:pStyle w:val="Style3"/>
        <w:numPr>
          <w:ilvl w:val="0"/>
          <w:numId w:val="0"/>
        </w:numPr>
      </w:pPr>
      <w:r>
        <w:t xml:space="preserve">B. </w:t>
      </w:r>
      <w:r w:rsidR="00FF219F" w:rsidRPr="00B41D57">
        <w:t>PŘÍBALOVÁ INFORMACE</w:t>
      </w:r>
    </w:p>
    <w:p w14:paraId="43EC8B49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FDA039" w14:textId="77777777" w:rsidR="00510650" w:rsidRPr="00140ACA" w:rsidRDefault="00510650" w:rsidP="00510650">
      <w:pPr>
        <w:autoSpaceDE w:val="0"/>
        <w:autoSpaceDN w:val="0"/>
        <w:adjustRightInd w:val="0"/>
        <w:rPr>
          <w:szCs w:val="22"/>
        </w:rPr>
      </w:pPr>
      <w:proofErr w:type="spellStart"/>
      <w:r w:rsidRPr="00140ACA">
        <w:rPr>
          <w:spacing w:val="-2"/>
          <w:szCs w:val="22"/>
        </w:rPr>
        <w:t>Moxiclear</w:t>
      </w:r>
      <w:proofErr w:type="spellEnd"/>
      <w:r w:rsidRPr="00140ACA">
        <w:rPr>
          <w:spacing w:val="-2"/>
          <w:szCs w:val="22"/>
        </w:rPr>
        <w:t xml:space="preserve"> </w:t>
      </w:r>
      <w:r>
        <w:rPr>
          <w:spacing w:val="-2"/>
          <w:szCs w:val="22"/>
        </w:rPr>
        <w:t>80</w:t>
      </w:r>
      <w:r w:rsidRPr="00140ACA">
        <w:rPr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>g</w:t>
      </w:r>
      <w:r w:rsidRPr="00140ACA">
        <w:rPr>
          <w:spacing w:val="-3"/>
          <w:szCs w:val="22"/>
        </w:rPr>
        <w:t xml:space="preserve"> </w:t>
      </w:r>
      <w:r w:rsidRPr="00140ACA">
        <w:rPr>
          <w:szCs w:val="22"/>
        </w:rPr>
        <w:t xml:space="preserve">+ </w:t>
      </w:r>
      <w:r>
        <w:rPr>
          <w:szCs w:val="22"/>
        </w:rPr>
        <w:t>8</w:t>
      </w:r>
      <w:r w:rsidRPr="00140ACA">
        <w:rPr>
          <w:spacing w:val="2"/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 xml:space="preserve">g roztok pro nakapání na </w:t>
      </w:r>
      <w:proofErr w:type="gramStart"/>
      <w:r w:rsidRPr="00140ACA">
        <w:rPr>
          <w:szCs w:val="22"/>
        </w:rPr>
        <w:t>kůži - spot</w:t>
      </w:r>
      <w:proofErr w:type="gramEnd"/>
      <w:r w:rsidRPr="00140ACA">
        <w:rPr>
          <w:szCs w:val="22"/>
        </w:rPr>
        <w:t xml:space="preserve">-on pro </w:t>
      </w:r>
      <w:r>
        <w:rPr>
          <w:szCs w:val="22"/>
        </w:rPr>
        <w:t>velké kočky</w:t>
      </w:r>
    </w:p>
    <w:p w14:paraId="7B8457B0" w14:textId="4D05F586" w:rsidR="00C114FF" w:rsidRPr="00B41D57" w:rsidRDefault="00C114FF" w:rsidP="00510650">
      <w:pPr>
        <w:jc w:val="both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53073D9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DCD95" w14:textId="77777777" w:rsidR="00510650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Každá </w:t>
      </w:r>
      <w:r>
        <w:rPr>
          <w:szCs w:val="22"/>
        </w:rPr>
        <w:t>0,8</w:t>
      </w:r>
      <w:r w:rsidRPr="00140ACA">
        <w:rPr>
          <w:szCs w:val="22"/>
        </w:rPr>
        <w:t xml:space="preserve"> ml pipeta obsahuje:</w:t>
      </w:r>
    </w:p>
    <w:p w14:paraId="55C4B9B3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7714E96E" w14:textId="77777777" w:rsidR="00510650" w:rsidRPr="00140ACA" w:rsidRDefault="00510650" w:rsidP="00510650">
      <w:pPr>
        <w:ind w:left="720" w:hanging="720"/>
        <w:rPr>
          <w:b/>
          <w:szCs w:val="22"/>
        </w:rPr>
      </w:pPr>
      <w:r>
        <w:rPr>
          <w:b/>
          <w:szCs w:val="22"/>
        </w:rPr>
        <w:t>Léčivé</w:t>
      </w:r>
      <w:r w:rsidRPr="00140ACA">
        <w:rPr>
          <w:b/>
          <w:szCs w:val="22"/>
        </w:rPr>
        <w:t xml:space="preserve"> látky:</w:t>
      </w:r>
    </w:p>
    <w:p w14:paraId="784C2641" w14:textId="77777777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Imidacloprid</w:t>
      </w:r>
      <w:r>
        <w:rPr>
          <w:szCs w:val="22"/>
        </w:rPr>
        <w:t>um</w:t>
      </w:r>
      <w:proofErr w:type="spellEnd"/>
      <w:r w:rsidRPr="00140ACA">
        <w:rPr>
          <w:szCs w:val="22"/>
        </w:rPr>
        <w:t xml:space="preserve">                                  </w:t>
      </w:r>
      <w:r>
        <w:rPr>
          <w:szCs w:val="22"/>
        </w:rPr>
        <w:t>80</w:t>
      </w:r>
      <w:r w:rsidRPr="00140ACA">
        <w:rPr>
          <w:szCs w:val="22"/>
        </w:rPr>
        <w:t xml:space="preserve"> mg</w:t>
      </w:r>
    </w:p>
    <w:p w14:paraId="1C649137" w14:textId="77777777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Moxidectin</w:t>
      </w:r>
      <w:r>
        <w:rPr>
          <w:szCs w:val="22"/>
        </w:rPr>
        <w:t>um</w:t>
      </w:r>
      <w:proofErr w:type="spellEnd"/>
      <w:r w:rsidRPr="00140ACA">
        <w:rPr>
          <w:szCs w:val="22"/>
        </w:rPr>
        <w:tab/>
      </w:r>
      <w:r w:rsidRPr="00140ACA">
        <w:rPr>
          <w:szCs w:val="22"/>
        </w:rPr>
        <w:tab/>
      </w:r>
      <w:r w:rsidRPr="00140ACA">
        <w:rPr>
          <w:szCs w:val="22"/>
        </w:rPr>
        <w:tab/>
        <w:t xml:space="preserve">         </w:t>
      </w:r>
      <w:r>
        <w:rPr>
          <w:szCs w:val="22"/>
        </w:rPr>
        <w:t xml:space="preserve">  8</w:t>
      </w:r>
      <w:r w:rsidRPr="00140ACA">
        <w:rPr>
          <w:szCs w:val="22"/>
        </w:rPr>
        <w:t xml:space="preserve"> mg</w:t>
      </w:r>
    </w:p>
    <w:p w14:paraId="5923995C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45BF48F8" w14:textId="77777777" w:rsidR="00510650" w:rsidRPr="00140ACA" w:rsidRDefault="00510650" w:rsidP="00510650">
      <w:pPr>
        <w:ind w:left="720" w:hanging="720"/>
        <w:rPr>
          <w:b/>
          <w:szCs w:val="22"/>
        </w:rPr>
      </w:pPr>
      <w:r w:rsidRPr="00140ACA">
        <w:rPr>
          <w:b/>
          <w:szCs w:val="22"/>
        </w:rPr>
        <w:t xml:space="preserve">Pomocné látky: </w:t>
      </w:r>
    </w:p>
    <w:p w14:paraId="565F372C" w14:textId="77777777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Butylhydroxytoluen</w:t>
      </w:r>
      <w:proofErr w:type="spellEnd"/>
      <w:r w:rsidRPr="00140ACA">
        <w:rPr>
          <w:szCs w:val="22"/>
        </w:rPr>
        <w:t xml:space="preserve"> (E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321)                  </w:t>
      </w:r>
      <w:r>
        <w:rPr>
          <w:szCs w:val="22"/>
        </w:rPr>
        <w:t>0,8</w:t>
      </w:r>
      <w:r w:rsidRPr="00140ACA">
        <w:rPr>
          <w:szCs w:val="22"/>
        </w:rPr>
        <w:t xml:space="preserve"> mg </w:t>
      </w:r>
    </w:p>
    <w:p w14:paraId="1DD46E19" w14:textId="77777777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Benzylalkohol</w:t>
      </w:r>
      <w:proofErr w:type="spellEnd"/>
      <w:r w:rsidRPr="00140ACA">
        <w:rPr>
          <w:szCs w:val="22"/>
        </w:rPr>
        <w:t xml:space="preserve">                                 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 do </w:t>
      </w:r>
      <w:r>
        <w:rPr>
          <w:szCs w:val="22"/>
        </w:rPr>
        <w:t>0,8</w:t>
      </w:r>
      <w:r w:rsidRPr="00140ACA">
        <w:rPr>
          <w:szCs w:val="22"/>
        </w:rPr>
        <w:t xml:space="preserve"> ml</w:t>
      </w:r>
    </w:p>
    <w:p w14:paraId="79908A1F" w14:textId="77777777" w:rsidR="00510650" w:rsidRPr="00140ACA" w:rsidRDefault="00510650" w:rsidP="00510650">
      <w:pPr>
        <w:ind w:left="720" w:hanging="720"/>
        <w:jc w:val="both"/>
        <w:rPr>
          <w:szCs w:val="22"/>
        </w:rPr>
      </w:pPr>
    </w:p>
    <w:p w14:paraId="390FCDAF" w14:textId="77777777" w:rsidR="00510650" w:rsidRPr="00140ACA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Čirý, bezbarvý až </w:t>
      </w:r>
      <w:r>
        <w:rPr>
          <w:szCs w:val="22"/>
        </w:rPr>
        <w:t>žlutý</w:t>
      </w:r>
      <w:r w:rsidRPr="00140ACA">
        <w:rPr>
          <w:szCs w:val="22"/>
        </w:rPr>
        <w:t xml:space="preserve">, lehce opaleskující roztok. </w:t>
      </w:r>
    </w:p>
    <w:p w14:paraId="57D329F7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905D5A" w14:textId="0688F581" w:rsidR="002D2BA7" w:rsidRDefault="002D2BA7" w:rsidP="00510650">
      <w:pPr>
        <w:jc w:val="both"/>
        <w:rPr>
          <w:szCs w:val="22"/>
        </w:rPr>
      </w:pPr>
      <w:r w:rsidRPr="003405B7">
        <w:rPr>
          <w:szCs w:val="22"/>
        </w:rPr>
        <w:t>Kočky</w:t>
      </w:r>
      <w:r>
        <w:rPr>
          <w:szCs w:val="22"/>
        </w:rPr>
        <w:t xml:space="preserve"> (&gt;4-8 kg).</w:t>
      </w:r>
    </w:p>
    <w:p w14:paraId="3D2166B4" w14:textId="77777777" w:rsidR="007C10F0" w:rsidRPr="00140ACA" w:rsidRDefault="007C10F0" w:rsidP="00510650">
      <w:pPr>
        <w:jc w:val="both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6ECEC59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A0AB45" w14:textId="77777777" w:rsidR="00510650" w:rsidRPr="00E42E5A" w:rsidRDefault="00510650" w:rsidP="00510650">
      <w:pPr>
        <w:ind w:left="720" w:hanging="720"/>
        <w:rPr>
          <w:szCs w:val="22"/>
        </w:rPr>
      </w:pPr>
      <w:r w:rsidRPr="00E42E5A">
        <w:rPr>
          <w:b/>
          <w:szCs w:val="22"/>
          <w:u w:val="single"/>
        </w:rPr>
        <w:t>Pro kočky</w:t>
      </w:r>
      <w:r w:rsidRPr="00E42E5A">
        <w:rPr>
          <w:b/>
          <w:szCs w:val="22"/>
        </w:rPr>
        <w:t xml:space="preserve"> </w:t>
      </w:r>
      <w:r>
        <w:rPr>
          <w:szCs w:val="22"/>
        </w:rPr>
        <w:t>napadené</w:t>
      </w:r>
      <w:r w:rsidRPr="00E42E5A">
        <w:rPr>
          <w:szCs w:val="22"/>
        </w:rPr>
        <w:t xml:space="preserve"> nebo ohrožené smíšenými parazitárními infekcemi:</w:t>
      </w:r>
    </w:p>
    <w:p w14:paraId="30D76DF4" w14:textId="77777777" w:rsidR="00510650" w:rsidRPr="00E42E5A" w:rsidRDefault="00510650" w:rsidP="00510650">
      <w:pPr>
        <w:rPr>
          <w:szCs w:val="22"/>
        </w:rPr>
      </w:pPr>
    </w:p>
    <w:p w14:paraId="53A1F518" w14:textId="77777777" w:rsidR="00510650" w:rsidRPr="00E42E5A" w:rsidRDefault="00510650" w:rsidP="0051065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E42E5A">
        <w:rPr>
          <w:spacing w:val="-1"/>
          <w:szCs w:val="22"/>
        </w:rPr>
        <w:t>léčb</w:t>
      </w:r>
      <w:r>
        <w:rPr>
          <w:spacing w:val="-1"/>
          <w:szCs w:val="22"/>
        </w:rPr>
        <w:t>a</w:t>
      </w:r>
      <w:r w:rsidRPr="00E42E5A">
        <w:rPr>
          <w:spacing w:val="-1"/>
          <w:szCs w:val="22"/>
        </w:rPr>
        <w:t xml:space="preserve"> a prevenc</w:t>
      </w:r>
      <w:r>
        <w:rPr>
          <w:spacing w:val="-1"/>
          <w:szCs w:val="22"/>
        </w:rPr>
        <w:t>e</w:t>
      </w:r>
      <w:r w:rsidRPr="00E42E5A">
        <w:rPr>
          <w:spacing w:val="-1"/>
          <w:szCs w:val="22"/>
        </w:rPr>
        <w:t xml:space="preserve"> </w:t>
      </w:r>
      <w:r>
        <w:rPr>
          <w:spacing w:val="-1"/>
          <w:szCs w:val="22"/>
        </w:rPr>
        <w:t>napadení</w:t>
      </w:r>
      <w:r w:rsidRPr="00E42E5A">
        <w:rPr>
          <w:spacing w:val="-1"/>
          <w:szCs w:val="22"/>
        </w:rPr>
        <w:t xml:space="preserve"> blechami (</w:t>
      </w:r>
      <w:proofErr w:type="spellStart"/>
      <w:r w:rsidRPr="00E42E5A">
        <w:rPr>
          <w:i/>
          <w:spacing w:val="-1"/>
          <w:szCs w:val="22"/>
        </w:rPr>
        <w:t>C</w:t>
      </w:r>
      <w:r w:rsidRPr="00E42E5A">
        <w:rPr>
          <w:i/>
          <w:spacing w:val="-2"/>
          <w:szCs w:val="22"/>
        </w:rPr>
        <w:t>t</w:t>
      </w:r>
      <w:r w:rsidRPr="00E42E5A">
        <w:rPr>
          <w:i/>
          <w:szCs w:val="22"/>
        </w:rPr>
        <w:t>enoce</w:t>
      </w:r>
      <w:r w:rsidRPr="00E42E5A">
        <w:rPr>
          <w:i/>
          <w:spacing w:val="-3"/>
          <w:szCs w:val="22"/>
        </w:rPr>
        <w:t>p</w:t>
      </w:r>
      <w:r w:rsidRPr="00E42E5A">
        <w:rPr>
          <w:i/>
          <w:szCs w:val="22"/>
        </w:rPr>
        <w:t>ha</w:t>
      </w:r>
      <w:r w:rsidRPr="00E42E5A">
        <w:rPr>
          <w:i/>
          <w:spacing w:val="-2"/>
          <w:szCs w:val="22"/>
        </w:rPr>
        <w:t>l</w:t>
      </w:r>
      <w:r w:rsidRPr="00E42E5A">
        <w:rPr>
          <w:i/>
          <w:spacing w:val="1"/>
          <w:szCs w:val="22"/>
        </w:rPr>
        <w:t>i</w:t>
      </w:r>
      <w:r w:rsidRPr="00E42E5A">
        <w:rPr>
          <w:i/>
          <w:szCs w:val="22"/>
        </w:rPr>
        <w:t>d</w:t>
      </w:r>
      <w:r w:rsidRPr="00E42E5A">
        <w:rPr>
          <w:i/>
          <w:spacing w:val="-2"/>
          <w:szCs w:val="22"/>
        </w:rPr>
        <w:t>e</w:t>
      </w:r>
      <w:r w:rsidRPr="00E42E5A">
        <w:rPr>
          <w:i/>
          <w:szCs w:val="22"/>
        </w:rPr>
        <w:t>s</w:t>
      </w:r>
      <w:proofErr w:type="spellEnd"/>
      <w:r w:rsidRPr="00E42E5A">
        <w:rPr>
          <w:i/>
          <w:szCs w:val="22"/>
        </w:rPr>
        <w:t xml:space="preserve"> </w:t>
      </w:r>
      <w:proofErr w:type="spellStart"/>
      <w:r w:rsidRPr="00E42E5A">
        <w:rPr>
          <w:i/>
          <w:spacing w:val="-2"/>
          <w:szCs w:val="22"/>
        </w:rPr>
        <w:t>f</w:t>
      </w:r>
      <w:r w:rsidRPr="00E42E5A">
        <w:rPr>
          <w:i/>
          <w:szCs w:val="22"/>
        </w:rPr>
        <w:t>e</w:t>
      </w:r>
      <w:r w:rsidRPr="00E42E5A">
        <w:rPr>
          <w:i/>
          <w:spacing w:val="-2"/>
          <w:szCs w:val="22"/>
        </w:rPr>
        <w:t>l</w:t>
      </w:r>
      <w:r w:rsidRPr="00E42E5A">
        <w:rPr>
          <w:i/>
          <w:spacing w:val="1"/>
          <w:szCs w:val="22"/>
        </w:rPr>
        <w:t>i</w:t>
      </w:r>
      <w:r w:rsidRPr="00E42E5A">
        <w:rPr>
          <w:i/>
          <w:szCs w:val="22"/>
        </w:rPr>
        <w:t>s</w:t>
      </w:r>
      <w:proofErr w:type="spellEnd"/>
      <w:r w:rsidRPr="00E42E5A">
        <w:rPr>
          <w:szCs w:val="22"/>
        </w:rPr>
        <w:t>),</w:t>
      </w:r>
    </w:p>
    <w:p w14:paraId="07447031" w14:textId="77777777" w:rsidR="00510650" w:rsidRPr="00E42E5A" w:rsidRDefault="00510650" w:rsidP="0051065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E42E5A">
        <w:rPr>
          <w:spacing w:val="1"/>
          <w:szCs w:val="22"/>
        </w:rPr>
        <w:t>léčb</w:t>
      </w:r>
      <w:r>
        <w:rPr>
          <w:spacing w:val="1"/>
          <w:szCs w:val="22"/>
        </w:rPr>
        <w:t>a napadení</w:t>
      </w:r>
      <w:r w:rsidRPr="00E42E5A">
        <w:rPr>
          <w:spacing w:val="1"/>
          <w:szCs w:val="22"/>
        </w:rPr>
        <w:t xml:space="preserve"> </w:t>
      </w:r>
      <w:r w:rsidRPr="00E42E5A">
        <w:rPr>
          <w:szCs w:val="22"/>
        </w:rPr>
        <w:t>ušní</w:t>
      </w:r>
      <w:r>
        <w:rPr>
          <w:szCs w:val="22"/>
        </w:rPr>
        <w:t>mi</w:t>
      </w:r>
      <w:r w:rsidRPr="00E42E5A">
        <w:rPr>
          <w:szCs w:val="22"/>
        </w:rPr>
        <w:t xml:space="preserve"> roztoči</w:t>
      </w:r>
      <w:r w:rsidRPr="00E42E5A">
        <w:rPr>
          <w:spacing w:val="-3"/>
          <w:szCs w:val="22"/>
        </w:rPr>
        <w:t xml:space="preserve"> </w:t>
      </w:r>
      <w:r w:rsidRPr="00E42E5A">
        <w:rPr>
          <w:spacing w:val="-1"/>
          <w:szCs w:val="22"/>
        </w:rPr>
        <w:t>(</w:t>
      </w:r>
      <w:proofErr w:type="spellStart"/>
      <w:r w:rsidRPr="00E42E5A">
        <w:rPr>
          <w:i/>
          <w:spacing w:val="-2"/>
          <w:szCs w:val="22"/>
        </w:rPr>
        <w:t>O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pacing w:val="-3"/>
          <w:szCs w:val="22"/>
        </w:rPr>
        <w:t>o</w:t>
      </w:r>
      <w:r w:rsidRPr="00E42E5A">
        <w:rPr>
          <w:i/>
          <w:szCs w:val="22"/>
        </w:rPr>
        <w:t>de</w:t>
      </w:r>
      <w:r w:rsidRPr="00E42E5A">
        <w:rPr>
          <w:i/>
          <w:spacing w:val="-2"/>
          <w:szCs w:val="22"/>
        </w:rPr>
        <w:t>c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es</w:t>
      </w:r>
      <w:proofErr w:type="spellEnd"/>
      <w:r w:rsidRPr="00E42E5A">
        <w:rPr>
          <w:i/>
          <w:spacing w:val="-2"/>
          <w:szCs w:val="22"/>
        </w:rPr>
        <w:t xml:space="preserve"> </w:t>
      </w:r>
      <w:proofErr w:type="spellStart"/>
      <w:r w:rsidRPr="00E42E5A">
        <w:rPr>
          <w:i/>
          <w:szCs w:val="22"/>
        </w:rPr>
        <w:t>cyn</w:t>
      </w:r>
      <w:r w:rsidRPr="00E42E5A">
        <w:rPr>
          <w:i/>
          <w:spacing w:val="-3"/>
          <w:szCs w:val="22"/>
        </w:rPr>
        <w:t>o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pacing w:val="-2"/>
          <w:szCs w:val="22"/>
        </w:rPr>
        <w:t>i</w:t>
      </w:r>
      <w:r w:rsidRPr="00E42E5A">
        <w:rPr>
          <w:i/>
          <w:spacing w:val="-3"/>
          <w:szCs w:val="22"/>
        </w:rPr>
        <w:t>s</w:t>
      </w:r>
      <w:proofErr w:type="spellEnd"/>
      <w:r w:rsidRPr="00E42E5A">
        <w:rPr>
          <w:szCs w:val="22"/>
        </w:rPr>
        <w:t>),</w:t>
      </w:r>
    </w:p>
    <w:p w14:paraId="6790AC70" w14:textId="77777777" w:rsidR="00510650" w:rsidRPr="00E42E5A" w:rsidRDefault="00510650" w:rsidP="0051065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E42E5A">
        <w:rPr>
          <w:spacing w:val="1"/>
          <w:szCs w:val="22"/>
        </w:rPr>
        <w:t>léčb</w:t>
      </w:r>
      <w:r>
        <w:rPr>
          <w:spacing w:val="1"/>
          <w:szCs w:val="22"/>
        </w:rPr>
        <w:t>a</w:t>
      </w:r>
      <w:r w:rsidRPr="00E42E5A">
        <w:rPr>
          <w:spacing w:val="1"/>
          <w:szCs w:val="22"/>
        </w:rPr>
        <w:t xml:space="preserve"> </w:t>
      </w:r>
      <w:proofErr w:type="spellStart"/>
      <w:r w:rsidRPr="00E42E5A">
        <w:rPr>
          <w:spacing w:val="1"/>
          <w:szCs w:val="22"/>
        </w:rPr>
        <w:t>notoedrového</w:t>
      </w:r>
      <w:proofErr w:type="spellEnd"/>
      <w:r w:rsidRPr="00E42E5A">
        <w:rPr>
          <w:spacing w:val="1"/>
          <w:szCs w:val="22"/>
        </w:rPr>
        <w:t xml:space="preserve"> svrabu</w:t>
      </w:r>
      <w:r w:rsidRPr="00E42E5A">
        <w:rPr>
          <w:szCs w:val="22"/>
        </w:rPr>
        <w:t xml:space="preserve"> </w:t>
      </w:r>
      <w:r w:rsidRPr="00E42E5A">
        <w:rPr>
          <w:spacing w:val="-1"/>
          <w:szCs w:val="22"/>
        </w:rPr>
        <w:t>(</w:t>
      </w:r>
      <w:proofErr w:type="spellStart"/>
      <w:r w:rsidRPr="00E42E5A">
        <w:rPr>
          <w:i/>
          <w:spacing w:val="-1"/>
          <w:szCs w:val="22"/>
        </w:rPr>
        <w:t>N</w:t>
      </w:r>
      <w:r w:rsidRPr="00E42E5A">
        <w:rPr>
          <w:i/>
          <w:szCs w:val="22"/>
        </w:rPr>
        <w:t>o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oe</w:t>
      </w:r>
      <w:r w:rsidRPr="00E42E5A">
        <w:rPr>
          <w:i/>
          <w:spacing w:val="-3"/>
          <w:szCs w:val="22"/>
        </w:rPr>
        <w:t>d</w:t>
      </w:r>
      <w:r w:rsidRPr="00E42E5A">
        <w:rPr>
          <w:i/>
          <w:szCs w:val="22"/>
        </w:rPr>
        <w:t>res</w:t>
      </w:r>
      <w:proofErr w:type="spellEnd"/>
      <w:r w:rsidRPr="00E42E5A">
        <w:rPr>
          <w:i/>
          <w:spacing w:val="-2"/>
          <w:szCs w:val="22"/>
        </w:rPr>
        <w:t xml:space="preserve"> </w:t>
      </w:r>
      <w:proofErr w:type="spellStart"/>
      <w:r w:rsidRPr="00E42E5A">
        <w:rPr>
          <w:i/>
          <w:szCs w:val="22"/>
        </w:rPr>
        <w:t>ca</w:t>
      </w:r>
      <w:r w:rsidRPr="00E42E5A">
        <w:rPr>
          <w:i/>
          <w:spacing w:val="-2"/>
          <w:szCs w:val="22"/>
        </w:rPr>
        <w:t>t</w:t>
      </w:r>
      <w:r w:rsidRPr="00E42E5A">
        <w:rPr>
          <w:i/>
          <w:szCs w:val="22"/>
        </w:rPr>
        <w:t>i</w:t>
      </w:r>
      <w:proofErr w:type="spellEnd"/>
      <w:r w:rsidRPr="00E42E5A">
        <w:rPr>
          <w:spacing w:val="-2"/>
          <w:szCs w:val="22"/>
        </w:rPr>
        <w:t>),</w:t>
      </w:r>
    </w:p>
    <w:p w14:paraId="34343E13" w14:textId="77777777" w:rsidR="00510650" w:rsidRPr="00E42E5A" w:rsidRDefault="00510650" w:rsidP="0051065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E42E5A">
        <w:rPr>
          <w:spacing w:val="1"/>
          <w:szCs w:val="22"/>
        </w:rPr>
        <w:t>prevenc</w:t>
      </w:r>
      <w:r>
        <w:rPr>
          <w:spacing w:val="1"/>
          <w:szCs w:val="22"/>
        </w:rPr>
        <w:t>e</w:t>
      </w:r>
      <w:r w:rsidRPr="00E42E5A">
        <w:rPr>
          <w:szCs w:val="22"/>
        </w:rPr>
        <w:t xml:space="preserve"> </w:t>
      </w:r>
      <w:r w:rsidRPr="00E42E5A">
        <w:rPr>
          <w:rStyle w:val="st"/>
          <w:szCs w:val="22"/>
        </w:rPr>
        <w:t xml:space="preserve">srdeční </w:t>
      </w:r>
      <w:proofErr w:type="spellStart"/>
      <w:r w:rsidRPr="00A64471">
        <w:rPr>
          <w:szCs w:val="22"/>
        </w:rPr>
        <w:t>dirofilariózy</w:t>
      </w:r>
      <w:proofErr w:type="spellEnd"/>
      <w:r w:rsidRPr="00E42E5A">
        <w:rPr>
          <w:spacing w:val="-2"/>
          <w:szCs w:val="22"/>
        </w:rPr>
        <w:t xml:space="preserve"> </w:t>
      </w:r>
      <w:r w:rsidRPr="00E42E5A">
        <w:rPr>
          <w:szCs w:val="22"/>
        </w:rPr>
        <w:t>(</w:t>
      </w:r>
      <w:r>
        <w:rPr>
          <w:szCs w:val="22"/>
        </w:rPr>
        <w:t xml:space="preserve">larvální stádia </w:t>
      </w:r>
      <w:r w:rsidRPr="00E42E5A">
        <w:rPr>
          <w:spacing w:val="-1"/>
          <w:szCs w:val="22"/>
        </w:rPr>
        <w:t>L</w:t>
      </w:r>
      <w:r w:rsidRPr="00E42E5A">
        <w:rPr>
          <w:szCs w:val="22"/>
        </w:rPr>
        <w:t>3 a</w:t>
      </w:r>
      <w:r w:rsidRPr="00E42E5A">
        <w:rPr>
          <w:spacing w:val="-3"/>
          <w:szCs w:val="22"/>
        </w:rPr>
        <w:t xml:space="preserve"> </w:t>
      </w:r>
      <w:r w:rsidRPr="00E42E5A">
        <w:rPr>
          <w:spacing w:val="-1"/>
          <w:szCs w:val="22"/>
        </w:rPr>
        <w:t>L</w:t>
      </w:r>
      <w:r w:rsidRPr="00E42E5A">
        <w:rPr>
          <w:szCs w:val="22"/>
        </w:rPr>
        <w:t xml:space="preserve">4 </w:t>
      </w:r>
      <w:proofErr w:type="spellStart"/>
      <w:r w:rsidRPr="00E42E5A">
        <w:rPr>
          <w:i/>
          <w:spacing w:val="-2"/>
          <w:szCs w:val="22"/>
        </w:rPr>
        <w:t>Di</w:t>
      </w:r>
      <w:r w:rsidRPr="00E42E5A">
        <w:rPr>
          <w:i/>
          <w:szCs w:val="22"/>
        </w:rPr>
        <w:t>ro</w:t>
      </w:r>
      <w:r w:rsidRPr="00E42E5A">
        <w:rPr>
          <w:i/>
          <w:spacing w:val="-2"/>
          <w:szCs w:val="22"/>
        </w:rPr>
        <w:t>fi</w:t>
      </w:r>
      <w:r w:rsidRPr="00E42E5A">
        <w:rPr>
          <w:i/>
          <w:spacing w:val="1"/>
          <w:szCs w:val="22"/>
        </w:rPr>
        <w:t>l</w:t>
      </w:r>
      <w:r w:rsidRPr="00E42E5A">
        <w:rPr>
          <w:i/>
          <w:szCs w:val="22"/>
        </w:rPr>
        <w:t>a</w:t>
      </w:r>
      <w:r w:rsidRPr="00E42E5A">
        <w:rPr>
          <w:i/>
          <w:spacing w:val="-2"/>
          <w:szCs w:val="22"/>
        </w:rPr>
        <w:t>r</w:t>
      </w:r>
      <w:r w:rsidRPr="00E42E5A">
        <w:rPr>
          <w:i/>
          <w:spacing w:val="1"/>
          <w:szCs w:val="22"/>
        </w:rPr>
        <w:t>i</w:t>
      </w:r>
      <w:r w:rsidRPr="00E42E5A">
        <w:rPr>
          <w:i/>
          <w:szCs w:val="22"/>
        </w:rPr>
        <w:t>a</w:t>
      </w:r>
      <w:proofErr w:type="spellEnd"/>
      <w:r w:rsidRPr="00E42E5A">
        <w:rPr>
          <w:i/>
          <w:szCs w:val="22"/>
        </w:rPr>
        <w:t xml:space="preserve"> </w:t>
      </w:r>
      <w:proofErr w:type="spellStart"/>
      <w:r w:rsidRPr="00E42E5A">
        <w:rPr>
          <w:i/>
          <w:spacing w:val="1"/>
          <w:szCs w:val="22"/>
        </w:rPr>
        <w:t>i</w:t>
      </w:r>
      <w:r w:rsidRPr="00E42E5A">
        <w:rPr>
          <w:i/>
          <w:spacing w:val="-2"/>
          <w:szCs w:val="22"/>
        </w:rPr>
        <w:t>mmi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pacing w:val="-2"/>
          <w:szCs w:val="22"/>
        </w:rPr>
        <w:t>i</w:t>
      </w:r>
      <w:r w:rsidRPr="00E42E5A">
        <w:rPr>
          <w:i/>
          <w:spacing w:val="-1"/>
          <w:szCs w:val="22"/>
        </w:rPr>
        <w:t>s</w:t>
      </w:r>
      <w:proofErr w:type="spellEnd"/>
      <w:r w:rsidRPr="00E42E5A">
        <w:rPr>
          <w:szCs w:val="22"/>
        </w:rPr>
        <w:t>),</w:t>
      </w:r>
    </w:p>
    <w:p w14:paraId="533E1C45" w14:textId="77777777" w:rsidR="00510650" w:rsidRDefault="00510650" w:rsidP="00510650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E42E5A">
        <w:rPr>
          <w:spacing w:val="1"/>
          <w:szCs w:val="22"/>
        </w:rPr>
        <w:t>léčb</w:t>
      </w:r>
      <w:r>
        <w:rPr>
          <w:spacing w:val="1"/>
          <w:szCs w:val="22"/>
        </w:rPr>
        <w:t>a</w:t>
      </w:r>
      <w:r w:rsidRPr="00E42E5A">
        <w:rPr>
          <w:spacing w:val="1"/>
          <w:szCs w:val="22"/>
        </w:rPr>
        <w:t xml:space="preserve"> infekcí gastrointestinálními </w:t>
      </w:r>
      <w:proofErr w:type="spellStart"/>
      <w:r w:rsidRPr="00E42E5A">
        <w:rPr>
          <w:spacing w:val="1"/>
          <w:szCs w:val="22"/>
        </w:rPr>
        <w:t>nematody</w:t>
      </w:r>
      <w:proofErr w:type="spellEnd"/>
      <w:r w:rsidRPr="00E42E5A">
        <w:rPr>
          <w:spacing w:val="-2"/>
          <w:szCs w:val="22"/>
        </w:rPr>
        <w:t xml:space="preserve"> </w:t>
      </w:r>
      <w:r w:rsidRPr="00E42E5A">
        <w:rPr>
          <w:szCs w:val="22"/>
        </w:rPr>
        <w:t>(</w:t>
      </w:r>
      <w:r>
        <w:rPr>
          <w:szCs w:val="22"/>
        </w:rPr>
        <w:t xml:space="preserve">larvální stádia </w:t>
      </w:r>
      <w:r w:rsidRPr="00E42E5A">
        <w:rPr>
          <w:spacing w:val="-1"/>
          <w:szCs w:val="22"/>
        </w:rPr>
        <w:t>L</w:t>
      </w:r>
      <w:r w:rsidRPr="00E42E5A">
        <w:rPr>
          <w:szCs w:val="22"/>
        </w:rPr>
        <w:t>4,</w:t>
      </w:r>
      <w:r w:rsidRPr="00E42E5A">
        <w:rPr>
          <w:spacing w:val="-3"/>
          <w:szCs w:val="22"/>
        </w:rPr>
        <w:t xml:space="preserve"> </w:t>
      </w:r>
      <w:r>
        <w:rPr>
          <w:spacing w:val="1"/>
          <w:szCs w:val="22"/>
        </w:rPr>
        <w:t>juvenilní stádia</w:t>
      </w:r>
      <w:r w:rsidRPr="00E42E5A">
        <w:rPr>
          <w:szCs w:val="22"/>
        </w:rPr>
        <w:t xml:space="preserve"> </w:t>
      </w:r>
      <w:r w:rsidRPr="00E42E5A">
        <w:rPr>
          <w:spacing w:val="-2"/>
          <w:szCs w:val="22"/>
        </w:rPr>
        <w:t>a</w:t>
      </w:r>
      <w:r w:rsidRPr="00E42E5A">
        <w:rPr>
          <w:szCs w:val="22"/>
        </w:rPr>
        <w:t xml:space="preserve"> dospělci</w:t>
      </w:r>
      <w:r w:rsidRPr="00E42E5A">
        <w:rPr>
          <w:spacing w:val="1"/>
          <w:szCs w:val="22"/>
        </w:rPr>
        <w:t xml:space="preserve"> </w:t>
      </w:r>
      <w:proofErr w:type="spellStart"/>
      <w:r w:rsidRPr="00E42E5A">
        <w:rPr>
          <w:i/>
          <w:spacing w:val="-1"/>
          <w:szCs w:val="22"/>
        </w:rPr>
        <w:t>T</w:t>
      </w:r>
      <w:r w:rsidRPr="00E42E5A">
        <w:rPr>
          <w:i/>
          <w:szCs w:val="22"/>
        </w:rPr>
        <w:t>ox</w:t>
      </w:r>
      <w:r w:rsidRPr="00E42E5A">
        <w:rPr>
          <w:i/>
          <w:spacing w:val="-3"/>
          <w:szCs w:val="22"/>
        </w:rPr>
        <w:t>o</w:t>
      </w:r>
      <w:r w:rsidRPr="00E42E5A">
        <w:rPr>
          <w:i/>
          <w:szCs w:val="22"/>
        </w:rPr>
        <w:t>cara</w:t>
      </w:r>
      <w:proofErr w:type="spellEnd"/>
      <w:r w:rsidRPr="00E42E5A">
        <w:rPr>
          <w:i/>
          <w:spacing w:val="-3"/>
          <w:szCs w:val="22"/>
        </w:rPr>
        <w:t xml:space="preserve"> </w:t>
      </w:r>
      <w:proofErr w:type="spellStart"/>
      <w:r w:rsidRPr="00E42E5A">
        <w:rPr>
          <w:i/>
          <w:szCs w:val="22"/>
        </w:rPr>
        <w:t>c</w:t>
      </w:r>
      <w:r w:rsidRPr="00E42E5A">
        <w:rPr>
          <w:i/>
          <w:spacing w:val="-3"/>
          <w:szCs w:val="22"/>
        </w:rPr>
        <w:t>a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i</w:t>
      </w:r>
      <w:proofErr w:type="spellEnd"/>
      <w:r w:rsidRPr="00E42E5A">
        <w:rPr>
          <w:i/>
          <w:spacing w:val="1"/>
          <w:szCs w:val="22"/>
        </w:rPr>
        <w:t xml:space="preserve"> </w:t>
      </w:r>
      <w:r w:rsidRPr="00E42E5A">
        <w:rPr>
          <w:spacing w:val="-2"/>
          <w:szCs w:val="22"/>
        </w:rPr>
        <w:t>a</w:t>
      </w:r>
      <w:r w:rsidRPr="00E42E5A">
        <w:rPr>
          <w:spacing w:val="-3"/>
          <w:szCs w:val="22"/>
        </w:rPr>
        <w:t xml:space="preserve"> </w:t>
      </w:r>
      <w:proofErr w:type="spellStart"/>
      <w:r w:rsidRPr="00E42E5A">
        <w:rPr>
          <w:i/>
          <w:spacing w:val="-1"/>
          <w:szCs w:val="22"/>
        </w:rPr>
        <w:t>A</w:t>
      </w:r>
      <w:r w:rsidRPr="00E42E5A">
        <w:rPr>
          <w:i/>
          <w:szCs w:val="22"/>
        </w:rPr>
        <w:t>ncy</w:t>
      </w:r>
      <w:r w:rsidRPr="00E42E5A">
        <w:rPr>
          <w:i/>
          <w:spacing w:val="-2"/>
          <w:szCs w:val="22"/>
        </w:rPr>
        <w:t>l</w:t>
      </w:r>
      <w:r w:rsidRPr="00E42E5A">
        <w:rPr>
          <w:i/>
          <w:szCs w:val="22"/>
        </w:rPr>
        <w:t>os</w:t>
      </w:r>
      <w:r w:rsidRPr="00E42E5A">
        <w:rPr>
          <w:i/>
          <w:spacing w:val="-2"/>
          <w:szCs w:val="22"/>
        </w:rPr>
        <w:t>t</w:t>
      </w:r>
      <w:r w:rsidRPr="00E42E5A">
        <w:rPr>
          <w:i/>
          <w:szCs w:val="22"/>
        </w:rPr>
        <w:t>o</w:t>
      </w:r>
      <w:r w:rsidRPr="00E42E5A">
        <w:rPr>
          <w:i/>
          <w:spacing w:val="-2"/>
          <w:szCs w:val="22"/>
        </w:rPr>
        <w:t>m</w:t>
      </w:r>
      <w:r w:rsidRPr="00E42E5A">
        <w:rPr>
          <w:i/>
          <w:szCs w:val="22"/>
        </w:rPr>
        <w:t>a</w:t>
      </w:r>
      <w:proofErr w:type="spellEnd"/>
      <w:r w:rsidRPr="00E42E5A">
        <w:rPr>
          <w:i/>
          <w:szCs w:val="22"/>
        </w:rPr>
        <w:t xml:space="preserve"> </w:t>
      </w:r>
      <w:proofErr w:type="spellStart"/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u</w:t>
      </w:r>
      <w:r w:rsidRPr="00E42E5A">
        <w:rPr>
          <w:i/>
          <w:spacing w:val="-3"/>
          <w:szCs w:val="22"/>
        </w:rPr>
        <w:t>b</w:t>
      </w:r>
      <w:r w:rsidRPr="00E42E5A">
        <w:rPr>
          <w:i/>
          <w:szCs w:val="22"/>
        </w:rPr>
        <w:t>ae</w:t>
      </w:r>
      <w:r w:rsidRPr="00E42E5A">
        <w:rPr>
          <w:i/>
          <w:spacing w:val="-2"/>
          <w:szCs w:val="22"/>
        </w:rPr>
        <w:t>f</w:t>
      </w:r>
      <w:r w:rsidRPr="00E42E5A">
        <w:rPr>
          <w:i/>
          <w:szCs w:val="22"/>
        </w:rPr>
        <w:t>or</w:t>
      </w:r>
      <w:r w:rsidRPr="00E42E5A">
        <w:rPr>
          <w:i/>
          <w:spacing w:val="-2"/>
          <w:szCs w:val="22"/>
        </w:rPr>
        <w:t>m</w:t>
      </w:r>
      <w:r w:rsidRPr="00E42E5A">
        <w:rPr>
          <w:i/>
          <w:spacing w:val="-3"/>
          <w:szCs w:val="22"/>
        </w:rPr>
        <w:t>e</w:t>
      </w:r>
      <w:proofErr w:type="spellEnd"/>
      <w:r w:rsidRPr="00E42E5A">
        <w:rPr>
          <w:szCs w:val="22"/>
        </w:rPr>
        <w:t>).</w:t>
      </w:r>
    </w:p>
    <w:p w14:paraId="10CF53D8" w14:textId="77777777" w:rsidR="00510650" w:rsidRPr="00E42E5A" w:rsidRDefault="00510650" w:rsidP="004837A4">
      <w:pPr>
        <w:spacing w:line="240" w:lineRule="auto"/>
        <w:ind w:left="567"/>
        <w:rPr>
          <w:szCs w:val="22"/>
        </w:rPr>
      </w:pPr>
    </w:p>
    <w:p w14:paraId="7CD03199" w14:textId="34B99635" w:rsidR="00510650" w:rsidRPr="00E42E5A" w:rsidRDefault="004837A4" w:rsidP="00A64471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510650" w:rsidRPr="00E42E5A">
        <w:rPr>
          <w:szCs w:val="22"/>
        </w:rPr>
        <w:t>řípravek může být použit jako součást strategie</w:t>
      </w:r>
      <w:r w:rsidR="00510650">
        <w:rPr>
          <w:szCs w:val="22"/>
        </w:rPr>
        <w:t xml:space="preserve"> léčby bleší</w:t>
      </w:r>
      <w:r w:rsidR="00510650" w:rsidRPr="00E42E5A">
        <w:rPr>
          <w:szCs w:val="22"/>
        </w:rPr>
        <w:t xml:space="preserve"> alergické dermatitidy (FAD).</w:t>
      </w:r>
    </w:p>
    <w:p w14:paraId="0D7F605E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66E91CA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868C66" w14:textId="77777777" w:rsidR="00510650" w:rsidRPr="00E42E5A" w:rsidRDefault="00510650" w:rsidP="00510650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Nepoužívat u koťat mladších devíti týdnů.</w:t>
      </w:r>
    </w:p>
    <w:p w14:paraId="6CC50363" w14:textId="77777777" w:rsidR="00510650" w:rsidRPr="00E42E5A" w:rsidRDefault="00510650" w:rsidP="00510650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Nepoužívat v případ</w:t>
      </w:r>
      <w:r>
        <w:rPr>
          <w:szCs w:val="22"/>
        </w:rPr>
        <w:t>ech</w:t>
      </w:r>
      <w:r w:rsidRPr="00E42E5A">
        <w:rPr>
          <w:szCs w:val="22"/>
        </w:rPr>
        <w:t xml:space="preserve"> přecitlivělosti na </w:t>
      </w:r>
      <w:r>
        <w:rPr>
          <w:szCs w:val="22"/>
        </w:rPr>
        <w:t>léčivé</w:t>
      </w:r>
      <w:r w:rsidRPr="00E42E5A">
        <w:rPr>
          <w:szCs w:val="22"/>
        </w:rPr>
        <w:t xml:space="preserve"> látky nebo kteroukoli z pomocných látek.</w:t>
      </w:r>
    </w:p>
    <w:p w14:paraId="5D1FE11A" w14:textId="703B05EF" w:rsidR="00510650" w:rsidRPr="00E42E5A" w:rsidRDefault="00510650" w:rsidP="00A64471">
      <w:pPr>
        <w:jc w:val="both"/>
        <w:rPr>
          <w:szCs w:val="22"/>
        </w:rPr>
      </w:pPr>
      <w:r w:rsidRPr="00E42E5A">
        <w:rPr>
          <w:szCs w:val="22"/>
        </w:rPr>
        <w:t xml:space="preserve">Pro fretky: </w:t>
      </w:r>
      <w:r w:rsidR="00394D62">
        <w:rPr>
          <w:szCs w:val="22"/>
        </w:rPr>
        <w:t xml:space="preserve">nepoužívat </w:t>
      </w:r>
      <w:r w:rsidR="0001150C">
        <w:rPr>
          <w:szCs w:val="22"/>
        </w:rPr>
        <w:t xml:space="preserve">tento </w:t>
      </w:r>
      <w:r w:rsidR="00394D62" w:rsidRPr="00E752C7">
        <w:rPr>
          <w:szCs w:val="22"/>
        </w:rPr>
        <w:t>veterinární léčivý přípravek</w:t>
      </w:r>
      <w:r w:rsidR="00394D62">
        <w:rPr>
          <w:szCs w:val="22"/>
        </w:rPr>
        <w:t xml:space="preserve"> pro velké kočky (0,8 ml) nebo </w:t>
      </w:r>
      <w:r w:rsidR="00394D62" w:rsidRPr="00E752C7">
        <w:rPr>
          <w:szCs w:val="22"/>
        </w:rPr>
        <w:t>odpovídající veterinární léčivý přípravek</w:t>
      </w:r>
      <w:r w:rsidR="00394D62" w:rsidRPr="00E752C7" w:rsidDel="00E752C7">
        <w:rPr>
          <w:szCs w:val="22"/>
        </w:rPr>
        <w:t xml:space="preserve"> </w:t>
      </w:r>
      <w:r w:rsidR="00394D62" w:rsidRPr="00E42E5A">
        <w:rPr>
          <w:szCs w:val="22"/>
        </w:rPr>
        <w:t>pro psy (jak</w:t>
      </w:r>
      <w:r w:rsidR="00394D62">
        <w:rPr>
          <w:szCs w:val="22"/>
        </w:rPr>
        <w:t>ou</w:t>
      </w:r>
      <w:r w:rsidR="00394D62" w:rsidRPr="00E42E5A">
        <w:rPr>
          <w:szCs w:val="22"/>
        </w:rPr>
        <w:t>koliv velikost).</w:t>
      </w:r>
      <w:r w:rsidR="0001150C">
        <w:rPr>
          <w:szCs w:val="22"/>
        </w:rPr>
        <w:t xml:space="preserve"> </w:t>
      </w:r>
      <w:r w:rsidR="0001150C" w:rsidRPr="0001150C">
        <w:rPr>
          <w:szCs w:val="22"/>
        </w:rPr>
        <w:t xml:space="preserve">Musí být použit pouze odpovídající veterinární léčivý přípravek pro malé kočky a fretky (0,4 ml), který obsahuje 40 mg/ml </w:t>
      </w:r>
      <w:proofErr w:type="spellStart"/>
      <w:r w:rsidR="0001150C" w:rsidRPr="0001150C">
        <w:rPr>
          <w:szCs w:val="22"/>
        </w:rPr>
        <w:t>imidaklopridu</w:t>
      </w:r>
      <w:proofErr w:type="spellEnd"/>
      <w:r w:rsidR="0001150C" w:rsidRPr="0001150C">
        <w:rPr>
          <w:szCs w:val="22"/>
        </w:rPr>
        <w:t xml:space="preserve"> a 4 mg/ml </w:t>
      </w:r>
      <w:proofErr w:type="spellStart"/>
      <w:r w:rsidR="0001150C" w:rsidRPr="0001150C">
        <w:rPr>
          <w:szCs w:val="22"/>
        </w:rPr>
        <w:t>moxidektinu</w:t>
      </w:r>
      <w:proofErr w:type="spellEnd"/>
      <w:r w:rsidR="0001150C" w:rsidRPr="0001150C">
        <w:rPr>
          <w:szCs w:val="22"/>
        </w:rPr>
        <w:t>.</w:t>
      </w:r>
    </w:p>
    <w:p w14:paraId="2B0B9144" w14:textId="2508ED30" w:rsidR="00510650" w:rsidRPr="00E42E5A" w:rsidRDefault="00510650" w:rsidP="00510650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Pro psy musí být použit odpovídající přípravek</w:t>
      </w:r>
      <w:r w:rsidR="00041D92">
        <w:rPr>
          <w:szCs w:val="22"/>
        </w:rPr>
        <w:t xml:space="preserve"> </w:t>
      </w:r>
      <w:r w:rsidRPr="00E42E5A">
        <w:rPr>
          <w:szCs w:val="22"/>
        </w:rPr>
        <w:t>pro psy, který obsahuje 100 mg/ml</w:t>
      </w:r>
    </w:p>
    <w:p w14:paraId="75D0A9FA" w14:textId="77777777" w:rsidR="00510650" w:rsidRPr="00E42E5A" w:rsidRDefault="00510650" w:rsidP="00510650">
      <w:pPr>
        <w:ind w:left="720" w:hanging="720"/>
        <w:jc w:val="both"/>
        <w:rPr>
          <w:szCs w:val="22"/>
        </w:rPr>
      </w:pPr>
      <w:proofErr w:type="spellStart"/>
      <w:r w:rsidRPr="00E42E5A">
        <w:rPr>
          <w:szCs w:val="22"/>
        </w:rPr>
        <w:t>imidalopridu</w:t>
      </w:r>
      <w:proofErr w:type="spellEnd"/>
      <w:r w:rsidRPr="00E42E5A">
        <w:rPr>
          <w:szCs w:val="22"/>
        </w:rPr>
        <w:t xml:space="preserve"> a 25 mg/ml </w:t>
      </w:r>
      <w:proofErr w:type="spellStart"/>
      <w:r w:rsidRPr="00E42E5A">
        <w:rPr>
          <w:szCs w:val="22"/>
        </w:rPr>
        <w:t>moxide</w:t>
      </w:r>
      <w:r>
        <w:rPr>
          <w:szCs w:val="22"/>
        </w:rPr>
        <w:t>k</w:t>
      </w:r>
      <w:r w:rsidRPr="00E42E5A">
        <w:rPr>
          <w:szCs w:val="22"/>
        </w:rPr>
        <w:t>tinu</w:t>
      </w:r>
      <w:proofErr w:type="spellEnd"/>
      <w:r w:rsidRPr="00E42E5A">
        <w:rPr>
          <w:szCs w:val="22"/>
        </w:rPr>
        <w:t>.</w:t>
      </w:r>
    </w:p>
    <w:p w14:paraId="6115D893" w14:textId="77777777" w:rsidR="00510650" w:rsidRPr="00E42E5A" w:rsidRDefault="00510650" w:rsidP="00510650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Nepoužívat u kanár</w:t>
      </w:r>
      <w:r>
        <w:rPr>
          <w:szCs w:val="22"/>
        </w:rPr>
        <w:t>k</w:t>
      </w:r>
      <w:r w:rsidRPr="00E42E5A">
        <w:rPr>
          <w:szCs w:val="22"/>
        </w:rPr>
        <w:t>ů.</w:t>
      </w:r>
    </w:p>
    <w:p w14:paraId="17FC639F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lastRenderedPageBreak/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B8420A2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0D27918" w14:textId="457C4B16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32FB33A" w14:textId="54E7B59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Účinnost </w:t>
      </w:r>
      <w:r w:rsidR="00041D92">
        <w:rPr>
          <w:szCs w:val="22"/>
        </w:rPr>
        <w:t>veterinárního léčivého</w:t>
      </w:r>
      <w:r w:rsidR="00041D92" w:rsidRPr="00E42E5A">
        <w:rPr>
          <w:szCs w:val="22"/>
        </w:rPr>
        <w:t xml:space="preserve"> </w:t>
      </w:r>
      <w:r>
        <w:rPr>
          <w:szCs w:val="22"/>
        </w:rPr>
        <w:t>přípravku</w:t>
      </w:r>
      <w:r w:rsidRPr="00E42E5A">
        <w:rPr>
          <w:szCs w:val="22"/>
        </w:rPr>
        <w:t xml:space="preserve"> nebyla testována u fretek vážících více jak 2 kg, a proto doba trvání účinku může být u těchto zvířat kratší.</w:t>
      </w:r>
      <w:r>
        <w:rPr>
          <w:szCs w:val="22"/>
        </w:rPr>
        <w:t xml:space="preserve"> </w:t>
      </w:r>
    </w:p>
    <w:p w14:paraId="179B1A85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07A722F" w14:textId="00B4ED5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Krátký kontakt zvířete s vodou jednou nebo dvakrát mezi měsíčními ošetřeními pravděpodobně významně nesníží účinnost </w:t>
      </w:r>
      <w:r w:rsidR="00041D92">
        <w:rPr>
          <w:szCs w:val="22"/>
        </w:rPr>
        <w:t>veterinárního léčivého</w:t>
      </w:r>
      <w:r w:rsidR="00041D92" w:rsidRPr="00E42E5A">
        <w:rPr>
          <w:szCs w:val="22"/>
        </w:rPr>
        <w:t xml:space="preserve"> </w:t>
      </w:r>
      <w:r w:rsidRPr="00E42E5A">
        <w:rPr>
          <w:szCs w:val="22"/>
        </w:rPr>
        <w:t>přípravku. Avšak časté šamp</w:t>
      </w:r>
      <w:r>
        <w:rPr>
          <w:szCs w:val="22"/>
        </w:rPr>
        <w:t>o</w:t>
      </w:r>
      <w:r w:rsidRPr="00E42E5A">
        <w:rPr>
          <w:szCs w:val="22"/>
        </w:rPr>
        <w:t xml:space="preserve">nování nebo ponoření zvířete do vody po ošetření může snížit účinnost </w:t>
      </w:r>
      <w:r w:rsidR="00041D92">
        <w:rPr>
          <w:szCs w:val="22"/>
        </w:rPr>
        <w:t>veterinárního léčivého</w:t>
      </w:r>
      <w:r w:rsidR="00041D92" w:rsidRPr="00E42E5A">
        <w:rPr>
          <w:szCs w:val="22"/>
        </w:rPr>
        <w:t xml:space="preserve"> </w:t>
      </w:r>
      <w:r w:rsidRPr="00E42E5A">
        <w:rPr>
          <w:szCs w:val="22"/>
        </w:rPr>
        <w:t>přípravku.</w:t>
      </w:r>
    </w:p>
    <w:p w14:paraId="78A66327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29F535BF" w14:textId="66F440DF" w:rsidR="00634BAD" w:rsidRDefault="00D4264E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</w:t>
      </w:r>
      <w:r w:rsidR="00634BAD" w:rsidRPr="00E42E5A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634BAD" w:rsidRPr="00E42E5A">
        <w:rPr>
          <w:szCs w:val="22"/>
        </w:rPr>
        <w:t>k jakékoliv skupině anthelmintik může vzniknout po častém, opakovaném používaní anthelmintika z téže skupiny. Proto</w:t>
      </w:r>
      <w:r w:rsidR="00634BAD">
        <w:rPr>
          <w:szCs w:val="22"/>
        </w:rPr>
        <w:t xml:space="preserve"> by</w:t>
      </w:r>
      <w:r w:rsidR="00634BAD" w:rsidRPr="00E42E5A">
        <w:rPr>
          <w:szCs w:val="22"/>
        </w:rPr>
        <w:t xml:space="preserve"> použití tohoto </w:t>
      </w:r>
      <w:r w:rsidR="00041D92">
        <w:rPr>
          <w:szCs w:val="22"/>
        </w:rPr>
        <w:t>veterinárního léčivého</w:t>
      </w:r>
      <w:r w:rsidR="00041D92" w:rsidRPr="00E42E5A">
        <w:rPr>
          <w:szCs w:val="22"/>
        </w:rPr>
        <w:t xml:space="preserve"> </w:t>
      </w:r>
      <w:r w:rsidR="00634BAD" w:rsidRPr="00E42E5A">
        <w:rPr>
          <w:szCs w:val="22"/>
        </w:rPr>
        <w:t>přípravku mělo být založeno na posouzení každého jednotlivého případu a na místní</w:t>
      </w:r>
      <w:r w:rsidR="00634BAD">
        <w:rPr>
          <w:szCs w:val="22"/>
        </w:rPr>
        <w:t>ch</w:t>
      </w:r>
      <w:r w:rsidR="00634BAD" w:rsidRPr="00E42E5A">
        <w:rPr>
          <w:szCs w:val="22"/>
        </w:rPr>
        <w:t xml:space="preserve"> epidemiologick</w:t>
      </w:r>
      <w:r w:rsidR="00634BAD">
        <w:rPr>
          <w:szCs w:val="22"/>
        </w:rPr>
        <w:t>ých</w:t>
      </w:r>
      <w:r w:rsidR="00634BAD" w:rsidRPr="00E42E5A">
        <w:rPr>
          <w:szCs w:val="22"/>
        </w:rPr>
        <w:t xml:space="preserve"> informac</w:t>
      </w:r>
      <w:r w:rsidR="00634BAD">
        <w:rPr>
          <w:szCs w:val="22"/>
        </w:rPr>
        <w:t>ích</w:t>
      </w:r>
      <w:r w:rsidR="00634BAD" w:rsidRPr="00E42E5A">
        <w:rPr>
          <w:szCs w:val="22"/>
        </w:rPr>
        <w:t xml:space="preserve"> o </w:t>
      </w:r>
      <w:r w:rsidR="00634BAD">
        <w:rPr>
          <w:szCs w:val="22"/>
        </w:rPr>
        <w:t>aktuální</w:t>
      </w:r>
      <w:r w:rsidR="00634BAD" w:rsidRPr="00E42E5A">
        <w:rPr>
          <w:szCs w:val="22"/>
        </w:rPr>
        <w:t xml:space="preserve"> citlivosti cílových druhů, </w:t>
      </w:r>
      <w:r w:rsidR="00634BAD">
        <w:rPr>
          <w:szCs w:val="22"/>
        </w:rPr>
        <w:t>aby se omezila</w:t>
      </w:r>
      <w:r w:rsidR="00634BAD" w:rsidRPr="00E42E5A">
        <w:rPr>
          <w:szCs w:val="22"/>
        </w:rPr>
        <w:t xml:space="preserve"> možnost budoucí selekce rezistence.</w:t>
      </w:r>
      <w:r w:rsidR="00634BAD">
        <w:rPr>
          <w:szCs w:val="22"/>
        </w:rPr>
        <w:t xml:space="preserve"> </w:t>
      </w:r>
    </w:p>
    <w:p w14:paraId="2628B038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C595BC4" w14:textId="7B3E03AB" w:rsidR="00634BAD" w:rsidRPr="00B41D57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Použití </w:t>
      </w:r>
      <w:r w:rsidR="00041D92">
        <w:rPr>
          <w:szCs w:val="22"/>
        </w:rPr>
        <w:t>veterinárního léčivého</w:t>
      </w:r>
      <w:r w:rsidR="00041D92" w:rsidRPr="00E42E5A">
        <w:rPr>
          <w:szCs w:val="22"/>
        </w:rPr>
        <w:t xml:space="preserve"> </w:t>
      </w:r>
      <w:r w:rsidRPr="00E42E5A">
        <w:rPr>
          <w:szCs w:val="22"/>
        </w:rPr>
        <w:t>přípravku by mělo být založeno na potvrzení diagnózy současného výskytu smíšené infekce (nebo rizika infekce při preventivním použití</w:t>
      </w:r>
      <w:r>
        <w:rPr>
          <w:sz w:val="24"/>
          <w:szCs w:val="22"/>
        </w:rPr>
        <w:t>)</w:t>
      </w:r>
      <w:r w:rsidRPr="00E42E5A">
        <w:rPr>
          <w:szCs w:val="22"/>
        </w:rPr>
        <w:t>,</w:t>
      </w:r>
      <w:r>
        <w:rPr>
          <w:szCs w:val="22"/>
        </w:rPr>
        <w:t xml:space="preserve"> (</w:t>
      </w:r>
      <w:r w:rsidRPr="00140ACA">
        <w:rPr>
          <w:szCs w:val="22"/>
        </w:rPr>
        <w:t xml:space="preserve">viz také </w:t>
      </w:r>
      <w:r w:rsidR="00373ADA">
        <w:rPr>
          <w:szCs w:val="22"/>
        </w:rPr>
        <w:t>bod</w:t>
      </w:r>
      <w:r>
        <w:rPr>
          <w:szCs w:val="22"/>
        </w:rPr>
        <w:t xml:space="preserve"> 4</w:t>
      </w:r>
      <w:r w:rsidRPr="00140ACA">
        <w:rPr>
          <w:szCs w:val="22"/>
        </w:rPr>
        <w:t xml:space="preserve"> „I</w:t>
      </w:r>
      <w:r>
        <w:rPr>
          <w:szCs w:val="22"/>
        </w:rPr>
        <w:t>ndikace pro použití</w:t>
      </w:r>
      <w:r w:rsidRPr="00140ACA">
        <w:rPr>
          <w:szCs w:val="22"/>
        </w:rPr>
        <w:t xml:space="preserve">“ a </w:t>
      </w:r>
      <w:r w:rsidR="00373ADA">
        <w:rPr>
          <w:szCs w:val="22"/>
        </w:rPr>
        <w:t>bod</w:t>
      </w:r>
      <w:r>
        <w:rPr>
          <w:szCs w:val="22"/>
        </w:rPr>
        <w:t xml:space="preserve"> 8 </w:t>
      </w:r>
      <w:r w:rsidRPr="00140ACA">
        <w:rPr>
          <w:szCs w:val="22"/>
        </w:rPr>
        <w:t>„</w:t>
      </w:r>
      <w:r w:rsidRPr="00634BAD">
        <w:rPr>
          <w:szCs w:val="22"/>
        </w:rPr>
        <w:t>Dávkování pro každý druh, cesty a způsob podání</w:t>
      </w:r>
      <w:r w:rsidRPr="00140ACA">
        <w:rPr>
          <w:szCs w:val="22"/>
        </w:rPr>
        <w:t>“ této příbalové informace).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0D156CF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9FC2283" w14:textId="18C4C7DF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53B7809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Ošetření koček s hmotností </w:t>
      </w:r>
      <w:r>
        <w:rPr>
          <w:szCs w:val="22"/>
        </w:rPr>
        <w:t>nižší</w:t>
      </w:r>
      <w:r w:rsidRPr="00E42E5A">
        <w:rPr>
          <w:szCs w:val="22"/>
        </w:rPr>
        <w:t xml:space="preserve"> jak 1 kg a fretek s hmotností </w:t>
      </w:r>
      <w:r>
        <w:rPr>
          <w:szCs w:val="22"/>
        </w:rPr>
        <w:t>nižší</w:t>
      </w:r>
      <w:r w:rsidRPr="00E42E5A">
        <w:rPr>
          <w:szCs w:val="22"/>
        </w:rPr>
        <w:t xml:space="preserve"> jak 0,8 kg by mělo být založeno</w:t>
      </w:r>
    </w:p>
    <w:p w14:paraId="5578A20C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na zhodnocení poměru </w:t>
      </w:r>
      <w:r>
        <w:rPr>
          <w:szCs w:val="22"/>
        </w:rPr>
        <w:t>terapeutického</w:t>
      </w:r>
      <w:r w:rsidRPr="00E42E5A">
        <w:rPr>
          <w:szCs w:val="22"/>
        </w:rPr>
        <w:t xml:space="preserve"> prospěchu a rizika.</w:t>
      </w:r>
    </w:p>
    <w:p w14:paraId="0FED89B8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08EF6409" w14:textId="151FA14C" w:rsidR="00634BAD" w:rsidRPr="00E42E5A" w:rsidRDefault="00634BAD" w:rsidP="00A64471">
      <w:pPr>
        <w:jc w:val="both"/>
        <w:rPr>
          <w:szCs w:val="22"/>
        </w:rPr>
      </w:pPr>
      <w:r w:rsidRPr="00E42E5A">
        <w:rPr>
          <w:szCs w:val="22"/>
        </w:rPr>
        <w:t xml:space="preserve">S použitím </w:t>
      </w:r>
      <w:r w:rsidR="00F627F3">
        <w:rPr>
          <w:szCs w:val="22"/>
        </w:rPr>
        <w:t>veterinárního léčivého</w:t>
      </w:r>
      <w:r w:rsidR="00F627F3" w:rsidRPr="00E42E5A">
        <w:rPr>
          <w:szCs w:val="22"/>
        </w:rPr>
        <w:t xml:space="preserve"> </w:t>
      </w:r>
      <w:r w:rsidRPr="00E42E5A">
        <w:rPr>
          <w:szCs w:val="22"/>
        </w:rPr>
        <w:t>přípravku u nemocných a oslabených zvířat jsou omezené zkušeností, proto by měl být</w:t>
      </w:r>
      <w:r w:rsidR="00F627F3">
        <w:rPr>
          <w:szCs w:val="22"/>
        </w:rPr>
        <w:t xml:space="preserve"> </w:t>
      </w:r>
      <w:bookmarkStart w:id="0" w:name="_Hlk186558250"/>
      <w:r w:rsidR="00F627F3">
        <w:rPr>
          <w:szCs w:val="22"/>
        </w:rPr>
        <w:t>veterinární léčivý</w:t>
      </w:r>
      <w:bookmarkEnd w:id="0"/>
      <w:r w:rsidR="00F627F3">
        <w:rPr>
          <w:szCs w:val="22"/>
        </w:rPr>
        <w:t xml:space="preserve"> </w:t>
      </w:r>
      <w:r w:rsidRPr="00E42E5A">
        <w:rPr>
          <w:szCs w:val="22"/>
        </w:rPr>
        <w:t>přípravek používán u těchto zvířat na základě zhodnocení</w:t>
      </w:r>
      <w:r>
        <w:rPr>
          <w:szCs w:val="22"/>
        </w:rPr>
        <w:t xml:space="preserve"> poměru</w:t>
      </w:r>
      <w:r w:rsidRPr="00E42E5A">
        <w:rPr>
          <w:szCs w:val="22"/>
        </w:rPr>
        <w:t xml:space="preserve"> </w:t>
      </w:r>
      <w:r>
        <w:rPr>
          <w:szCs w:val="22"/>
        </w:rPr>
        <w:t>terapeutického</w:t>
      </w:r>
      <w:r w:rsidRPr="00E42E5A">
        <w:rPr>
          <w:szCs w:val="22"/>
        </w:rPr>
        <w:t xml:space="preserve"> prospěchu a rizika.</w:t>
      </w:r>
    </w:p>
    <w:p w14:paraId="62DD5E59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61795532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Je třeba dávat pozor, aby nedošlo ke kontaktu obsahu pipety nebo aplikované dávky s očima nebo</w:t>
      </w:r>
    </w:p>
    <w:p w14:paraId="06C64957" w14:textId="797BA2EB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ústní dutinou ošetřovaného zvířete anebo jiného zvířete. Zabraňte právě ošetřeným zvířatům, aby se</w:t>
      </w:r>
    </w:p>
    <w:p w14:paraId="7FF850D7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vzájemně olizovala. Je třeba zabránit perorálnímu příjmu u k</w:t>
      </w:r>
      <w:r>
        <w:rPr>
          <w:szCs w:val="22"/>
        </w:rPr>
        <w:t>o</w:t>
      </w:r>
      <w:r w:rsidRPr="00E42E5A">
        <w:rPr>
          <w:szCs w:val="22"/>
        </w:rPr>
        <w:t>lií, bobtailů anebo u příbuzných plemen</w:t>
      </w:r>
    </w:p>
    <w:p w14:paraId="744237D2" w14:textId="77777777" w:rsidR="00634BAD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a jejich kříženců. </w:t>
      </w:r>
    </w:p>
    <w:p w14:paraId="2B646CE6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31A20614" w14:textId="15050705" w:rsidR="00373ADA" w:rsidRPr="003405B7" w:rsidRDefault="00373ADA" w:rsidP="00A64471">
      <w:pPr>
        <w:jc w:val="both"/>
        <w:rPr>
          <w:szCs w:val="22"/>
        </w:rPr>
      </w:pPr>
      <w:r w:rsidRPr="003405B7">
        <w:rPr>
          <w:szCs w:val="22"/>
        </w:rPr>
        <w:t xml:space="preserve">U koček a fretek žijících v místech nebo </w:t>
      </w:r>
      <w:r>
        <w:rPr>
          <w:szCs w:val="22"/>
        </w:rPr>
        <w:t>které cestovaly</w:t>
      </w:r>
      <w:r w:rsidRPr="003405B7">
        <w:rPr>
          <w:szCs w:val="22"/>
        </w:rPr>
        <w:t xml:space="preserve"> do míst s výskytem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 xml:space="preserve"> je doporučeno</w:t>
      </w:r>
      <w:r w:rsidR="00D4264E">
        <w:rPr>
          <w:szCs w:val="22"/>
        </w:rPr>
        <w:t xml:space="preserve"> </w:t>
      </w:r>
      <w:r w:rsidRPr="003405B7">
        <w:rPr>
          <w:szCs w:val="22"/>
        </w:rPr>
        <w:t xml:space="preserve">aplikovat </w:t>
      </w:r>
      <w:r>
        <w:rPr>
          <w:szCs w:val="22"/>
        </w:rPr>
        <w:t>veterinární léčivý</w:t>
      </w:r>
      <w:r w:rsidRPr="003405B7">
        <w:rPr>
          <w:szCs w:val="22"/>
        </w:rPr>
        <w:t xml:space="preserve"> přípravek jednou za měsíc, aby byly před </w:t>
      </w:r>
      <w:r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dirofilariózou</w:t>
      </w:r>
      <w:proofErr w:type="spellEnd"/>
      <w:r w:rsidRPr="003405B7">
        <w:rPr>
          <w:szCs w:val="22"/>
        </w:rPr>
        <w:t xml:space="preserve"> chráněné.</w:t>
      </w:r>
    </w:p>
    <w:p w14:paraId="2FCFF56C" w14:textId="77777777" w:rsidR="00373ADA" w:rsidRPr="003405B7" w:rsidRDefault="00373ADA" w:rsidP="00373ADA">
      <w:pPr>
        <w:ind w:left="720" w:hanging="720"/>
        <w:jc w:val="both"/>
        <w:rPr>
          <w:szCs w:val="22"/>
        </w:rPr>
      </w:pPr>
    </w:p>
    <w:p w14:paraId="58070700" w14:textId="77777777" w:rsidR="00373ADA" w:rsidRPr="003405B7" w:rsidRDefault="00373ADA" w:rsidP="00373ADA">
      <w:pPr>
        <w:ind w:left="720" w:hanging="720"/>
        <w:jc w:val="both"/>
        <w:rPr>
          <w:szCs w:val="22"/>
        </w:rPr>
      </w:pPr>
      <w:bookmarkStart w:id="1" w:name="_Hlk197439490"/>
      <w:r w:rsidRPr="003405B7">
        <w:rPr>
          <w:szCs w:val="22"/>
        </w:rPr>
        <w:t xml:space="preserve">I když je přesnost stanovení diagnózy </w:t>
      </w:r>
      <w:r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dirofilariózy</w:t>
      </w:r>
      <w:proofErr w:type="spellEnd"/>
      <w:r w:rsidRPr="003405B7">
        <w:rPr>
          <w:szCs w:val="22"/>
        </w:rPr>
        <w:t xml:space="preserve"> omezená, je doporučeno provést pokusy o</w:t>
      </w:r>
    </w:p>
    <w:p w14:paraId="5FB18746" w14:textId="6071A758" w:rsidR="00373ADA" w:rsidRDefault="00373ADA" w:rsidP="00373ADA">
      <w:pPr>
        <w:jc w:val="both"/>
        <w:rPr>
          <w:szCs w:val="22"/>
        </w:rPr>
      </w:pPr>
      <w:r w:rsidRPr="003405B7">
        <w:rPr>
          <w:szCs w:val="22"/>
        </w:rPr>
        <w:t xml:space="preserve">kontrolu infekce </w:t>
      </w:r>
      <w:r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dirofilariózy</w:t>
      </w:r>
      <w:proofErr w:type="spellEnd"/>
      <w:r w:rsidRPr="003405B7">
        <w:rPr>
          <w:szCs w:val="22"/>
        </w:rPr>
        <w:t xml:space="preserve"> u každé kočky nebo fretky starší 6 měsíců </w:t>
      </w:r>
      <w:r w:rsidRPr="00470C20">
        <w:rPr>
          <w:szCs w:val="22"/>
          <w:u w:val="single"/>
        </w:rPr>
        <w:t>před</w:t>
      </w:r>
      <w:r w:rsidRPr="003405B7">
        <w:rPr>
          <w:szCs w:val="22"/>
        </w:rPr>
        <w:t xml:space="preserve"> započetím preventivní</w:t>
      </w:r>
      <w:r w:rsidR="00D4264E">
        <w:rPr>
          <w:szCs w:val="22"/>
        </w:rPr>
        <w:t xml:space="preserve"> </w:t>
      </w:r>
      <w:r w:rsidRPr="003405B7">
        <w:rPr>
          <w:szCs w:val="22"/>
        </w:rPr>
        <w:t xml:space="preserve">aplikace </w:t>
      </w:r>
      <w:r>
        <w:rPr>
          <w:szCs w:val="22"/>
        </w:rPr>
        <w:t xml:space="preserve">veterinárního léčivého </w:t>
      </w:r>
      <w:r w:rsidRPr="003405B7">
        <w:rPr>
          <w:szCs w:val="22"/>
        </w:rPr>
        <w:t xml:space="preserve">přípravku, protože použití </w:t>
      </w:r>
      <w:r>
        <w:rPr>
          <w:szCs w:val="22"/>
        </w:rPr>
        <w:t>veterinárního léčivého</w:t>
      </w:r>
      <w:r w:rsidRPr="003405B7">
        <w:rPr>
          <w:szCs w:val="22"/>
        </w:rPr>
        <w:t xml:space="preserve"> přípravku u kočky nebo fretky infikované dospělci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>
        <w:rPr>
          <w:szCs w:val="22"/>
        </w:rPr>
        <w:t xml:space="preserve"> </w:t>
      </w:r>
      <w:r w:rsidRPr="003405B7">
        <w:rPr>
          <w:szCs w:val="22"/>
        </w:rPr>
        <w:t xml:space="preserve">může způsobit vážné nežádoucí účinky až úhyn zvířete. Je-li diagnostikována infekce dospělci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>, měla by být infekce léčena podle současných vědeckých znalostí.</w:t>
      </w:r>
    </w:p>
    <w:p w14:paraId="032DC37F" w14:textId="77777777" w:rsidR="00D4264E" w:rsidRPr="003405B7" w:rsidRDefault="00D4264E" w:rsidP="00373ADA">
      <w:pPr>
        <w:jc w:val="both"/>
        <w:rPr>
          <w:szCs w:val="22"/>
        </w:rPr>
      </w:pPr>
    </w:p>
    <w:bookmarkEnd w:id="1"/>
    <w:p w14:paraId="581517DB" w14:textId="3E02976A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U </w:t>
      </w:r>
      <w:r w:rsidR="00373ADA">
        <w:rPr>
          <w:szCs w:val="22"/>
        </w:rPr>
        <w:t>některých</w:t>
      </w:r>
      <w:r w:rsidRPr="00E42E5A">
        <w:rPr>
          <w:szCs w:val="22"/>
        </w:rPr>
        <w:t xml:space="preserve"> koček může být infestace </w:t>
      </w:r>
      <w:proofErr w:type="spellStart"/>
      <w:r w:rsidRPr="00E42E5A">
        <w:rPr>
          <w:i/>
          <w:spacing w:val="-4"/>
          <w:szCs w:val="22"/>
        </w:rPr>
        <w:t>N</w:t>
      </w:r>
      <w:r w:rsidRPr="00E42E5A">
        <w:rPr>
          <w:i/>
          <w:szCs w:val="22"/>
        </w:rPr>
        <w:t>o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oe</w:t>
      </w:r>
      <w:r w:rsidRPr="00E42E5A">
        <w:rPr>
          <w:i/>
          <w:spacing w:val="-3"/>
          <w:szCs w:val="22"/>
        </w:rPr>
        <w:t>d</w:t>
      </w:r>
      <w:r w:rsidRPr="00E42E5A">
        <w:rPr>
          <w:i/>
          <w:szCs w:val="22"/>
        </w:rPr>
        <w:t>res</w:t>
      </w:r>
      <w:proofErr w:type="spellEnd"/>
      <w:r w:rsidRPr="00E42E5A">
        <w:rPr>
          <w:i/>
          <w:spacing w:val="-2"/>
          <w:szCs w:val="22"/>
        </w:rPr>
        <w:t xml:space="preserve"> </w:t>
      </w:r>
      <w:proofErr w:type="spellStart"/>
      <w:r w:rsidRPr="00E42E5A">
        <w:rPr>
          <w:i/>
          <w:szCs w:val="22"/>
        </w:rPr>
        <w:t>ca</w:t>
      </w:r>
      <w:r w:rsidRPr="00E42E5A">
        <w:rPr>
          <w:i/>
          <w:spacing w:val="-2"/>
          <w:szCs w:val="22"/>
        </w:rPr>
        <w:t>t</w:t>
      </w:r>
      <w:r w:rsidRPr="00E42E5A">
        <w:rPr>
          <w:i/>
          <w:szCs w:val="22"/>
        </w:rPr>
        <w:t>i</w:t>
      </w:r>
      <w:proofErr w:type="spellEnd"/>
      <w:r w:rsidRPr="00E42E5A">
        <w:rPr>
          <w:i/>
          <w:szCs w:val="22"/>
        </w:rPr>
        <w:t xml:space="preserve"> </w:t>
      </w:r>
      <w:r w:rsidRPr="00E42E5A">
        <w:rPr>
          <w:szCs w:val="22"/>
        </w:rPr>
        <w:t>vážná. V těchto závažných případech</w:t>
      </w:r>
    </w:p>
    <w:p w14:paraId="276B3409" w14:textId="799A32A6" w:rsidR="00634BAD" w:rsidRPr="00E42E5A" w:rsidRDefault="00634BAD" w:rsidP="00A64471">
      <w:pPr>
        <w:jc w:val="both"/>
        <w:rPr>
          <w:szCs w:val="22"/>
        </w:rPr>
      </w:pPr>
      <w:r w:rsidRPr="00E42E5A">
        <w:rPr>
          <w:szCs w:val="22"/>
        </w:rPr>
        <w:t xml:space="preserve">je nutná souběžná podpůrná léčba, neboť léčba samotným </w:t>
      </w:r>
      <w:r w:rsidR="00F627F3">
        <w:rPr>
          <w:szCs w:val="22"/>
        </w:rPr>
        <w:t xml:space="preserve">veterinárním léčivým </w:t>
      </w:r>
      <w:proofErr w:type="gramStart"/>
      <w:r w:rsidR="00F627F3">
        <w:rPr>
          <w:szCs w:val="22"/>
        </w:rPr>
        <w:t>přípravkem</w:t>
      </w:r>
      <w:r w:rsidR="00F627F3" w:rsidRPr="00E42E5A">
        <w:rPr>
          <w:szCs w:val="22"/>
        </w:rPr>
        <w:t xml:space="preserve"> </w:t>
      </w:r>
      <w:r w:rsidRPr="00E42E5A">
        <w:rPr>
          <w:szCs w:val="22"/>
        </w:rPr>
        <w:t xml:space="preserve"> nemusí</w:t>
      </w:r>
      <w:proofErr w:type="gramEnd"/>
      <w:r w:rsidRPr="00E42E5A">
        <w:rPr>
          <w:szCs w:val="22"/>
        </w:rPr>
        <w:t xml:space="preserve"> být dostatečná k zabránění </w:t>
      </w:r>
      <w:r>
        <w:rPr>
          <w:szCs w:val="22"/>
        </w:rPr>
        <w:t>úhynu</w:t>
      </w:r>
      <w:r w:rsidRPr="00E42E5A">
        <w:rPr>
          <w:szCs w:val="22"/>
        </w:rPr>
        <w:t xml:space="preserve"> zvířete. </w:t>
      </w:r>
    </w:p>
    <w:p w14:paraId="56B80F77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5034660A" w14:textId="2F442D03" w:rsidR="00634BAD" w:rsidRPr="00634BAD" w:rsidRDefault="00634BAD" w:rsidP="00634BAD">
      <w:pPr>
        <w:pStyle w:val="FormtovanvHTML"/>
        <w:rPr>
          <w:rFonts w:ascii="Times New Roman" w:hAnsi="Times New Roman" w:cs="Times New Roman"/>
          <w:sz w:val="22"/>
          <w:szCs w:val="22"/>
        </w:rPr>
      </w:pPr>
      <w:proofErr w:type="spellStart"/>
      <w:r w:rsidRPr="00E42E5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E42E5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E42E5A">
        <w:rPr>
          <w:rFonts w:ascii="Times New Roman" w:hAnsi="Times New Roman" w:cs="Times New Roman"/>
          <w:sz w:val="22"/>
          <w:szCs w:val="22"/>
        </w:rPr>
        <w:t xml:space="preserve"> je toxický pro ptáky, zejména kanár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E42E5A">
        <w:rPr>
          <w:rFonts w:ascii="Times New Roman" w:hAnsi="Times New Roman" w:cs="Times New Roman"/>
          <w:sz w:val="22"/>
          <w:szCs w:val="22"/>
        </w:rPr>
        <w:t>y.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B5880CA" w:rsidR="00F354C5" w:rsidRPr="00B41D57" w:rsidRDefault="00FF219F" w:rsidP="00A64471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DAED05C" w14:textId="0E3300A7" w:rsidR="002F6DAA" w:rsidRDefault="002F6DAA" w:rsidP="00A64471">
      <w:pPr>
        <w:keepNext/>
        <w:rPr>
          <w:szCs w:val="22"/>
          <w:u w:val="single"/>
        </w:rPr>
      </w:pPr>
    </w:p>
    <w:p w14:paraId="605F38BD" w14:textId="77777777" w:rsidR="00634BAD" w:rsidRPr="004435AA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0961B98C" w14:textId="2B9609FC" w:rsidR="00F36C5C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F36C5C">
        <w:rPr>
          <w:rFonts w:ascii="Times New Roman" w:hAnsi="Times New Roman" w:cs="Times New Roman"/>
          <w:sz w:val="22"/>
          <w:szCs w:val="22"/>
        </w:rPr>
        <w:t>podávání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přípravku nejezte, nepijte a nekuřte. </w:t>
      </w:r>
    </w:p>
    <w:p w14:paraId="40109402" w14:textId="704E5D64" w:rsidR="00634BAD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570AF966" w14:textId="77777777" w:rsidR="00634BAD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lastRenderedPageBreak/>
        <w:t>V případě náhodného zasažení očí je důkladně vypláchněte vodou.</w:t>
      </w:r>
    </w:p>
    <w:p w14:paraId="5B0EB4BD" w14:textId="77777777" w:rsidR="00634BAD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5E38AC12" w14:textId="77777777" w:rsidR="00634BAD" w:rsidRPr="004435AA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požití, vyhledejte ihned lékařskou pomoc a ukažte příbalovou informaci nebo etiketu praktickému lékaři.</w:t>
      </w:r>
    </w:p>
    <w:p w14:paraId="3F2E2095" w14:textId="77777777" w:rsidR="00634BAD" w:rsidRPr="004435AA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67A4B923" w14:textId="7518E792" w:rsidR="00634BAD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</w:t>
      </w:r>
      <w:r w:rsidR="001736FF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55F58B8" w14:textId="77777777" w:rsidR="00634BAD" w:rsidRPr="004435AA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25DB5EFD" w14:textId="77777777" w:rsidR="00634BAD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 přípravek způsobit u citlivých jedinců podráždění dýchacích cest.</w:t>
      </w:r>
    </w:p>
    <w:p w14:paraId="6BD7E913" w14:textId="77777777" w:rsidR="00634BAD" w:rsidRPr="004435AA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2FB41BAF" w14:textId="3175E1B6" w:rsidR="00634BAD" w:rsidRPr="004435AA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F36C5C">
        <w:rPr>
          <w:rFonts w:ascii="Times New Roman" w:hAnsi="Times New Roman" w:cs="Times New Roman"/>
          <w:sz w:val="22"/>
          <w:szCs w:val="22"/>
        </w:rPr>
        <w:t>podání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nehlaďte ani nekartáčujte ošetřená zvířata, dokud místo </w:t>
      </w:r>
      <w:r w:rsidR="00F36C5C">
        <w:rPr>
          <w:rFonts w:ascii="Times New Roman" w:hAnsi="Times New Roman" w:cs="Times New Roman"/>
          <w:sz w:val="22"/>
          <w:szCs w:val="22"/>
        </w:rPr>
        <w:t>podání</w:t>
      </w:r>
      <w:r w:rsidR="00F36C5C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4CA22F54" w14:textId="293BA00C" w:rsidR="00634BAD" w:rsidRPr="004435AA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F36C5C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8EA92A8" w14:textId="5974204D" w:rsidR="00634BAD" w:rsidRDefault="00634BAD" w:rsidP="00A64471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70505B" w14:textId="7860521D" w:rsidR="005B1FD0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66C7A33A" w14:textId="4ED09F84" w:rsidR="005B1FD0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5C746" w14:textId="5708120C" w:rsidR="00634BAD" w:rsidRPr="004435AA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Rozpouštědlo </w:t>
      </w:r>
      <w:r w:rsidR="00F627F3" w:rsidRPr="004435AA">
        <w:rPr>
          <w:rFonts w:ascii="Times New Roman" w:hAnsi="Times New Roman" w:cs="Times New Roman"/>
          <w:sz w:val="22"/>
          <w:szCs w:val="22"/>
        </w:rPr>
        <w:t>v</w:t>
      </w:r>
      <w:r w:rsidR="00F627F3">
        <w:rPr>
          <w:rFonts w:ascii="Times New Roman" w:hAnsi="Times New Roman" w:cs="Times New Roman"/>
          <w:sz w:val="22"/>
          <w:szCs w:val="22"/>
        </w:rPr>
        <w:t>e veterinárním léčivém</w:t>
      </w:r>
      <w:r w:rsidRPr="004435AA">
        <w:rPr>
          <w:rFonts w:ascii="Times New Roman" w:hAnsi="Times New Roman" w:cs="Times New Roman"/>
          <w:sz w:val="22"/>
          <w:szCs w:val="22"/>
        </w:rPr>
        <w:t>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F36C5C">
        <w:rPr>
          <w:rFonts w:ascii="Times New Roman" w:hAnsi="Times New Roman" w:cs="Times New Roman"/>
          <w:sz w:val="22"/>
          <w:szCs w:val="22"/>
        </w:rPr>
        <w:t>podání</w:t>
      </w:r>
      <w:r w:rsidR="00F36C5C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F339D0">
        <w:rPr>
          <w:rFonts w:ascii="Times New Roman" w:hAnsi="Times New Roman" w:cs="Times New Roman"/>
          <w:sz w:val="22"/>
          <w:szCs w:val="22"/>
        </w:rPr>
        <w:t>zaschne.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3F69F60B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F10CEFF" w14:textId="22E20606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2CB8A2" w14:textId="1C5B9164" w:rsidR="00634BAD" w:rsidRDefault="00634BAD" w:rsidP="00634BAD">
      <w:pPr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>Nebyla stanovena bezpečnost veterinárního léčivého přípravku pro použití během březosti a laktace.</w:t>
      </w:r>
    </w:p>
    <w:p w14:paraId="7FE5729B" w14:textId="77777777" w:rsidR="00D4264E" w:rsidRDefault="00D4264E" w:rsidP="00634BAD">
      <w:pPr>
        <w:jc w:val="both"/>
        <w:rPr>
          <w:szCs w:val="22"/>
          <w:lang w:eastAsia="cs-CZ"/>
        </w:rPr>
      </w:pPr>
    </w:p>
    <w:p w14:paraId="6FC3901C" w14:textId="6BB5067F" w:rsidR="00634BAD" w:rsidRDefault="00634BAD">
      <w:pPr>
        <w:rPr>
          <w:color w:val="231F20"/>
          <w:szCs w:val="22"/>
          <w:lang w:eastAsia="cs-CZ"/>
        </w:rPr>
      </w:pPr>
      <w:r w:rsidRPr="00140ACA">
        <w:rPr>
          <w:color w:val="231F20"/>
          <w:szCs w:val="22"/>
          <w:lang w:eastAsia="cs-CZ"/>
        </w:rPr>
        <w:t>Používat pouze po zvážení poměru terapeutického prospěchu a rizika příslušným veterinárním lékařem.</w:t>
      </w:r>
    </w:p>
    <w:p w14:paraId="1AC72F26" w14:textId="77777777" w:rsidR="00D4264E" w:rsidRPr="00140ACA" w:rsidRDefault="00D4264E" w:rsidP="00A64471">
      <w:pPr>
        <w:rPr>
          <w:szCs w:val="22"/>
        </w:rPr>
      </w:pPr>
    </w:p>
    <w:p w14:paraId="540DD18C" w14:textId="6BA93BA9" w:rsidR="00634BAD" w:rsidRPr="00B41D57" w:rsidRDefault="00634BAD" w:rsidP="00634BAD">
      <w:pPr>
        <w:rPr>
          <w:szCs w:val="22"/>
        </w:rPr>
      </w:pPr>
      <w:r w:rsidRPr="00140ACA">
        <w:rPr>
          <w:szCs w:val="22"/>
          <w:lang w:eastAsia="cs-CZ"/>
        </w:rPr>
        <w:t xml:space="preserve">Laboratorní studie s </w:t>
      </w:r>
      <w:proofErr w:type="spellStart"/>
      <w:r w:rsidRPr="00140ACA">
        <w:rPr>
          <w:szCs w:val="22"/>
          <w:lang w:eastAsia="cs-CZ"/>
        </w:rPr>
        <w:t>imidaklopridem</w:t>
      </w:r>
      <w:proofErr w:type="spellEnd"/>
      <w:r w:rsidRPr="00140ACA">
        <w:rPr>
          <w:szCs w:val="22"/>
          <w:lang w:eastAsia="cs-CZ"/>
        </w:rPr>
        <w:t xml:space="preserve"> nebo </w:t>
      </w:r>
      <w:proofErr w:type="spellStart"/>
      <w:r w:rsidRPr="00140ACA">
        <w:rPr>
          <w:szCs w:val="22"/>
          <w:lang w:eastAsia="cs-CZ"/>
        </w:rPr>
        <w:t>moxidektinem</w:t>
      </w:r>
      <w:proofErr w:type="spellEnd"/>
      <w:r w:rsidRPr="00140ACA">
        <w:rPr>
          <w:szCs w:val="22"/>
          <w:lang w:eastAsia="cs-CZ"/>
        </w:rPr>
        <w:t xml:space="preserve"> na potkanech a králících </w:t>
      </w:r>
      <w:r w:rsidRPr="00140ACA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140ACA">
        <w:rPr>
          <w:color w:val="231F20"/>
          <w:szCs w:val="22"/>
          <w:lang w:eastAsia="cs-CZ"/>
        </w:rPr>
        <w:t>fetotoxických</w:t>
      </w:r>
      <w:proofErr w:type="spellEnd"/>
      <w:r w:rsidRPr="00140ACA">
        <w:rPr>
          <w:color w:val="231F20"/>
          <w:szCs w:val="22"/>
          <w:lang w:eastAsia="cs-CZ"/>
        </w:rPr>
        <w:t xml:space="preserve"> nebo </w:t>
      </w:r>
      <w:proofErr w:type="spellStart"/>
      <w:r w:rsidRPr="00140ACA">
        <w:rPr>
          <w:color w:val="231F20"/>
          <w:szCs w:val="22"/>
          <w:lang w:eastAsia="cs-CZ"/>
        </w:rPr>
        <w:t>maternotoxických</w:t>
      </w:r>
      <w:proofErr w:type="spellEnd"/>
      <w:r w:rsidRPr="00140ACA">
        <w:rPr>
          <w:color w:val="231F20"/>
          <w:szCs w:val="22"/>
          <w:lang w:eastAsia="cs-CZ"/>
        </w:rPr>
        <w:t xml:space="preserve"> účincích. 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B5C626A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23844F7" w14:textId="03BA8403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2567171F" w14:textId="0FEA223C" w:rsidR="00634BAD" w:rsidRPr="00B41D57" w:rsidRDefault="00634BAD" w:rsidP="00634BAD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>Během ošetření</w:t>
      </w:r>
      <w:r w:rsidR="00F627F3">
        <w:rPr>
          <w:szCs w:val="22"/>
          <w:lang w:eastAsia="cs-CZ"/>
        </w:rPr>
        <w:t xml:space="preserve"> </w:t>
      </w:r>
      <w:r w:rsidR="00F627F3">
        <w:rPr>
          <w:szCs w:val="22"/>
        </w:rPr>
        <w:t>veterinárním léčivým</w:t>
      </w:r>
      <w:r w:rsidRPr="00140ACA">
        <w:rPr>
          <w:szCs w:val="22"/>
          <w:lang w:eastAsia="cs-CZ"/>
        </w:rPr>
        <w:t xml:space="preserve"> přípravkem by nemělo být aplikováno žádné další </w:t>
      </w:r>
      <w:proofErr w:type="spellStart"/>
      <w:r w:rsidRPr="00140ACA">
        <w:rPr>
          <w:szCs w:val="22"/>
          <w:lang w:eastAsia="cs-CZ"/>
        </w:rPr>
        <w:t>antiparazitikum</w:t>
      </w:r>
      <w:proofErr w:type="spellEnd"/>
      <w:r w:rsidRPr="00140ACA">
        <w:rPr>
          <w:szCs w:val="22"/>
          <w:lang w:eastAsia="cs-CZ"/>
        </w:rPr>
        <w:t xml:space="preserve"> ze skupiny </w:t>
      </w:r>
      <w:proofErr w:type="spellStart"/>
      <w:r w:rsidRPr="00140ACA">
        <w:rPr>
          <w:szCs w:val="22"/>
          <w:lang w:eastAsia="cs-CZ"/>
        </w:rPr>
        <w:t>makrocyklických</w:t>
      </w:r>
      <w:proofErr w:type="spellEnd"/>
      <w:r w:rsidRPr="00140ACA">
        <w:rPr>
          <w:szCs w:val="22"/>
          <w:lang w:eastAsia="cs-CZ"/>
        </w:rPr>
        <w:t xml:space="preserve"> laktonů. Nebyly pozorovány žádné interakce mezi </w:t>
      </w:r>
      <w:r w:rsidR="00F627F3">
        <w:rPr>
          <w:szCs w:val="22"/>
        </w:rPr>
        <w:t>veterinárním léčivým</w:t>
      </w:r>
      <w:r w:rsidR="00F627F3" w:rsidRPr="004435AA">
        <w:rPr>
          <w:szCs w:val="22"/>
        </w:rPr>
        <w:t> </w:t>
      </w:r>
      <w:r w:rsidRPr="00140ACA">
        <w:rPr>
          <w:szCs w:val="22"/>
          <w:lang w:eastAsia="cs-CZ"/>
        </w:rPr>
        <w:t>přípravkem a běžně používanými veterinárními léčivými přípravky nebo léčebnými a chirurgickými zákroky.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B2D55FD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548CE1C" w14:textId="1517E41D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661CD2B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Bez nežádoucích účinků nebo nežádoucích klinických příznaků kočky snášely až 10násobek</w:t>
      </w:r>
    </w:p>
    <w:p w14:paraId="74A4B470" w14:textId="666885C4" w:rsidR="00634BAD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doporučené dávky.</w:t>
      </w:r>
      <w:r>
        <w:rPr>
          <w:szCs w:val="22"/>
        </w:rPr>
        <w:t xml:space="preserve"> </w:t>
      </w:r>
    </w:p>
    <w:p w14:paraId="52E09C8C" w14:textId="77777777" w:rsidR="00D4264E" w:rsidRDefault="00D4264E" w:rsidP="00634BAD">
      <w:pPr>
        <w:ind w:left="720" w:hanging="720"/>
        <w:jc w:val="both"/>
        <w:rPr>
          <w:szCs w:val="22"/>
        </w:rPr>
      </w:pPr>
    </w:p>
    <w:p w14:paraId="3AABB72A" w14:textId="23635544" w:rsidR="00634BAD" w:rsidRDefault="00F627F3" w:rsidP="00634BAD">
      <w:pPr>
        <w:jc w:val="both"/>
        <w:rPr>
          <w:szCs w:val="22"/>
        </w:rPr>
      </w:pPr>
      <w:r>
        <w:rPr>
          <w:szCs w:val="22"/>
        </w:rPr>
        <w:t>Veterinární léčivý</w:t>
      </w:r>
      <w:r w:rsidRPr="004435AA">
        <w:rPr>
          <w:szCs w:val="22"/>
        </w:rPr>
        <w:t> </w:t>
      </w:r>
      <w:r>
        <w:rPr>
          <w:szCs w:val="22"/>
        </w:rPr>
        <w:t>p</w:t>
      </w:r>
      <w:r w:rsidRPr="00E42E5A">
        <w:rPr>
          <w:szCs w:val="22"/>
        </w:rPr>
        <w:t>řípravek</w:t>
      </w:r>
      <w:r w:rsidR="00634BAD" w:rsidRPr="00E42E5A">
        <w:rPr>
          <w:szCs w:val="22"/>
        </w:rPr>
        <w:t xml:space="preserve"> byl podáván koťatům až v 5násobku doporučené dávky </w:t>
      </w:r>
      <w:r w:rsidR="00634BAD">
        <w:rPr>
          <w:szCs w:val="22"/>
        </w:rPr>
        <w:t xml:space="preserve">šestkrát </w:t>
      </w:r>
      <w:r w:rsidR="00634BAD" w:rsidRPr="00E42E5A">
        <w:rPr>
          <w:szCs w:val="22"/>
        </w:rPr>
        <w:t>každé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>dva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>týdny</w:t>
      </w:r>
      <w:r w:rsidR="00634BAD">
        <w:rPr>
          <w:szCs w:val="22"/>
        </w:rPr>
        <w:t xml:space="preserve"> a</w:t>
      </w:r>
      <w:r w:rsidR="00634BAD" w:rsidRPr="00E42E5A">
        <w:rPr>
          <w:szCs w:val="22"/>
        </w:rPr>
        <w:t xml:space="preserve"> </w:t>
      </w:r>
      <w:r w:rsidR="00634BAD" w:rsidRPr="00140ACA">
        <w:rPr>
          <w:szCs w:val="22"/>
        </w:rPr>
        <w:t xml:space="preserve">nebyly zjištěny žádné závažné </w:t>
      </w:r>
      <w:r w:rsidR="00373ADA">
        <w:rPr>
          <w:szCs w:val="22"/>
        </w:rPr>
        <w:t>problémy</w:t>
      </w:r>
      <w:r w:rsidR="00373ADA" w:rsidRPr="00140ACA">
        <w:rPr>
          <w:szCs w:val="22"/>
        </w:rPr>
        <w:t xml:space="preserve"> </w:t>
      </w:r>
      <w:r w:rsidR="00634BAD" w:rsidRPr="00140ACA">
        <w:rPr>
          <w:szCs w:val="22"/>
        </w:rPr>
        <w:t>týkající se bezpečnosti přípravk</w:t>
      </w:r>
      <w:r w:rsidR="00634BAD">
        <w:rPr>
          <w:szCs w:val="22"/>
        </w:rPr>
        <w:t>u.</w:t>
      </w:r>
      <w:r w:rsidR="00634BAD" w:rsidRPr="00E42E5A">
        <w:rPr>
          <w:szCs w:val="22"/>
        </w:rPr>
        <w:t xml:space="preserve"> Byla pozorována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>přechodná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 xml:space="preserve">mydriáza, slinění, zvracení a zrychlené dýchaní. </w:t>
      </w:r>
    </w:p>
    <w:p w14:paraId="689E8EDC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25DB8E80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Při náhodném požití nebo předávkování se ve velmi vzácných případech mohou objevit neurologické</w:t>
      </w:r>
    </w:p>
    <w:p w14:paraId="72F692A6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příznaky (z nichž většina je přechodná) jako ataxie, generalizované křeče, oční příznaky (dilatované</w:t>
      </w:r>
    </w:p>
    <w:p w14:paraId="56835AF5" w14:textId="77777777" w:rsidR="00634BAD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pupily, slabý pupilární reflex, nystagmus), abnormální dýchání, slinění a zvracení.</w:t>
      </w:r>
      <w:r>
        <w:rPr>
          <w:szCs w:val="22"/>
        </w:rPr>
        <w:t xml:space="preserve"> </w:t>
      </w:r>
    </w:p>
    <w:p w14:paraId="6524DE80" w14:textId="77777777" w:rsidR="00634BAD" w:rsidRDefault="00634BAD" w:rsidP="00634BAD">
      <w:pPr>
        <w:ind w:left="720" w:hanging="720"/>
        <w:jc w:val="both"/>
        <w:rPr>
          <w:szCs w:val="22"/>
        </w:rPr>
      </w:pPr>
    </w:p>
    <w:p w14:paraId="2E7E321F" w14:textId="64204EAE" w:rsidR="00DE64DB" w:rsidRDefault="00F627F3" w:rsidP="00634BAD">
      <w:pPr>
        <w:jc w:val="both"/>
        <w:rPr>
          <w:szCs w:val="22"/>
        </w:rPr>
      </w:pPr>
      <w:r>
        <w:rPr>
          <w:szCs w:val="22"/>
        </w:rPr>
        <w:t>Veterinární léčivý</w:t>
      </w:r>
      <w:r w:rsidRPr="004435AA">
        <w:rPr>
          <w:szCs w:val="22"/>
        </w:rPr>
        <w:t> </w:t>
      </w:r>
      <w:r>
        <w:rPr>
          <w:szCs w:val="22"/>
        </w:rPr>
        <w:t>p</w:t>
      </w:r>
      <w:r w:rsidRPr="00E42E5A">
        <w:rPr>
          <w:szCs w:val="22"/>
        </w:rPr>
        <w:t>říprave</w:t>
      </w:r>
      <w:r>
        <w:rPr>
          <w:szCs w:val="22"/>
        </w:rPr>
        <w:t xml:space="preserve">k </w:t>
      </w:r>
      <w:r w:rsidR="00634BAD" w:rsidRPr="00E42E5A">
        <w:rPr>
          <w:szCs w:val="22"/>
        </w:rPr>
        <w:t>byl</w:t>
      </w:r>
      <w:r w:rsidR="00DE64DB">
        <w:rPr>
          <w:szCs w:val="22"/>
        </w:rPr>
        <w:t xml:space="preserve"> </w:t>
      </w:r>
      <w:r w:rsidR="00634BAD" w:rsidRPr="00E42E5A">
        <w:rPr>
          <w:szCs w:val="22"/>
        </w:rPr>
        <w:t>podáván fretkám v 5násobku doporučené dávky každé dva týdny, celkem 4 ošetření a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>nebyly</w:t>
      </w:r>
      <w:r w:rsidR="00DE64DB">
        <w:rPr>
          <w:szCs w:val="22"/>
        </w:rPr>
        <w:t xml:space="preserve"> </w:t>
      </w:r>
      <w:r w:rsidR="00634BAD" w:rsidRPr="00E42E5A">
        <w:rPr>
          <w:szCs w:val="22"/>
        </w:rPr>
        <w:t>pozorovány nežádoucí účinky nebo nežádoucí klinické příznaky.</w:t>
      </w:r>
      <w:r w:rsidR="00634BAD">
        <w:rPr>
          <w:szCs w:val="22"/>
        </w:rPr>
        <w:t xml:space="preserve"> </w:t>
      </w:r>
    </w:p>
    <w:p w14:paraId="53EC2B7C" w14:textId="3A55ACB3" w:rsidR="00634BAD" w:rsidRPr="00807FF3" w:rsidRDefault="00634BAD" w:rsidP="00634BAD">
      <w:pPr>
        <w:jc w:val="both"/>
        <w:rPr>
          <w:szCs w:val="22"/>
        </w:rPr>
      </w:pPr>
      <w:r w:rsidRPr="00E42E5A">
        <w:rPr>
          <w:szCs w:val="22"/>
        </w:rPr>
        <w:lastRenderedPageBreak/>
        <w:t>V případě náhodného požití přípravku</w:t>
      </w:r>
      <w:r>
        <w:rPr>
          <w:szCs w:val="22"/>
        </w:rPr>
        <w:t xml:space="preserve"> </w:t>
      </w:r>
      <w:r w:rsidRPr="00E42E5A">
        <w:rPr>
          <w:szCs w:val="22"/>
        </w:rPr>
        <w:t>by</w:t>
      </w:r>
      <w:r>
        <w:rPr>
          <w:szCs w:val="22"/>
        </w:rPr>
        <w:t xml:space="preserve"> </w:t>
      </w:r>
      <w:r w:rsidRPr="00E42E5A">
        <w:rPr>
          <w:szCs w:val="22"/>
        </w:rPr>
        <w:t>měla být zahájena symptomatická léčba. Není známo žádné</w:t>
      </w:r>
      <w:r>
        <w:rPr>
          <w:szCs w:val="22"/>
        </w:rPr>
        <w:t xml:space="preserve"> </w:t>
      </w:r>
      <w:r w:rsidRPr="00E42E5A">
        <w:rPr>
          <w:szCs w:val="22"/>
        </w:rPr>
        <w:t xml:space="preserve">specifické </w:t>
      </w:r>
      <w:proofErr w:type="spellStart"/>
      <w:r w:rsidRPr="00E42E5A">
        <w:rPr>
          <w:szCs w:val="22"/>
        </w:rPr>
        <w:t>antidotum</w:t>
      </w:r>
      <w:proofErr w:type="spellEnd"/>
      <w:r w:rsidRPr="00E42E5A">
        <w:rPr>
          <w:szCs w:val="22"/>
        </w:rPr>
        <w:t>. Aplikace aktivního</w:t>
      </w:r>
      <w:r>
        <w:rPr>
          <w:szCs w:val="22"/>
        </w:rPr>
        <w:t xml:space="preserve"> </w:t>
      </w:r>
      <w:r w:rsidRPr="00E42E5A">
        <w:rPr>
          <w:szCs w:val="22"/>
        </w:rPr>
        <w:t>uhlí může být prospěšná.</w:t>
      </w:r>
    </w:p>
    <w:p w14:paraId="5096DB24" w14:textId="77777777" w:rsidR="00634BAD" w:rsidRPr="00B41D57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6EF190" w14:textId="6B08DC3A" w:rsidR="00DE64DB" w:rsidRPr="00B41D57" w:rsidRDefault="00DE64DB" w:rsidP="00DE64DB">
      <w:pPr>
        <w:tabs>
          <w:tab w:val="clear" w:pos="567"/>
        </w:tabs>
        <w:spacing w:line="240" w:lineRule="auto"/>
        <w:rPr>
          <w:szCs w:val="22"/>
        </w:rPr>
      </w:pPr>
      <w:r w:rsidRPr="00B41D57">
        <w:t>Cílové druhy zvířat:</w:t>
      </w:r>
      <w:r>
        <w:t xml:space="preserve"> Kočky.</w:t>
      </w:r>
    </w:p>
    <w:p w14:paraId="4235E7E5" w14:textId="77777777" w:rsidR="00DE64DB" w:rsidRPr="00B41D57" w:rsidRDefault="00DE64DB" w:rsidP="00DE64DB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E64DB" w14:paraId="70466B1E" w14:textId="77777777" w:rsidTr="00723C57">
        <w:tc>
          <w:tcPr>
            <w:tcW w:w="1957" w:type="pct"/>
          </w:tcPr>
          <w:p w14:paraId="0001C17D" w14:textId="77777777" w:rsidR="00DE64DB" w:rsidRPr="00B41D57" w:rsidRDefault="00DE64DB" w:rsidP="00723C57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E689121" w14:textId="77777777" w:rsidR="00DE64DB" w:rsidRPr="00B41D57" w:rsidRDefault="00DE64DB" w:rsidP="00723C57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6C948C15" w14:textId="0E3CE73D" w:rsidR="00DE64DB" w:rsidRDefault="00DE64DB" w:rsidP="00723C57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1</w:t>
            </w:r>
            <w:r w:rsidR="001736FF" w:rsidRPr="007D3F71">
              <w:rPr>
                <w:szCs w:val="22"/>
              </w:rPr>
              <w:t>,</w:t>
            </w:r>
          </w:p>
          <w:p w14:paraId="19CEFB51" w14:textId="4DF57ABB" w:rsidR="00DE64DB" w:rsidRDefault="001736FF" w:rsidP="00723C57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e</w:t>
            </w:r>
            <w:r w:rsidR="00DE64DB" w:rsidRPr="003405B7">
              <w:rPr>
                <w:szCs w:val="22"/>
              </w:rPr>
              <w:t>rytém</w:t>
            </w:r>
            <w:r w:rsidR="00DE64DB">
              <w:rPr>
                <w:szCs w:val="22"/>
                <w:vertAlign w:val="superscript"/>
              </w:rPr>
              <w:t>1</w:t>
            </w:r>
            <w:r w:rsidRPr="007D3F71">
              <w:rPr>
                <w:szCs w:val="22"/>
              </w:rPr>
              <w:t>,</w:t>
            </w:r>
          </w:p>
          <w:p w14:paraId="348C054E" w14:textId="5D7233DE" w:rsidR="00DE64DB" w:rsidRDefault="001736FF" w:rsidP="00723C57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="00DE64DB" w:rsidRPr="003405B7">
              <w:rPr>
                <w:szCs w:val="22"/>
              </w:rPr>
              <w:t>vracení</w:t>
            </w:r>
            <w:r w:rsidR="00DE64DB">
              <w:rPr>
                <w:szCs w:val="22"/>
                <w:vertAlign w:val="superscript"/>
              </w:rPr>
              <w:t>1</w:t>
            </w:r>
            <w:r w:rsidRPr="007D3F71">
              <w:rPr>
                <w:szCs w:val="22"/>
              </w:rPr>
              <w:t>,</w:t>
            </w:r>
          </w:p>
          <w:p w14:paraId="7AB4419F" w14:textId="13AA6447" w:rsidR="00DE64DB" w:rsidRPr="00B41D57" w:rsidRDefault="001736FF" w:rsidP="00723C57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h</w:t>
            </w:r>
            <w:r w:rsidR="00DE64DB">
              <w:rPr>
                <w:szCs w:val="22"/>
              </w:rPr>
              <w:t>ypersenzitivta</w:t>
            </w:r>
            <w:r w:rsidR="00DE64DB">
              <w:rPr>
                <w:szCs w:val="22"/>
                <w:vertAlign w:val="superscript"/>
              </w:rPr>
              <w:t>1</w:t>
            </w:r>
            <w:r w:rsidRPr="00A64471">
              <w:rPr>
                <w:szCs w:val="22"/>
              </w:rPr>
              <w:t>.</w:t>
            </w:r>
          </w:p>
        </w:tc>
      </w:tr>
      <w:tr w:rsidR="00DE64DB" w14:paraId="709768BC" w14:textId="77777777" w:rsidTr="00723C57">
        <w:tc>
          <w:tcPr>
            <w:tcW w:w="1957" w:type="pct"/>
          </w:tcPr>
          <w:p w14:paraId="58884F90" w14:textId="77777777" w:rsidR="00DE64DB" w:rsidRPr="00B41D57" w:rsidRDefault="00DE64DB" w:rsidP="00723C5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00613649" w14:textId="77777777" w:rsidR="00DE64DB" w:rsidRPr="00B41D57" w:rsidRDefault="00DE64DB" w:rsidP="00723C57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607E57A" w14:textId="77777777" w:rsidR="001736FF" w:rsidRPr="007D3F71" w:rsidRDefault="001736FF" w:rsidP="001736FF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Pruritus</w:t>
            </w:r>
            <w:r w:rsidRPr="007D3F71">
              <w:rPr>
                <w:szCs w:val="22"/>
                <w:vertAlign w:val="superscript"/>
              </w:rPr>
              <w:t>2</w:t>
            </w:r>
            <w:r w:rsidRPr="007D3F71">
              <w:rPr>
                <w:szCs w:val="22"/>
              </w:rPr>
              <w:t>,</w:t>
            </w:r>
          </w:p>
          <w:p w14:paraId="57FB6ECF" w14:textId="77777777" w:rsidR="001736FF" w:rsidRPr="00276E18" w:rsidRDefault="001736FF" w:rsidP="001736FF">
            <w:pPr>
              <w:spacing w:before="60" w:after="60"/>
              <w:rPr>
                <w:b/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>3</w:t>
            </w:r>
            <w:r w:rsidRPr="007D3F71">
              <w:rPr>
                <w:szCs w:val="22"/>
              </w:rPr>
              <w:t>,</w:t>
            </w:r>
          </w:p>
          <w:p w14:paraId="63D6CDD8" w14:textId="77777777" w:rsidR="001736FF" w:rsidRPr="00276E18" w:rsidRDefault="001736FF" w:rsidP="001736FF">
            <w:pPr>
              <w:spacing w:before="60" w:after="60"/>
              <w:rPr>
                <w:b/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4</w:t>
            </w:r>
            <w:r w:rsidRPr="007D3F71">
              <w:rPr>
                <w:szCs w:val="22"/>
              </w:rPr>
              <w:t>,</w:t>
            </w:r>
          </w:p>
          <w:p w14:paraId="42A3BEB8" w14:textId="77777777" w:rsidR="001736FF" w:rsidRDefault="001736FF" w:rsidP="001736FF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poruchy chování (např. neklid)</w:t>
            </w:r>
            <w:r>
              <w:rPr>
                <w:iCs/>
                <w:szCs w:val="22"/>
                <w:vertAlign w:val="superscript"/>
              </w:rPr>
              <w:t>5</w:t>
            </w:r>
            <w:r w:rsidRPr="007D3F71">
              <w:rPr>
                <w:szCs w:val="22"/>
              </w:rPr>
              <w:t>,</w:t>
            </w:r>
          </w:p>
          <w:p w14:paraId="33AC35C4" w14:textId="4DF943F0" w:rsidR="00DE64DB" w:rsidRPr="00634224" w:rsidRDefault="001736FF" w:rsidP="00723C57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5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5</w:t>
            </w:r>
            <w:r w:rsidRPr="00A64471">
              <w:rPr>
                <w:iCs/>
                <w:szCs w:val="22"/>
              </w:rPr>
              <w:t>.</w:t>
            </w:r>
          </w:p>
        </w:tc>
      </w:tr>
    </w:tbl>
    <w:p w14:paraId="7B99DE8B" w14:textId="6EB03284" w:rsidR="00DE64DB" w:rsidRDefault="00DE64DB" w:rsidP="00DE64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58FB6A37" w14:textId="1A6C0E37" w:rsidR="00DE64DB" w:rsidRDefault="00DE64DB" w:rsidP="00DE64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 w:rsidR="001736FF">
        <w:rPr>
          <w:szCs w:val="22"/>
        </w:rPr>
        <w:t xml:space="preserve"> </w:t>
      </w:r>
      <w:r>
        <w:rPr>
          <w:szCs w:val="22"/>
        </w:rPr>
        <w:t>Přechodné.</w:t>
      </w:r>
    </w:p>
    <w:p w14:paraId="3B30FB2F" w14:textId="77777777" w:rsidR="001736FF" w:rsidRDefault="001736FF" w:rsidP="001736F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 w:rsidRPr="00634224">
        <w:rPr>
          <w:szCs w:val="22"/>
        </w:rPr>
        <w:t>Pokud si zvíře po ošetření olizuje místo aplikace. Většinou přechodné.</w:t>
      </w:r>
    </w:p>
    <w:p w14:paraId="4973B2CE" w14:textId="77777777" w:rsidR="001736FF" w:rsidRDefault="001736FF" w:rsidP="001736F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Pr="003405B7">
        <w:rPr>
          <w:szCs w:val="22"/>
        </w:rPr>
        <w:t>Olizuje-li si zvíře po ošetření místo aplikace přípravku</w:t>
      </w:r>
      <w:r>
        <w:rPr>
          <w:szCs w:val="22"/>
        </w:rPr>
        <w:t>. N</w:t>
      </w:r>
      <w:r w:rsidRPr="003405B7">
        <w:rPr>
          <w:szCs w:val="22"/>
        </w:rPr>
        <w:t>ení příznakem intoxikace a zmizí samo po několika minutách</w:t>
      </w:r>
      <w:r>
        <w:rPr>
          <w:szCs w:val="22"/>
        </w:rPr>
        <w:t>. Správná aplikace minimalizuje olizování místa aplikace.</w:t>
      </w:r>
    </w:p>
    <w:p w14:paraId="769F685E" w14:textId="77777777" w:rsidR="001736FF" w:rsidRPr="00634224" w:rsidRDefault="001736FF" w:rsidP="001736F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>
        <w:rPr>
          <w:szCs w:val="22"/>
        </w:rPr>
        <w:t xml:space="preserve">Způsobeno </w:t>
      </w:r>
      <w:r w:rsidRPr="003405B7">
        <w:rPr>
          <w:szCs w:val="22"/>
        </w:rPr>
        <w:t>lokální</w:t>
      </w:r>
      <w:r>
        <w:rPr>
          <w:szCs w:val="22"/>
        </w:rPr>
        <w:t>m</w:t>
      </w:r>
      <w:r w:rsidRPr="003405B7">
        <w:rPr>
          <w:szCs w:val="22"/>
        </w:rPr>
        <w:t xml:space="preserve"> podráždění</w:t>
      </w:r>
      <w:r>
        <w:rPr>
          <w:szCs w:val="22"/>
        </w:rPr>
        <w:t>m v místě aplikace.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9A9FF7" w14:textId="3CA7345C" w:rsidR="00F627F3" w:rsidRDefault="00F627F3" w:rsidP="00F627F3">
      <w:pPr>
        <w:tabs>
          <w:tab w:val="left" w:pos="-720"/>
        </w:tabs>
        <w:suppressAutoHyphens/>
        <w:rPr>
          <w:rFonts w:eastAsia="Calibri"/>
          <w:b/>
          <w:noProof/>
          <w:szCs w:val="22"/>
          <w:lang w:eastAsia="zh-CN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5DF76C45" w14:textId="77777777" w:rsidR="00F627F3" w:rsidRPr="00C341E6" w:rsidRDefault="00F627F3" w:rsidP="00F627F3">
      <w:pPr>
        <w:tabs>
          <w:tab w:val="left" w:pos="-720"/>
        </w:tabs>
        <w:suppressAutoHyphens/>
        <w:rPr>
          <w:noProof/>
          <w:szCs w:val="22"/>
        </w:rPr>
      </w:pPr>
    </w:p>
    <w:p w14:paraId="78016CFA" w14:textId="77777777" w:rsidR="00F627F3" w:rsidRPr="00A6482F" w:rsidRDefault="00F627F3" w:rsidP="00F627F3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69BEB1D2" w14:textId="08CBAC3F" w:rsidR="00F627F3" w:rsidRPr="00A6482F" w:rsidRDefault="00F627F3" w:rsidP="00F627F3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373ADA">
        <w:rPr>
          <w:szCs w:val="22"/>
        </w:rPr>
        <w:t>232/</w:t>
      </w:r>
      <w:r w:rsidRPr="00A6482F">
        <w:rPr>
          <w:szCs w:val="22"/>
        </w:rPr>
        <w:t>56</w:t>
      </w:r>
      <w:r w:rsidR="002C4DBA"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53B8C0FF" w14:textId="77777777" w:rsidR="00F627F3" w:rsidRPr="00A6482F" w:rsidRDefault="00F627F3" w:rsidP="00F627F3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71D0CC34" w14:textId="75909319" w:rsidR="00F627F3" w:rsidRPr="00A6482F" w:rsidRDefault="002C4DBA" w:rsidP="00F627F3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F627F3" w:rsidRPr="00A6482F">
        <w:rPr>
          <w:szCs w:val="22"/>
        </w:rPr>
        <w:t xml:space="preserve">ail: </w:t>
      </w:r>
      <w:hyperlink r:id="rId8" w:history="1">
        <w:r w:rsidR="00F627F3" w:rsidRPr="00A6482F">
          <w:rPr>
            <w:rStyle w:val="Hypertextovodkaz"/>
            <w:szCs w:val="22"/>
          </w:rPr>
          <w:t>adr@uskvbl.cz</w:t>
        </w:r>
      </w:hyperlink>
    </w:p>
    <w:p w14:paraId="7236D15C" w14:textId="77777777" w:rsidR="00F627F3" w:rsidRPr="00A6482F" w:rsidRDefault="00F627F3" w:rsidP="00F627F3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29BF4B88" w14:textId="03A4553F" w:rsidR="00E124D3" w:rsidRPr="00C341E6" w:rsidRDefault="00E124D3" w:rsidP="00DE64DB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561C840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996A10" w14:textId="77777777" w:rsidR="00DE64DB" w:rsidRDefault="00DE64DB" w:rsidP="00DE64DB">
      <w:pPr>
        <w:ind w:left="720" w:hanging="720"/>
        <w:jc w:val="both"/>
        <w:rPr>
          <w:szCs w:val="22"/>
        </w:rPr>
      </w:pPr>
      <w:r w:rsidRPr="00140ACA">
        <w:rPr>
          <w:rStyle w:val="hps"/>
          <w:color w:val="333333"/>
          <w:szCs w:val="22"/>
        </w:rPr>
        <w:t>Roztok pro nakapání na kůži – spot-on.</w:t>
      </w:r>
      <w:r w:rsidRPr="00140ACA">
        <w:rPr>
          <w:color w:val="333333"/>
          <w:szCs w:val="22"/>
        </w:rPr>
        <w:t xml:space="preserve"> </w:t>
      </w:r>
    </w:p>
    <w:p w14:paraId="0C86A6AE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</w:p>
    <w:p w14:paraId="24B523E6" w14:textId="77777777" w:rsidR="00DE64DB" w:rsidRPr="00A64471" w:rsidRDefault="00DE64DB" w:rsidP="00DE64DB">
      <w:pPr>
        <w:ind w:left="720" w:hanging="720"/>
        <w:jc w:val="both"/>
        <w:rPr>
          <w:b/>
          <w:iCs/>
          <w:szCs w:val="22"/>
          <w:u w:val="single"/>
        </w:rPr>
      </w:pPr>
      <w:r w:rsidRPr="00A64471">
        <w:rPr>
          <w:b/>
          <w:iCs/>
          <w:szCs w:val="22"/>
          <w:u w:val="single"/>
        </w:rPr>
        <w:t>Dávkovací schéma pro kočky:</w:t>
      </w:r>
    </w:p>
    <w:p w14:paraId="542EFB5B" w14:textId="77777777" w:rsidR="00DE64DB" w:rsidRPr="00E42E5A" w:rsidRDefault="00DE64DB" w:rsidP="00DE64DB">
      <w:pPr>
        <w:ind w:left="720" w:hanging="720"/>
        <w:jc w:val="both"/>
        <w:rPr>
          <w:b/>
          <w:i/>
          <w:szCs w:val="22"/>
          <w:u w:val="single"/>
        </w:rPr>
      </w:pPr>
    </w:p>
    <w:p w14:paraId="296DB2DE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Minimální doporučená dávka je 10 mg </w:t>
      </w:r>
      <w:proofErr w:type="spellStart"/>
      <w:r w:rsidRPr="00E42E5A">
        <w:rPr>
          <w:szCs w:val="22"/>
        </w:rPr>
        <w:t>imidaklopridu</w:t>
      </w:r>
      <w:proofErr w:type="spellEnd"/>
      <w:r w:rsidRPr="00E42E5A">
        <w:rPr>
          <w:szCs w:val="22"/>
        </w:rPr>
        <w:t xml:space="preserve">/kg ž. hm. a 1,0 mg </w:t>
      </w:r>
      <w:proofErr w:type="spellStart"/>
      <w:r w:rsidRPr="00E42E5A">
        <w:rPr>
          <w:szCs w:val="22"/>
        </w:rPr>
        <w:t>moxidektinu</w:t>
      </w:r>
      <w:proofErr w:type="spellEnd"/>
      <w:r w:rsidRPr="00E42E5A">
        <w:rPr>
          <w:szCs w:val="22"/>
        </w:rPr>
        <w:t>/kg ž. hm., což</w:t>
      </w:r>
    </w:p>
    <w:p w14:paraId="76119E23" w14:textId="5A1AE7E6" w:rsidR="00373ADA" w:rsidRDefault="00DE64DB" w:rsidP="00373ADA">
      <w:pPr>
        <w:rPr>
          <w:szCs w:val="22"/>
        </w:rPr>
      </w:pPr>
      <w:r w:rsidRPr="00E42E5A">
        <w:rPr>
          <w:szCs w:val="22"/>
        </w:rPr>
        <w:t xml:space="preserve">odpovídá 0,1 ml </w:t>
      </w:r>
      <w:r w:rsidR="00F627F3">
        <w:rPr>
          <w:szCs w:val="22"/>
        </w:rPr>
        <w:t xml:space="preserve">veterinárního léčivého </w:t>
      </w:r>
      <w:r>
        <w:rPr>
          <w:szCs w:val="22"/>
        </w:rPr>
        <w:t>přípravku</w:t>
      </w:r>
      <w:r w:rsidRPr="00E42E5A">
        <w:rPr>
          <w:szCs w:val="22"/>
        </w:rPr>
        <w:t>/kg ž. hm.</w:t>
      </w:r>
      <w:r>
        <w:rPr>
          <w:szCs w:val="22"/>
        </w:rPr>
        <w:t xml:space="preserve"> </w:t>
      </w:r>
    </w:p>
    <w:p w14:paraId="553F3AD2" w14:textId="77777777" w:rsidR="00D4264E" w:rsidRPr="00B41D57" w:rsidRDefault="00D4264E" w:rsidP="00373ADA"/>
    <w:p w14:paraId="27D66C2D" w14:textId="219D9235" w:rsidR="001736FF" w:rsidRDefault="00373ADA" w:rsidP="00A64471">
      <w:pPr>
        <w:jc w:val="both"/>
        <w:rPr>
          <w:szCs w:val="22"/>
        </w:rPr>
      </w:pPr>
      <w:r w:rsidRPr="00B41D57">
        <w:t>Pro zajištění správného dávkování je třeba co nejpřesněji stanovit živou hmotnost.</w:t>
      </w:r>
    </w:p>
    <w:p w14:paraId="2307CA4B" w14:textId="77777777" w:rsidR="00DE64DB" w:rsidRPr="00E42E5A" w:rsidRDefault="00DE64DB" w:rsidP="00A64471">
      <w:pPr>
        <w:jc w:val="both"/>
        <w:rPr>
          <w:szCs w:val="22"/>
        </w:rPr>
      </w:pPr>
    </w:p>
    <w:p w14:paraId="7CE86A19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Léčebné schéma by mělo být založeno na individuální veterinární diagnóze a na místní</w:t>
      </w:r>
    </w:p>
    <w:p w14:paraId="7B3B2C87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epidemiologické situaci. </w:t>
      </w:r>
    </w:p>
    <w:p w14:paraId="2828232B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428"/>
        <w:gridCol w:w="1224"/>
        <w:gridCol w:w="1903"/>
        <w:gridCol w:w="1757"/>
      </w:tblGrid>
      <w:tr w:rsidR="00DE64DB" w:rsidRPr="00E42E5A" w14:paraId="5CDFD46E" w14:textId="77777777" w:rsidTr="00723C57">
        <w:trPr>
          <w:trHeight w:hRule="exact" w:val="516"/>
          <w:jc w:val="center"/>
        </w:trPr>
        <w:tc>
          <w:tcPr>
            <w:tcW w:w="938" w:type="pct"/>
            <w:tcBorders>
              <w:top w:val="single" w:sz="4" w:space="0" w:color="000000"/>
              <w:left w:val="single" w:sz="28" w:space="0" w:color="CCCCCC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6D9E04B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b/>
                <w:bCs/>
                <w:szCs w:val="22"/>
              </w:rPr>
              <w:t>Hmotnost kočky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7E7584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b/>
                <w:bCs/>
                <w:spacing w:val="-1"/>
                <w:szCs w:val="22"/>
              </w:rPr>
              <w:t>Použitá velikost pipety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6EFB62" w14:textId="77777777" w:rsidR="00DE64DB" w:rsidRPr="00E42E5A" w:rsidRDefault="00DE64DB" w:rsidP="00723C57">
            <w:pPr>
              <w:jc w:val="center"/>
              <w:rPr>
                <w:b/>
                <w:szCs w:val="22"/>
              </w:rPr>
            </w:pPr>
            <w:r w:rsidRPr="00E42E5A">
              <w:rPr>
                <w:b/>
                <w:szCs w:val="22"/>
              </w:rPr>
              <w:t>Objem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AE9B72" w14:textId="77777777" w:rsidR="00DE64DB" w:rsidRPr="00E42E5A" w:rsidRDefault="00DE64DB" w:rsidP="00723C57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E42E5A">
              <w:rPr>
                <w:b/>
                <w:bCs/>
                <w:szCs w:val="22"/>
              </w:rPr>
              <w:t>Im</w:t>
            </w:r>
            <w:r w:rsidRPr="00E42E5A">
              <w:rPr>
                <w:b/>
                <w:bCs/>
                <w:spacing w:val="-2"/>
                <w:szCs w:val="22"/>
              </w:rPr>
              <w:t>i</w:t>
            </w:r>
            <w:r w:rsidRPr="00E42E5A">
              <w:rPr>
                <w:b/>
                <w:bCs/>
                <w:spacing w:val="-1"/>
                <w:szCs w:val="22"/>
              </w:rPr>
              <w:t>d</w:t>
            </w:r>
            <w:r w:rsidRPr="00E42E5A">
              <w:rPr>
                <w:b/>
                <w:bCs/>
                <w:szCs w:val="22"/>
              </w:rPr>
              <w:t>a</w:t>
            </w:r>
            <w:r>
              <w:rPr>
                <w:b/>
                <w:bCs/>
                <w:spacing w:val="-2"/>
                <w:szCs w:val="22"/>
              </w:rPr>
              <w:t>k</w:t>
            </w:r>
            <w:r w:rsidRPr="00E42E5A">
              <w:rPr>
                <w:b/>
                <w:bCs/>
                <w:spacing w:val="1"/>
                <w:szCs w:val="22"/>
              </w:rPr>
              <w:t>l</w:t>
            </w:r>
            <w:r w:rsidRPr="00E42E5A">
              <w:rPr>
                <w:b/>
                <w:bCs/>
                <w:szCs w:val="22"/>
              </w:rPr>
              <w:t>o</w:t>
            </w:r>
            <w:r w:rsidRPr="00E42E5A">
              <w:rPr>
                <w:b/>
                <w:bCs/>
                <w:spacing w:val="-1"/>
                <w:szCs w:val="22"/>
              </w:rPr>
              <w:t>p</w:t>
            </w:r>
            <w:r w:rsidRPr="00E42E5A">
              <w:rPr>
                <w:b/>
                <w:bCs/>
                <w:spacing w:val="-2"/>
                <w:szCs w:val="22"/>
              </w:rPr>
              <w:t>r</w:t>
            </w:r>
            <w:r w:rsidRPr="00E42E5A">
              <w:rPr>
                <w:b/>
                <w:bCs/>
                <w:spacing w:val="1"/>
                <w:szCs w:val="22"/>
              </w:rPr>
              <w:t>i</w:t>
            </w:r>
            <w:r w:rsidRPr="00E42E5A">
              <w:rPr>
                <w:b/>
                <w:bCs/>
                <w:szCs w:val="22"/>
              </w:rPr>
              <w:t>d</w:t>
            </w:r>
            <w:proofErr w:type="spellEnd"/>
          </w:p>
          <w:p w14:paraId="5A8E2AC6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b/>
                <w:bCs/>
                <w:szCs w:val="22"/>
              </w:rPr>
              <w:t>[m</w:t>
            </w:r>
            <w:r w:rsidRPr="00E42E5A">
              <w:rPr>
                <w:b/>
                <w:bCs/>
                <w:spacing w:val="-3"/>
                <w:szCs w:val="22"/>
              </w:rPr>
              <w:t>g</w:t>
            </w:r>
            <w:r w:rsidRPr="00E42E5A">
              <w:rPr>
                <w:b/>
                <w:bCs/>
                <w:spacing w:val="1"/>
                <w:szCs w:val="22"/>
              </w:rPr>
              <w:t>/</w:t>
            </w:r>
            <w:r w:rsidRPr="00E42E5A">
              <w:rPr>
                <w:b/>
                <w:bCs/>
                <w:spacing w:val="-1"/>
                <w:szCs w:val="22"/>
              </w:rPr>
              <w:t>k</w:t>
            </w:r>
            <w:r w:rsidRPr="00E42E5A">
              <w:rPr>
                <w:b/>
                <w:bCs/>
                <w:szCs w:val="22"/>
              </w:rPr>
              <w:t>g ž. hm.]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8" w:space="0" w:color="CCCCCC"/>
            </w:tcBorders>
            <w:shd w:val="clear" w:color="auto" w:fill="CCCCCC"/>
            <w:vAlign w:val="center"/>
          </w:tcPr>
          <w:p w14:paraId="1B0BC26A" w14:textId="77777777" w:rsidR="00DE64DB" w:rsidRPr="00E42E5A" w:rsidRDefault="00DE64DB" w:rsidP="00723C57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E42E5A">
              <w:rPr>
                <w:b/>
                <w:bCs/>
                <w:szCs w:val="22"/>
              </w:rPr>
              <w:t>Mo</w:t>
            </w:r>
            <w:r w:rsidRPr="00E42E5A">
              <w:rPr>
                <w:b/>
                <w:bCs/>
                <w:spacing w:val="-3"/>
                <w:szCs w:val="22"/>
              </w:rPr>
              <w:t>x</w:t>
            </w:r>
            <w:r w:rsidRPr="00E42E5A">
              <w:rPr>
                <w:b/>
                <w:bCs/>
                <w:spacing w:val="1"/>
                <w:szCs w:val="22"/>
              </w:rPr>
              <w:t>i</w:t>
            </w:r>
            <w:r w:rsidRPr="00E42E5A">
              <w:rPr>
                <w:b/>
                <w:bCs/>
                <w:spacing w:val="-1"/>
                <w:szCs w:val="22"/>
              </w:rPr>
              <w:t>d</w:t>
            </w:r>
            <w:r w:rsidRPr="00E42E5A">
              <w:rPr>
                <w:b/>
                <w:bCs/>
                <w:szCs w:val="22"/>
              </w:rPr>
              <w:t>e</w:t>
            </w:r>
            <w:r>
              <w:rPr>
                <w:b/>
                <w:bCs/>
                <w:szCs w:val="22"/>
              </w:rPr>
              <w:t>k</w:t>
            </w:r>
            <w:r w:rsidRPr="00E42E5A">
              <w:rPr>
                <w:b/>
                <w:bCs/>
                <w:spacing w:val="-2"/>
                <w:szCs w:val="22"/>
              </w:rPr>
              <w:t>t</w:t>
            </w:r>
            <w:r w:rsidRPr="00E42E5A">
              <w:rPr>
                <w:b/>
                <w:bCs/>
                <w:spacing w:val="1"/>
                <w:szCs w:val="22"/>
              </w:rPr>
              <w:t>i</w:t>
            </w:r>
            <w:r w:rsidRPr="00E42E5A">
              <w:rPr>
                <w:b/>
                <w:bCs/>
                <w:szCs w:val="22"/>
              </w:rPr>
              <w:t>n</w:t>
            </w:r>
            <w:proofErr w:type="spellEnd"/>
          </w:p>
          <w:p w14:paraId="2D2E1B73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b/>
                <w:bCs/>
                <w:szCs w:val="22"/>
              </w:rPr>
              <w:t>[m</w:t>
            </w:r>
            <w:r w:rsidRPr="00E42E5A">
              <w:rPr>
                <w:b/>
                <w:bCs/>
                <w:spacing w:val="-3"/>
                <w:szCs w:val="22"/>
              </w:rPr>
              <w:t>g</w:t>
            </w:r>
            <w:r w:rsidRPr="00E42E5A">
              <w:rPr>
                <w:b/>
                <w:bCs/>
                <w:spacing w:val="1"/>
                <w:szCs w:val="22"/>
              </w:rPr>
              <w:t>/</w:t>
            </w:r>
            <w:r w:rsidRPr="00E42E5A">
              <w:rPr>
                <w:b/>
                <w:bCs/>
                <w:spacing w:val="-1"/>
                <w:szCs w:val="22"/>
              </w:rPr>
              <w:t>k</w:t>
            </w:r>
            <w:r w:rsidRPr="00E42E5A">
              <w:rPr>
                <w:b/>
                <w:bCs/>
                <w:szCs w:val="22"/>
              </w:rPr>
              <w:t>g ž. hm.]</w:t>
            </w:r>
          </w:p>
        </w:tc>
      </w:tr>
      <w:tr w:rsidR="00DE64DB" w:rsidRPr="00E42E5A" w14:paraId="7C049A4F" w14:textId="77777777" w:rsidTr="00723C57">
        <w:trPr>
          <w:trHeight w:hRule="exact" w:val="516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6F02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≤</w:t>
            </w:r>
            <w:r w:rsidRPr="00E42E5A">
              <w:rPr>
                <w:spacing w:val="-5"/>
                <w:szCs w:val="22"/>
              </w:rPr>
              <w:t xml:space="preserve"> </w:t>
            </w:r>
            <w:r w:rsidRPr="00E42E5A">
              <w:rPr>
                <w:szCs w:val="22"/>
              </w:rPr>
              <w:t xml:space="preserve">4 </w:t>
            </w:r>
            <w:r w:rsidRPr="00E42E5A">
              <w:rPr>
                <w:spacing w:val="-3"/>
                <w:szCs w:val="22"/>
              </w:rPr>
              <w:t>kg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5A8C" w14:textId="2AE39DB3" w:rsidR="00DE64DB" w:rsidRPr="00E42E5A" w:rsidRDefault="001736FF" w:rsidP="00723C57">
            <w:pPr>
              <w:jc w:val="center"/>
              <w:rPr>
                <w:szCs w:val="22"/>
              </w:rPr>
            </w:pPr>
            <w:r>
              <w:rPr>
                <w:spacing w:val="-2"/>
                <w:szCs w:val="22"/>
              </w:rPr>
              <w:t xml:space="preserve">Veterinární léčivý </w:t>
            </w:r>
            <w:r w:rsidR="004426AB">
              <w:rPr>
                <w:spacing w:val="-2"/>
                <w:szCs w:val="22"/>
              </w:rPr>
              <w:t>přípravek</w:t>
            </w:r>
            <w:r w:rsidR="00DE64DB" w:rsidRPr="00E42E5A">
              <w:rPr>
                <w:szCs w:val="22"/>
              </w:rPr>
              <w:t xml:space="preserve"> pro mal</w:t>
            </w:r>
            <w:r w:rsidR="004426AB">
              <w:rPr>
                <w:szCs w:val="22"/>
              </w:rPr>
              <w:t>é</w:t>
            </w:r>
            <w:r w:rsidR="00DE64DB" w:rsidRPr="00E42E5A">
              <w:rPr>
                <w:szCs w:val="22"/>
              </w:rPr>
              <w:t xml:space="preserve"> kočky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76E4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0,4 ml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CDFD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pacing w:val="1"/>
                <w:szCs w:val="22"/>
              </w:rPr>
              <w:t>mi</w:t>
            </w:r>
            <w:r w:rsidRPr="00E42E5A">
              <w:rPr>
                <w:szCs w:val="22"/>
              </w:rPr>
              <w:t>n</w:t>
            </w:r>
            <w:r w:rsidRPr="00E42E5A">
              <w:rPr>
                <w:spacing w:val="1"/>
                <w:szCs w:val="22"/>
              </w:rPr>
              <w:t xml:space="preserve">imálně </w:t>
            </w:r>
            <w:r w:rsidRPr="00E42E5A">
              <w:rPr>
                <w:szCs w:val="22"/>
              </w:rPr>
              <w:t>10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2F7D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pacing w:val="-4"/>
                <w:szCs w:val="22"/>
              </w:rPr>
              <w:t>minimálně 1</w:t>
            </w:r>
          </w:p>
        </w:tc>
      </w:tr>
      <w:tr w:rsidR="00DE64DB" w:rsidRPr="00E42E5A" w14:paraId="0D27D9C5" w14:textId="77777777" w:rsidTr="00A64471">
        <w:trPr>
          <w:trHeight w:hRule="exact" w:val="605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C8FA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 xml:space="preserve">&gt; 4≤8 </w:t>
            </w:r>
            <w:r w:rsidRPr="00E42E5A">
              <w:rPr>
                <w:spacing w:val="-3"/>
                <w:szCs w:val="22"/>
              </w:rPr>
              <w:t>kg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F776" w14:textId="7925AD3F" w:rsidR="00DE64DB" w:rsidRPr="00E42E5A" w:rsidRDefault="001736FF" w:rsidP="00723C57">
            <w:pPr>
              <w:jc w:val="center"/>
              <w:rPr>
                <w:szCs w:val="22"/>
              </w:rPr>
            </w:pPr>
            <w:r>
              <w:rPr>
                <w:spacing w:val="-2"/>
                <w:szCs w:val="22"/>
              </w:rPr>
              <w:t xml:space="preserve">Veterinární léčivý </w:t>
            </w:r>
            <w:r w:rsidR="004426AB">
              <w:rPr>
                <w:spacing w:val="-2"/>
                <w:szCs w:val="22"/>
              </w:rPr>
              <w:t>přípravek</w:t>
            </w:r>
            <w:r w:rsidR="00DE64DB" w:rsidRPr="00E42E5A">
              <w:rPr>
                <w:szCs w:val="22"/>
              </w:rPr>
              <w:t xml:space="preserve"> pro velké kočky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3F23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0,8 ml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F051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10–20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1BA9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1–2</w:t>
            </w:r>
          </w:p>
        </w:tc>
      </w:tr>
      <w:tr w:rsidR="00DE64DB" w:rsidRPr="00E42E5A" w14:paraId="1D57EB80" w14:textId="77777777" w:rsidTr="00723C57">
        <w:trPr>
          <w:trHeight w:hRule="exact" w:val="264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16F5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 xml:space="preserve">&gt; 8 </w:t>
            </w:r>
            <w:r w:rsidRPr="00E42E5A">
              <w:rPr>
                <w:spacing w:val="-3"/>
                <w:szCs w:val="22"/>
              </w:rPr>
              <w:t>kg</w:t>
            </w:r>
          </w:p>
        </w:tc>
        <w:tc>
          <w:tcPr>
            <w:tcW w:w="40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9E47" w14:textId="77777777" w:rsidR="00DE64DB" w:rsidRPr="00E42E5A" w:rsidRDefault="00DE64DB" w:rsidP="00723C57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vhodná kombinace pipet</w:t>
            </w:r>
          </w:p>
        </w:tc>
      </w:tr>
    </w:tbl>
    <w:p w14:paraId="50F261F2" w14:textId="77777777" w:rsidR="00DE64DB" w:rsidRPr="00E42E5A" w:rsidRDefault="00DE64DB" w:rsidP="00DE64DB">
      <w:pPr>
        <w:ind w:left="720"/>
        <w:jc w:val="both"/>
        <w:rPr>
          <w:szCs w:val="22"/>
        </w:rPr>
      </w:pPr>
    </w:p>
    <w:p w14:paraId="7DA44F96" w14:textId="77777777" w:rsidR="00DE64DB" w:rsidRPr="00A64471" w:rsidRDefault="00DE64DB" w:rsidP="00DE64DB">
      <w:pPr>
        <w:rPr>
          <w:szCs w:val="22"/>
          <w:u w:val="single"/>
        </w:rPr>
      </w:pPr>
      <w:r w:rsidRPr="00A64471">
        <w:rPr>
          <w:iCs/>
          <w:spacing w:val="-1"/>
          <w:szCs w:val="22"/>
          <w:u w:val="single"/>
        </w:rPr>
        <w:t>Léčba a prevence napadení blechami</w:t>
      </w:r>
      <w:r w:rsidRPr="00A64471">
        <w:rPr>
          <w:spacing w:val="-1"/>
          <w:szCs w:val="22"/>
          <w:u w:val="single"/>
        </w:rPr>
        <w:t xml:space="preserve"> (</w:t>
      </w:r>
      <w:proofErr w:type="spellStart"/>
      <w:r w:rsidRPr="00A64471">
        <w:rPr>
          <w:i/>
          <w:spacing w:val="-1"/>
          <w:szCs w:val="22"/>
          <w:u w:val="single"/>
        </w:rPr>
        <w:t>C</w:t>
      </w:r>
      <w:r w:rsidRPr="00A64471">
        <w:rPr>
          <w:i/>
          <w:spacing w:val="-2"/>
          <w:szCs w:val="22"/>
          <w:u w:val="single"/>
        </w:rPr>
        <w:t>t</w:t>
      </w:r>
      <w:r w:rsidRPr="00A64471">
        <w:rPr>
          <w:i/>
          <w:szCs w:val="22"/>
          <w:u w:val="single"/>
        </w:rPr>
        <w:t>enoce</w:t>
      </w:r>
      <w:r w:rsidRPr="00A64471">
        <w:rPr>
          <w:i/>
          <w:spacing w:val="-3"/>
          <w:szCs w:val="22"/>
          <w:u w:val="single"/>
        </w:rPr>
        <w:t>p</w:t>
      </w:r>
      <w:r w:rsidRPr="00A64471">
        <w:rPr>
          <w:i/>
          <w:szCs w:val="22"/>
          <w:u w:val="single"/>
        </w:rPr>
        <w:t>ha</w:t>
      </w:r>
      <w:r w:rsidRPr="00A64471">
        <w:rPr>
          <w:i/>
          <w:spacing w:val="-2"/>
          <w:szCs w:val="22"/>
          <w:u w:val="single"/>
        </w:rPr>
        <w:t>l</w:t>
      </w:r>
      <w:r w:rsidRPr="00A64471">
        <w:rPr>
          <w:i/>
          <w:spacing w:val="1"/>
          <w:szCs w:val="22"/>
          <w:u w:val="single"/>
        </w:rPr>
        <w:t>i</w:t>
      </w:r>
      <w:r w:rsidRPr="00A64471">
        <w:rPr>
          <w:i/>
          <w:szCs w:val="22"/>
          <w:u w:val="single"/>
        </w:rPr>
        <w:t>d</w:t>
      </w:r>
      <w:r w:rsidRPr="00A64471">
        <w:rPr>
          <w:i/>
          <w:spacing w:val="-2"/>
          <w:szCs w:val="22"/>
          <w:u w:val="single"/>
        </w:rPr>
        <w:t>e</w:t>
      </w:r>
      <w:r w:rsidRPr="00A64471">
        <w:rPr>
          <w:i/>
          <w:szCs w:val="22"/>
          <w:u w:val="single"/>
        </w:rPr>
        <w:t>s</w:t>
      </w:r>
      <w:proofErr w:type="spellEnd"/>
      <w:r w:rsidRPr="00A64471">
        <w:rPr>
          <w:i/>
          <w:szCs w:val="22"/>
          <w:u w:val="single"/>
        </w:rPr>
        <w:t xml:space="preserve"> </w:t>
      </w:r>
      <w:proofErr w:type="spellStart"/>
      <w:r w:rsidRPr="00A64471">
        <w:rPr>
          <w:i/>
          <w:spacing w:val="-2"/>
          <w:szCs w:val="22"/>
          <w:u w:val="single"/>
        </w:rPr>
        <w:t>f</w:t>
      </w:r>
      <w:r w:rsidRPr="00A64471">
        <w:rPr>
          <w:i/>
          <w:szCs w:val="22"/>
          <w:u w:val="single"/>
        </w:rPr>
        <w:t>e</w:t>
      </w:r>
      <w:r w:rsidRPr="00A64471">
        <w:rPr>
          <w:i/>
          <w:spacing w:val="-2"/>
          <w:szCs w:val="22"/>
          <w:u w:val="single"/>
        </w:rPr>
        <w:t>l</w:t>
      </w:r>
      <w:r w:rsidRPr="00A64471">
        <w:rPr>
          <w:i/>
          <w:spacing w:val="1"/>
          <w:szCs w:val="22"/>
          <w:u w:val="single"/>
        </w:rPr>
        <w:t>i</w:t>
      </w:r>
      <w:r w:rsidRPr="00A64471">
        <w:rPr>
          <w:i/>
          <w:szCs w:val="22"/>
          <w:u w:val="single"/>
        </w:rPr>
        <w:t>s</w:t>
      </w:r>
      <w:proofErr w:type="spellEnd"/>
      <w:r w:rsidRPr="00A64471">
        <w:rPr>
          <w:szCs w:val="22"/>
          <w:u w:val="single"/>
        </w:rPr>
        <w:t>)</w:t>
      </w:r>
    </w:p>
    <w:p w14:paraId="238E230F" w14:textId="77777777" w:rsidR="00DE64DB" w:rsidRPr="00E42E5A" w:rsidRDefault="00DE64DB" w:rsidP="00DE64DB">
      <w:pPr>
        <w:rPr>
          <w:szCs w:val="22"/>
        </w:rPr>
      </w:pPr>
    </w:p>
    <w:p w14:paraId="1EE3A9C7" w14:textId="35744632" w:rsidR="00DE64DB" w:rsidRPr="00E42E5A" w:rsidRDefault="00DE64DB" w:rsidP="00DE64DB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E42E5A">
        <w:rPr>
          <w:szCs w:val="22"/>
        </w:rPr>
        <w:t xml:space="preserve">Jedno ošetření zabrání napadení blechami po dobu 4 týdnů. Existující kukly blech v prostředí se mohou vylíhnout za 6 týdnů nebo déle po zahájení léčby, </w:t>
      </w:r>
      <w:r>
        <w:rPr>
          <w:szCs w:val="22"/>
        </w:rPr>
        <w:t>v</w:t>
      </w:r>
      <w:r w:rsidRPr="00E42E5A">
        <w:rPr>
          <w:szCs w:val="22"/>
        </w:rPr>
        <w:t xml:space="preserve"> závislosti na klimatických podmínkách.</w:t>
      </w:r>
      <w:r w:rsidRPr="00E42E5A">
        <w:rPr>
          <w:szCs w:val="22"/>
          <w:lang w:eastAsia="cs-CZ"/>
        </w:rPr>
        <w:t xml:space="preserve"> Proto může být nezbytné kombinovat léčbu </w:t>
      </w:r>
      <w:r w:rsidR="004426AB">
        <w:rPr>
          <w:szCs w:val="22"/>
          <w:lang w:eastAsia="cs-CZ"/>
        </w:rPr>
        <w:t>veterinárním léčivým</w:t>
      </w:r>
      <w:r w:rsidR="004426AB" w:rsidRPr="00E42E5A">
        <w:rPr>
          <w:szCs w:val="22"/>
          <w:lang w:eastAsia="cs-CZ"/>
        </w:rPr>
        <w:t xml:space="preserve"> </w:t>
      </w:r>
      <w:r w:rsidRPr="00E42E5A">
        <w:rPr>
          <w:szCs w:val="22"/>
          <w:lang w:eastAsia="cs-CZ"/>
        </w:rPr>
        <w:t xml:space="preserve">přípravkem s ošetřením prostředí, aby se přerušil vývojový cyklus blech v prostředí. Tato kombinace může urychlit redukci bleší populace v domácnosti. </w:t>
      </w:r>
      <w:r w:rsidR="004426AB">
        <w:rPr>
          <w:szCs w:val="22"/>
          <w:lang w:eastAsia="cs-CZ"/>
        </w:rPr>
        <w:t>Veterinární léčivý</w:t>
      </w:r>
      <w:r w:rsidR="004426AB" w:rsidRPr="00E42E5A">
        <w:rPr>
          <w:szCs w:val="22"/>
          <w:lang w:eastAsia="cs-CZ"/>
        </w:rPr>
        <w:t xml:space="preserve"> </w:t>
      </w:r>
      <w:r w:rsidR="004426AB">
        <w:rPr>
          <w:szCs w:val="22"/>
          <w:lang w:eastAsia="cs-CZ"/>
        </w:rPr>
        <w:t>p</w:t>
      </w:r>
      <w:r w:rsidRPr="00E42E5A">
        <w:rPr>
          <w:szCs w:val="22"/>
          <w:lang w:eastAsia="cs-CZ"/>
        </w:rPr>
        <w:t xml:space="preserve">řípravek je třeba aplikovat v měsíčních intervalech, pokud je používaný jako součást léčby </w:t>
      </w:r>
      <w:r>
        <w:rPr>
          <w:szCs w:val="22"/>
          <w:lang w:eastAsia="cs-CZ"/>
        </w:rPr>
        <w:t xml:space="preserve">bleší </w:t>
      </w:r>
      <w:r w:rsidRPr="00E42E5A">
        <w:rPr>
          <w:szCs w:val="22"/>
          <w:lang w:eastAsia="cs-CZ"/>
        </w:rPr>
        <w:t>alergické dermatitidy.</w:t>
      </w:r>
    </w:p>
    <w:p w14:paraId="1EF4FB08" w14:textId="77777777" w:rsidR="00DE64DB" w:rsidRPr="00E42E5A" w:rsidRDefault="00DE64DB" w:rsidP="00DE64DB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2"/>
          <w:lang w:eastAsia="cs-CZ"/>
        </w:rPr>
      </w:pPr>
    </w:p>
    <w:p w14:paraId="374F1D2D" w14:textId="24302473" w:rsidR="00DE64DB" w:rsidRPr="00A64471" w:rsidRDefault="00DE64DB" w:rsidP="00DE64DB">
      <w:pPr>
        <w:rPr>
          <w:szCs w:val="22"/>
          <w:u w:val="single"/>
        </w:rPr>
      </w:pPr>
      <w:r w:rsidRPr="00A64471">
        <w:rPr>
          <w:iCs/>
          <w:spacing w:val="1"/>
          <w:szCs w:val="22"/>
          <w:u w:val="single"/>
        </w:rPr>
        <w:t xml:space="preserve">Léčba napadení </w:t>
      </w:r>
      <w:r w:rsidRPr="00A64471">
        <w:rPr>
          <w:iCs/>
          <w:szCs w:val="22"/>
          <w:u w:val="single"/>
        </w:rPr>
        <w:t>ušními roztoči</w:t>
      </w:r>
      <w:r w:rsidRPr="00A64471">
        <w:rPr>
          <w:spacing w:val="-3"/>
          <w:szCs w:val="22"/>
          <w:u w:val="single"/>
        </w:rPr>
        <w:t xml:space="preserve"> </w:t>
      </w:r>
      <w:r w:rsidRPr="00A64471">
        <w:rPr>
          <w:spacing w:val="-1"/>
          <w:szCs w:val="22"/>
          <w:u w:val="single"/>
        </w:rPr>
        <w:t>(</w:t>
      </w:r>
      <w:proofErr w:type="spellStart"/>
      <w:r w:rsidRPr="00A64471">
        <w:rPr>
          <w:i/>
          <w:spacing w:val="-2"/>
          <w:szCs w:val="22"/>
          <w:u w:val="single"/>
        </w:rPr>
        <w:t>O</w:t>
      </w:r>
      <w:r w:rsidRPr="00A64471">
        <w:rPr>
          <w:i/>
          <w:spacing w:val="1"/>
          <w:szCs w:val="22"/>
          <w:u w:val="single"/>
        </w:rPr>
        <w:t>t</w:t>
      </w:r>
      <w:r w:rsidRPr="00A64471">
        <w:rPr>
          <w:i/>
          <w:spacing w:val="-3"/>
          <w:szCs w:val="22"/>
          <w:u w:val="single"/>
        </w:rPr>
        <w:t>o</w:t>
      </w:r>
      <w:r w:rsidRPr="00A64471">
        <w:rPr>
          <w:i/>
          <w:szCs w:val="22"/>
          <w:u w:val="single"/>
        </w:rPr>
        <w:t>de</w:t>
      </w:r>
      <w:r w:rsidRPr="00A64471">
        <w:rPr>
          <w:i/>
          <w:spacing w:val="-2"/>
          <w:szCs w:val="22"/>
          <w:u w:val="single"/>
        </w:rPr>
        <w:t>c</w:t>
      </w:r>
      <w:r w:rsidRPr="00A64471">
        <w:rPr>
          <w:i/>
          <w:spacing w:val="1"/>
          <w:szCs w:val="22"/>
          <w:u w:val="single"/>
        </w:rPr>
        <w:t>t</w:t>
      </w:r>
      <w:r w:rsidRPr="00A64471">
        <w:rPr>
          <w:i/>
          <w:szCs w:val="22"/>
          <w:u w:val="single"/>
        </w:rPr>
        <w:t>es</w:t>
      </w:r>
      <w:proofErr w:type="spellEnd"/>
      <w:r w:rsidRPr="00A64471">
        <w:rPr>
          <w:i/>
          <w:spacing w:val="-2"/>
          <w:szCs w:val="22"/>
          <w:u w:val="single"/>
        </w:rPr>
        <w:t xml:space="preserve"> </w:t>
      </w:r>
      <w:proofErr w:type="spellStart"/>
      <w:r w:rsidRPr="00A64471">
        <w:rPr>
          <w:i/>
          <w:szCs w:val="22"/>
          <w:u w:val="single"/>
        </w:rPr>
        <w:t>cyn</w:t>
      </w:r>
      <w:r w:rsidRPr="00A64471">
        <w:rPr>
          <w:i/>
          <w:spacing w:val="-3"/>
          <w:szCs w:val="22"/>
          <w:u w:val="single"/>
        </w:rPr>
        <w:t>o</w:t>
      </w:r>
      <w:r w:rsidRPr="00A64471">
        <w:rPr>
          <w:i/>
          <w:spacing w:val="1"/>
          <w:szCs w:val="22"/>
          <w:u w:val="single"/>
        </w:rPr>
        <w:t>t</w:t>
      </w:r>
      <w:r w:rsidRPr="00A64471">
        <w:rPr>
          <w:i/>
          <w:spacing w:val="-2"/>
          <w:szCs w:val="22"/>
          <w:u w:val="single"/>
        </w:rPr>
        <w:t>i</w:t>
      </w:r>
      <w:r w:rsidRPr="00A64471">
        <w:rPr>
          <w:i/>
          <w:spacing w:val="-3"/>
          <w:szCs w:val="22"/>
          <w:u w:val="single"/>
        </w:rPr>
        <w:t>s</w:t>
      </w:r>
      <w:proofErr w:type="spellEnd"/>
      <w:r w:rsidRPr="00A64471">
        <w:rPr>
          <w:szCs w:val="22"/>
          <w:u w:val="single"/>
        </w:rPr>
        <w:t>)</w:t>
      </w:r>
    </w:p>
    <w:p w14:paraId="711F14D2" w14:textId="77777777" w:rsidR="00DE64DB" w:rsidRPr="00E42E5A" w:rsidRDefault="00DE64DB" w:rsidP="00DE64DB">
      <w:pPr>
        <w:rPr>
          <w:szCs w:val="22"/>
        </w:rPr>
      </w:pPr>
    </w:p>
    <w:p w14:paraId="506EB573" w14:textId="4789D04A" w:rsidR="00DE64DB" w:rsidRPr="00E42E5A" w:rsidRDefault="00DE64DB" w:rsidP="00DE64D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Podejte</w:t>
      </w:r>
      <w:r w:rsidRPr="00E42E5A">
        <w:rPr>
          <w:szCs w:val="22"/>
        </w:rPr>
        <w:t xml:space="preserve"> jedn</w:t>
      </w:r>
      <w:r>
        <w:rPr>
          <w:szCs w:val="22"/>
        </w:rPr>
        <w:t>u</w:t>
      </w:r>
      <w:r w:rsidRPr="00E42E5A">
        <w:rPr>
          <w:szCs w:val="22"/>
        </w:rPr>
        <w:t xml:space="preserve"> dávk</w:t>
      </w:r>
      <w:r>
        <w:rPr>
          <w:szCs w:val="22"/>
        </w:rPr>
        <w:t>u</w:t>
      </w:r>
      <w:r w:rsidRPr="00E42E5A">
        <w:rPr>
          <w:szCs w:val="22"/>
        </w:rPr>
        <w:t xml:space="preserve"> </w:t>
      </w:r>
      <w:r w:rsidR="004426AB">
        <w:rPr>
          <w:szCs w:val="22"/>
        </w:rPr>
        <w:t>veterinárního léčivého</w:t>
      </w:r>
      <w:r w:rsidR="004426AB" w:rsidRPr="00E42E5A">
        <w:rPr>
          <w:szCs w:val="22"/>
        </w:rPr>
        <w:t xml:space="preserve"> </w:t>
      </w:r>
      <w:r w:rsidRPr="00E42E5A">
        <w:rPr>
          <w:szCs w:val="22"/>
        </w:rPr>
        <w:t xml:space="preserve">přípravku. </w:t>
      </w:r>
      <w:r w:rsidRPr="00E42E5A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E42E5A">
        <w:rPr>
          <w:szCs w:val="22"/>
        </w:rPr>
        <w:t xml:space="preserve"> </w:t>
      </w:r>
    </w:p>
    <w:p w14:paraId="4233CBAD" w14:textId="77777777" w:rsidR="00DE64DB" w:rsidRPr="00E42E5A" w:rsidRDefault="00DE64DB" w:rsidP="00DE64DB">
      <w:pPr>
        <w:autoSpaceDE w:val="0"/>
        <w:autoSpaceDN w:val="0"/>
        <w:adjustRightInd w:val="0"/>
        <w:rPr>
          <w:szCs w:val="22"/>
          <w:lang w:eastAsia="cs-CZ"/>
        </w:rPr>
      </w:pPr>
    </w:p>
    <w:p w14:paraId="58198FF3" w14:textId="77777777" w:rsidR="00DE64DB" w:rsidRPr="00A64471" w:rsidRDefault="00DE64DB" w:rsidP="00DE64DB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A64471">
        <w:rPr>
          <w:iCs/>
          <w:spacing w:val="1"/>
          <w:szCs w:val="22"/>
          <w:u w:val="single"/>
        </w:rPr>
        <w:t xml:space="preserve">Léčba </w:t>
      </w:r>
      <w:proofErr w:type="spellStart"/>
      <w:r w:rsidRPr="00A64471">
        <w:rPr>
          <w:iCs/>
          <w:spacing w:val="1"/>
          <w:szCs w:val="22"/>
          <w:u w:val="single"/>
        </w:rPr>
        <w:t>notoedrového</w:t>
      </w:r>
      <w:proofErr w:type="spellEnd"/>
      <w:r w:rsidRPr="00A64471">
        <w:rPr>
          <w:iCs/>
          <w:spacing w:val="1"/>
          <w:szCs w:val="22"/>
          <w:u w:val="single"/>
        </w:rPr>
        <w:t xml:space="preserve"> svrabu</w:t>
      </w:r>
      <w:r w:rsidRPr="00A64471">
        <w:rPr>
          <w:szCs w:val="22"/>
          <w:u w:val="single"/>
        </w:rPr>
        <w:t xml:space="preserve"> </w:t>
      </w:r>
      <w:r w:rsidRPr="00A64471">
        <w:rPr>
          <w:spacing w:val="-1"/>
          <w:szCs w:val="22"/>
          <w:u w:val="single"/>
        </w:rPr>
        <w:t>(</w:t>
      </w:r>
      <w:proofErr w:type="spellStart"/>
      <w:r w:rsidRPr="00A64471">
        <w:rPr>
          <w:i/>
          <w:spacing w:val="-1"/>
          <w:szCs w:val="22"/>
          <w:u w:val="single"/>
        </w:rPr>
        <w:t>N</w:t>
      </w:r>
      <w:r w:rsidRPr="00A64471">
        <w:rPr>
          <w:i/>
          <w:szCs w:val="22"/>
          <w:u w:val="single"/>
        </w:rPr>
        <w:t>o</w:t>
      </w:r>
      <w:r w:rsidRPr="00A64471">
        <w:rPr>
          <w:i/>
          <w:spacing w:val="1"/>
          <w:szCs w:val="22"/>
          <w:u w:val="single"/>
        </w:rPr>
        <w:t>t</w:t>
      </w:r>
      <w:r w:rsidRPr="00A64471">
        <w:rPr>
          <w:i/>
          <w:szCs w:val="22"/>
          <w:u w:val="single"/>
        </w:rPr>
        <w:t>oe</w:t>
      </w:r>
      <w:r w:rsidRPr="00A64471">
        <w:rPr>
          <w:i/>
          <w:spacing w:val="-3"/>
          <w:szCs w:val="22"/>
          <w:u w:val="single"/>
        </w:rPr>
        <w:t>d</w:t>
      </w:r>
      <w:r w:rsidRPr="00A64471">
        <w:rPr>
          <w:i/>
          <w:szCs w:val="22"/>
          <w:u w:val="single"/>
        </w:rPr>
        <w:t>res</w:t>
      </w:r>
      <w:proofErr w:type="spellEnd"/>
      <w:r w:rsidRPr="00A64471">
        <w:rPr>
          <w:i/>
          <w:spacing w:val="-2"/>
          <w:szCs w:val="22"/>
          <w:u w:val="single"/>
        </w:rPr>
        <w:t xml:space="preserve"> </w:t>
      </w:r>
      <w:proofErr w:type="spellStart"/>
      <w:r w:rsidRPr="00A64471">
        <w:rPr>
          <w:i/>
          <w:szCs w:val="22"/>
          <w:u w:val="single"/>
        </w:rPr>
        <w:t>ca</w:t>
      </w:r>
      <w:r w:rsidRPr="00A64471">
        <w:rPr>
          <w:i/>
          <w:spacing w:val="-2"/>
          <w:szCs w:val="22"/>
          <w:u w:val="single"/>
        </w:rPr>
        <w:t>t</w:t>
      </w:r>
      <w:r w:rsidRPr="00A64471">
        <w:rPr>
          <w:i/>
          <w:szCs w:val="22"/>
          <w:u w:val="single"/>
        </w:rPr>
        <w:t>i</w:t>
      </w:r>
      <w:proofErr w:type="spellEnd"/>
      <w:r w:rsidRPr="00A64471">
        <w:rPr>
          <w:spacing w:val="-2"/>
          <w:szCs w:val="22"/>
          <w:u w:val="single"/>
        </w:rPr>
        <w:t>)</w:t>
      </w:r>
    </w:p>
    <w:p w14:paraId="67B450E4" w14:textId="77777777" w:rsidR="00DE64DB" w:rsidRPr="00E42E5A" w:rsidRDefault="00DE64DB" w:rsidP="00DE64DB">
      <w:pPr>
        <w:autoSpaceDE w:val="0"/>
        <w:autoSpaceDN w:val="0"/>
        <w:adjustRightInd w:val="0"/>
        <w:rPr>
          <w:szCs w:val="22"/>
          <w:lang w:eastAsia="cs-CZ"/>
        </w:rPr>
      </w:pPr>
    </w:p>
    <w:p w14:paraId="0B901F16" w14:textId="461ADAB7" w:rsidR="00DE64DB" w:rsidRPr="00E42E5A" w:rsidRDefault="00DE64DB" w:rsidP="00DE64D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Podejte</w:t>
      </w:r>
      <w:r w:rsidRPr="00E42E5A">
        <w:rPr>
          <w:szCs w:val="22"/>
        </w:rPr>
        <w:t xml:space="preserve"> jedn</w:t>
      </w:r>
      <w:r>
        <w:rPr>
          <w:szCs w:val="22"/>
        </w:rPr>
        <w:t>u</w:t>
      </w:r>
      <w:r w:rsidRPr="00E42E5A">
        <w:rPr>
          <w:szCs w:val="22"/>
        </w:rPr>
        <w:t xml:space="preserve"> dávk</w:t>
      </w:r>
      <w:r>
        <w:rPr>
          <w:szCs w:val="22"/>
        </w:rPr>
        <w:t>u</w:t>
      </w:r>
      <w:r w:rsidR="004426AB">
        <w:rPr>
          <w:szCs w:val="22"/>
        </w:rPr>
        <w:t xml:space="preserve"> veterinárního léčivého</w:t>
      </w:r>
      <w:r w:rsidRPr="00E42E5A">
        <w:rPr>
          <w:szCs w:val="22"/>
        </w:rPr>
        <w:t xml:space="preserve"> přípravku.</w:t>
      </w:r>
    </w:p>
    <w:p w14:paraId="330543D1" w14:textId="77777777" w:rsidR="00DE64DB" w:rsidRPr="00E42E5A" w:rsidRDefault="00DE64DB" w:rsidP="00DE64DB">
      <w:pPr>
        <w:autoSpaceDE w:val="0"/>
        <w:autoSpaceDN w:val="0"/>
        <w:adjustRightInd w:val="0"/>
        <w:rPr>
          <w:szCs w:val="22"/>
          <w:lang w:eastAsia="cs-CZ"/>
        </w:rPr>
      </w:pPr>
    </w:p>
    <w:p w14:paraId="6C0784EF" w14:textId="77777777" w:rsidR="00DE64DB" w:rsidRPr="00A64471" w:rsidRDefault="00DE64DB" w:rsidP="00DE64DB">
      <w:pPr>
        <w:autoSpaceDE w:val="0"/>
        <w:autoSpaceDN w:val="0"/>
        <w:adjustRightInd w:val="0"/>
        <w:rPr>
          <w:i/>
          <w:spacing w:val="-1"/>
          <w:szCs w:val="22"/>
          <w:u w:val="single"/>
        </w:rPr>
      </w:pPr>
      <w:r w:rsidRPr="00A64471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A64471">
        <w:rPr>
          <w:iCs/>
          <w:szCs w:val="22"/>
          <w:u w:val="single"/>
          <w:lang w:eastAsia="cs-CZ"/>
        </w:rPr>
        <w:t>dirofilariózy</w:t>
      </w:r>
      <w:proofErr w:type="spellEnd"/>
      <w:r w:rsidRPr="00A64471">
        <w:rPr>
          <w:szCs w:val="22"/>
          <w:u w:val="single"/>
          <w:lang w:eastAsia="cs-CZ"/>
        </w:rPr>
        <w:t xml:space="preserve"> (</w:t>
      </w:r>
      <w:proofErr w:type="spellStart"/>
      <w:r w:rsidRPr="00A64471">
        <w:rPr>
          <w:i/>
          <w:spacing w:val="-2"/>
          <w:szCs w:val="22"/>
          <w:u w:val="single"/>
        </w:rPr>
        <w:t>Di</w:t>
      </w:r>
      <w:r w:rsidRPr="00A64471">
        <w:rPr>
          <w:i/>
          <w:szCs w:val="22"/>
          <w:u w:val="single"/>
        </w:rPr>
        <w:t>ro</w:t>
      </w:r>
      <w:r w:rsidRPr="00A64471">
        <w:rPr>
          <w:i/>
          <w:spacing w:val="-2"/>
          <w:szCs w:val="22"/>
          <w:u w:val="single"/>
        </w:rPr>
        <w:t>fi</w:t>
      </w:r>
      <w:r w:rsidRPr="00A64471">
        <w:rPr>
          <w:i/>
          <w:spacing w:val="1"/>
          <w:szCs w:val="22"/>
          <w:u w:val="single"/>
        </w:rPr>
        <w:t>l</w:t>
      </w:r>
      <w:r w:rsidRPr="00A64471">
        <w:rPr>
          <w:i/>
          <w:szCs w:val="22"/>
          <w:u w:val="single"/>
        </w:rPr>
        <w:t>a</w:t>
      </w:r>
      <w:r w:rsidRPr="00A64471">
        <w:rPr>
          <w:i/>
          <w:spacing w:val="-2"/>
          <w:szCs w:val="22"/>
          <w:u w:val="single"/>
        </w:rPr>
        <w:t>r</w:t>
      </w:r>
      <w:r w:rsidRPr="00A64471">
        <w:rPr>
          <w:i/>
          <w:spacing w:val="1"/>
          <w:szCs w:val="22"/>
          <w:u w:val="single"/>
        </w:rPr>
        <w:t>i</w:t>
      </w:r>
      <w:r w:rsidRPr="00A64471">
        <w:rPr>
          <w:i/>
          <w:szCs w:val="22"/>
          <w:u w:val="single"/>
        </w:rPr>
        <w:t>a</w:t>
      </w:r>
      <w:proofErr w:type="spellEnd"/>
      <w:r w:rsidRPr="00A64471">
        <w:rPr>
          <w:i/>
          <w:szCs w:val="22"/>
          <w:u w:val="single"/>
        </w:rPr>
        <w:t xml:space="preserve"> </w:t>
      </w:r>
      <w:proofErr w:type="spellStart"/>
      <w:r w:rsidRPr="00A64471">
        <w:rPr>
          <w:i/>
          <w:spacing w:val="1"/>
          <w:szCs w:val="22"/>
          <w:u w:val="single"/>
        </w:rPr>
        <w:t>i</w:t>
      </w:r>
      <w:r w:rsidRPr="00A64471">
        <w:rPr>
          <w:i/>
          <w:spacing w:val="-2"/>
          <w:szCs w:val="22"/>
          <w:u w:val="single"/>
        </w:rPr>
        <w:t>mmi</w:t>
      </w:r>
      <w:r w:rsidRPr="00A64471">
        <w:rPr>
          <w:i/>
          <w:spacing w:val="1"/>
          <w:szCs w:val="22"/>
          <w:u w:val="single"/>
        </w:rPr>
        <w:t>t</w:t>
      </w:r>
      <w:r w:rsidRPr="00A64471">
        <w:rPr>
          <w:i/>
          <w:spacing w:val="-2"/>
          <w:szCs w:val="22"/>
          <w:u w:val="single"/>
        </w:rPr>
        <w:t>i</w:t>
      </w:r>
      <w:r w:rsidRPr="00A64471">
        <w:rPr>
          <w:i/>
          <w:spacing w:val="-1"/>
          <w:szCs w:val="22"/>
          <w:u w:val="single"/>
        </w:rPr>
        <w:t>s</w:t>
      </w:r>
      <w:proofErr w:type="spellEnd"/>
      <w:r w:rsidRPr="00A64471">
        <w:rPr>
          <w:spacing w:val="-1"/>
          <w:szCs w:val="22"/>
          <w:u w:val="single"/>
        </w:rPr>
        <w:t>)</w:t>
      </w:r>
    </w:p>
    <w:p w14:paraId="7783C71F" w14:textId="77777777" w:rsidR="00DE64DB" w:rsidRPr="00E42E5A" w:rsidRDefault="00DE64DB" w:rsidP="00DE64DB">
      <w:pPr>
        <w:autoSpaceDE w:val="0"/>
        <w:autoSpaceDN w:val="0"/>
        <w:adjustRightInd w:val="0"/>
        <w:rPr>
          <w:szCs w:val="22"/>
          <w:lang w:eastAsia="cs-CZ"/>
        </w:rPr>
      </w:pPr>
    </w:p>
    <w:p w14:paraId="6E3422C7" w14:textId="77777777" w:rsidR="00373ADA" w:rsidRPr="003405B7" w:rsidRDefault="00373ADA" w:rsidP="00373ADA">
      <w:pPr>
        <w:autoSpaceDE w:val="0"/>
        <w:autoSpaceDN w:val="0"/>
        <w:adjustRightInd w:val="0"/>
        <w:rPr>
          <w:szCs w:val="22"/>
          <w:lang w:eastAsia="cs-CZ"/>
        </w:rPr>
      </w:pPr>
      <w:bookmarkStart w:id="2" w:name="_Hlk197439586"/>
      <w:r w:rsidRPr="003405B7">
        <w:rPr>
          <w:szCs w:val="22"/>
          <w:lang w:eastAsia="cs-CZ"/>
        </w:rPr>
        <w:t xml:space="preserve">Kočky žijící nebo cestující do míst s výskytem </w:t>
      </w:r>
      <w:r>
        <w:rPr>
          <w:szCs w:val="22"/>
          <w:lang w:eastAsia="cs-CZ"/>
        </w:rPr>
        <w:t xml:space="preserve">srdečních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 mohou být infikované dospělci</w:t>
      </w:r>
    </w:p>
    <w:p w14:paraId="61272992" w14:textId="7C6D54F9" w:rsidR="00373ADA" w:rsidRPr="003405B7" w:rsidRDefault="00373ADA" w:rsidP="00373ADA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 xml:space="preserve">Srdečních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. Proto je třeba mít </w:t>
      </w:r>
      <w:r w:rsidRPr="003405B7">
        <w:rPr>
          <w:szCs w:val="22"/>
          <w:u w:val="single"/>
          <w:lang w:eastAsia="cs-CZ"/>
        </w:rPr>
        <w:t>před</w:t>
      </w:r>
      <w:r w:rsidRPr="003405B7">
        <w:rPr>
          <w:szCs w:val="22"/>
          <w:lang w:eastAsia="cs-CZ"/>
        </w:rPr>
        <w:t xml:space="preserve"> aplikací </w:t>
      </w:r>
      <w:r>
        <w:rPr>
          <w:szCs w:val="22"/>
        </w:rPr>
        <w:t>veterinárního léčivého</w:t>
      </w:r>
      <w:r w:rsidRPr="003405B7">
        <w:rPr>
          <w:szCs w:val="22"/>
          <w:lang w:eastAsia="cs-CZ"/>
        </w:rPr>
        <w:t xml:space="preserve"> přípravku na zřeteli upozornění z bodu </w:t>
      </w:r>
      <w:r w:rsidR="00E12FE4">
        <w:rPr>
          <w:szCs w:val="22"/>
          <w:lang w:eastAsia="cs-CZ"/>
        </w:rPr>
        <w:t>6</w:t>
      </w:r>
      <w:r w:rsidR="00E12FE4" w:rsidRPr="00140ACA">
        <w:rPr>
          <w:szCs w:val="22"/>
          <w:lang w:eastAsia="cs-CZ"/>
        </w:rPr>
        <w:t xml:space="preserve"> „</w:t>
      </w:r>
      <w:r w:rsidR="00E12FE4">
        <w:rPr>
          <w:szCs w:val="22"/>
          <w:lang w:eastAsia="cs-CZ"/>
        </w:rPr>
        <w:t>Zvláštní upozornění“</w:t>
      </w:r>
      <w:r w:rsidRPr="003405B7">
        <w:rPr>
          <w:szCs w:val="22"/>
          <w:lang w:eastAsia="cs-CZ"/>
        </w:rPr>
        <w:t>.</w:t>
      </w:r>
    </w:p>
    <w:bookmarkEnd w:id="2"/>
    <w:p w14:paraId="3672BADA" w14:textId="77777777" w:rsidR="00373ADA" w:rsidRPr="003405B7" w:rsidRDefault="00373ADA" w:rsidP="00373AD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A771DDA" w14:textId="77777777" w:rsidR="00373ADA" w:rsidRDefault="00373ADA" w:rsidP="00373AD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bookmarkStart w:id="3" w:name="_Hlk197439610"/>
      <w:r w:rsidRPr="003405B7">
        <w:rPr>
          <w:szCs w:val="22"/>
          <w:lang w:eastAsia="cs-CZ"/>
        </w:rPr>
        <w:t xml:space="preserve">Pro prevenci </w:t>
      </w:r>
      <w:r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dirofilariózy</w:t>
      </w:r>
      <w:proofErr w:type="spellEnd"/>
      <w:r w:rsidRPr="003405B7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3405B7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3405B7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zajištění pravidelného ošetření je doporučeno aplikovat </w:t>
      </w:r>
      <w:r>
        <w:rPr>
          <w:szCs w:val="22"/>
          <w:lang w:eastAsia="cs-CZ"/>
        </w:rPr>
        <w:t xml:space="preserve">veterinární léčivý </w:t>
      </w:r>
      <w:r w:rsidRPr="003405B7">
        <w:rPr>
          <w:szCs w:val="22"/>
          <w:lang w:eastAsia="cs-CZ"/>
        </w:rPr>
        <w:t xml:space="preserve">přípravek každý měsíc ve stejný den nebo v den stejného data. Pokud v rámci preventivního programu nahrazuje tento </w:t>
      </w:r>
      <w:r>
        <w:rPr>
          <w:szCs w:val="22"/>
          <w:lang w:eastAsia="cs-CZ"/>
        </w:rPr>
        <w:t xml:space="preserve">veterinární </w:t>
      </w:r>
      <w:r w:rsidRPr="003405B7">
        <w:rPr>
          <w:szCs w:val="22"/>
          <w:lang w:eastAsia="cs-CZ"/>
        </w:rPr>
        <w:t xml:space="preserve">přípravek jiný přípravek preventivně působící proti </w:t>
      </w:r>
      <w:proofErr w:type="spellStart"/>
      <w:r w:rsidRPr="003405B7">
        <w:rPr>
          <w:szCs w:val="22"/>
          <w:lang w:eastAsia="cs-CZ"/>
        </w:rPr>
        <w:t>dirofiláriím</w:t>
      </w:r>
      <w:proofErr w:type="spellEnd"/>
      <w:r w:rsidRPr="003405B7">
        <w:rPr>
          <w:szCs w:val="22"/>
          <w:lang w:eastAsia="cs-CZ"/>
        </w:rPr>
        <w:t>, je nutné jej aplikovat do jednoho měsíce po poslední dávce předchozího přípravku.</w:t>
      </w:r>
    </w:p>
    <w:p w14:paraId="76C11A2B" w14:textId="77777777" w:rsidR="00373ADA" w:rsidRPr="003405B7" w:rsidRDefault="00373ADA" w:rsidP="00373AD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915EBFD" w14:textId="77777777" w:rsidR="00373ADA" w:rsidRPr="003405B7" w:rsidRDefault="00373ADA" w:rsidP="00373AD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V oblastech, kde se </w:t>
      </w:r>
      <w:r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dirofilarióza</w:t>
      </w:r>
      <w:proofErr w:type="spellEnd"/>
      <w:r w:rsidRPr="003405B7">
        <w:rPr>
          <w:szCs w:val="22"/>
          <w:lang w:eastAsia="cs-CZ"/>
        </w:rPr>
        <w:t xml:space="preserve"> nevyskytuje, by kočkám nemělo hrozit onemocnění </w:t>
      </w:r>
      <w:r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dirofilariózou</w:t>
      </w:r>
      <w:proofErr w:type="spellEnd"/>
      <w:r w:rsidRPr="003405B7">
        <w:rPr>
          <w:szCs w:val="22"/>
          <w:lang w:eastAsia="cs-CZ"/>
        </w:rPr>
        <w:t xml:space="preserve">. Proto mohou být ošetřeny </w:t>
      </w:r>
      <w:r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bez zvláštních opatření.</w:t>
      </w:r>
    </w:p>
    <w:bookmarkEnd w:id="3"/>
    <w:p w14:paraId="6D3E6CF6" w14:textId="77777777" w:rsidR="00DE64DB" w:rsidRDefault="00DE64DB" w:rsidP="00DE64DB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EE7051E" w14:textId="77777777" w:rsidR="00DE64DB" w:rsidRPr="00DE64DB" w:rsidRDefault="00DE64DB" w:rsidP="00DE64DB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A64471">
        <w:rPr>
          <w:szCs w:val="22"/>
          <w:u w:val="single"/>
        </w:rPr>
        <w:t xml:space="preserve">Léčba napadení škrkavkami a měchovci </w:t>
      </w:r>
      <w:r w:rsidRPr="00DE64DB">
        <w:rPr>
          <w:i/>
          <w:iCs/>
          <w:szCs w:val="22"/>
          <w:u w:val="single"/>
        </w:rPr>
        <w:t>(</w:t>
      </w:r>
      <w:proofErr w:type="spellStart"/>
      <w:r w:rsidRPr="00DE64DB">
        <w:rPr>
          <w:i/>
          <w:iCs/>
          <w:szCs w:val="22"/>
          <w:u w:val="single"/>
        </w:rPr>
        <w:t>Toxocara</w:t>
      </w:r>
      <w:proofErr w:type="spellEnd"/>
      <w:r w:rsidRPr="00DE64DB">
        <w:rPr>
          <w:i/>
          <w:iCs/>
          <w:szCs w:val="22"/>
          <w:u w:val="single"/>
        </w:rPr>
        <w:t xml:space="preserve"> </w:t>
      </w:r>
      <w:proofErr w:type="spellStart"/>
      <w:r w:rsidRPr="00DE64DB">
        <w:rPr>
          <w:i/>
          <w:iCs/>
          <w:szCs w:val="22"/>
          <w:u w:val="single"/>
        </w:rPr>
        <w:t>cati</w:t>
      </w:r>
      <w:proofErr w:type="spellEnd"/>
      <w:r w:rsidRPr="00DE64DB">
        <w:rPr>
          <w:i/>
          <w:iCs/>
          <w:szCs w:val="22"/>
          <w:u w:val="single"/>
        </w:rPr>
        <w:t xml:space="preserve"> </w:t>
      </w:r>
      <w:r w:rsidRPr="00DE64DB">
        <w:rPr>
          <w:iCs/>
          <w:szCs w:val="22"/>
          <w:u w:val="single"/>
        </w:rPr>
        <w:t>a</w:t>
      </w:r>
      <w:r w:rsidRPr="00DE64DB">
        <w:rPr>
          <w:i/>
          <w:iCs/>
          <w:szCs w:val="22"/>
          <w:u w:val="single"/>
        </w:rPr>
        <w:t xml:space="preserve"> </w:t>
      </w:r>
      <w:proofErr w:type="spellStart"/>
      <w:r w:rsidRPr="00DE64DB">
        <w:rPr>
          <w:i/>
          <w:iCs/>
          <w:szCs w:val="22"/>
          <w:u w:val="single"/>
        </w:rPr>
        <w:t>Ancylostoma</w:t>
      </w:r>
      <w:proofErr w:type="spellEnd"/>
      <w:r w:rsidRPr="00DE64DB">
        <w:rPr>
          <w:i/>
          <w:iCs/>
          <w:szCs w:val="22"/>
          <w:u w:val="single"/>
        </w:rPr>
        <w:t xml:space="preserve"> </w:t>
      </w:r>
      <w:proofErr w:type="spellStart"/>
      <w:r w:rsidRPr="00DE64DB">
        <w:rPr>
          <w:i/>
          <w:iCs/>
          <w:szCs w:val="22"/>
          <w:u w:val="single"/>
        </w:rPr>
        <w:t>tubaeforme</w:t>
      </w:r>
      <w:proofErr w:type="spellEnd"/>
      <w:r w:rsidRPr="00DE64DB">
        <w:rPr>
          <w:i/>
          <w:iCs/>
          <w:szCs w:val="22"/>
          <w:u w:val="single"/>
        </w:rPr>
        <w:t>)</w:t>
      </w:r>
    </w:p>
    <w:p w14:paraId="4FBC0B2B" w14:textId="77777777" w:rsidR="00DE64DB" w:rsidRPr="00140ACA" w:rsidRDefault="00DE64DB" w:rsidP="00DE64DB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0F9C8B75" w14:textId="77777777" w:rsidR="00373ADA" w:rsidRPr="003405B7" w:rsidRDefault="00373ADA" w:rsidP="00373ADA">
      <w:pPr>
        <w:autoSpaceDE w:val="0"/>
        <w:autoSpaceDN w:val="0"/>
        <w:adjustRightInd w:val="0"/>
        <w:jc w:val="both"/>
        <w:rPr>
          <w:szCs w:val="22"/>
        </w:rPr>
      </w:pPr>
      <w:bookmarkStart w:id="4" w:name="_Hlk197439629"/>
      <w:r w:rsidRPr="003405B7">
        <w:rPr>
          <w:szCs w:val="22"/>
        </w:rPr>
        <w:t xml:space="preserve">V lokalitách s výskytem nákaz </w:t>
      </w:r>
      <w:r>
        <w:rPr>
          <w:szCs w:val="22"/>
        </w:rPr>
        <w:t xml:space="preserve">srdečními </w:t>
      </w:r>
      <w:proofErr w:type="spellStart"/>
      <w:r w:rsidRPr="003405B7">
        <w:rPr>
          <w:szCs w:val="22"/>
        </w:rPr>
        <w:t>dirofiláriemi</w:t>
      </w:r>
      <w:proofErr w:type="spellEnd"/>
      <w:r w:rsidRPr="003405B7">
        <w:rPr>
          <w:szCs w:val="22"/>
        </w:rPr>
        <w:t xml:space="preserve"> může měsíční ošetřování výrazně snížit riziko reinfekce škrkavkami a měchovci. V lokalitách bez výskytu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 xml:space="preserve"> lze </w:t>
      </w:r>
      <w:r>
        <w:rPr>
          <w:szCs w:val="22"/>
        </w:rPr>
        <w:t>veterinární léčivý</w:t>
      </w:r>
      <w:r w:rsidRPr="003405B7">
        <w:rPr>
          <w:szCs w:val="22"/>
        </w:rPr>
        <w:t xml:space="preserve"> přípravek používat jako součást sezónního preventivního programu proti blechám a gastrointestinálním </w:t>
      </w:r>
      <w:proofErr w:type="spellStart"/>
      <w:r w:rsidRPr="003405B7">
        <w:rPr>
          <w:szCs w:val="22"/>
        </w:rPr>
        <w:t>nematodům</w:t>
      </w:r>
      <w:proofErr w:type="spellEnd"/>
      <w:r w:rsidRPr="003405B7">
        <w:rPr>
          <w:szCs w:val="22"/>
        </w:rPr>
        <w:t>.</w:t>
      </w:r>
    </w:p>
    <w:bookmarkEnd w:id="4"/>
    <w:p w14:paraId="7C053E18" w14:textId="23D059AB" w:rsidR="00DE64DB" w:rsidRPr="00140ACA" w:rsidRDefault="00DE64DB" w:rsidP="00DE64DB">
      <w:pPr>
        <w:autoSpaceDE w:val="0"/>
        <w:autoSpaceDN w:val="0"/>
        <w:adjustRightInd w:val="0"/>
        <w:jc w:val="both"/>
        <w:rPr>
          <w:szCs w:val="22"/>
        </w:rPr>
      </w:pPr>
    </w:p>
    <w:p w14:paraId="1F01013E" w14:textId="77777777" w:rsidR="00DE64DB" w:rsidRPr="00B41D57" w:rsidRDefault="00DE64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A8BA521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szCs w:val="22"/>
          <w:lang w:eastAsia="cs-CZ"/>
        </w:rPr>
        <w:t>Pouze pro vnější použití. Vyjměte pipetu těsně před použitím.</w:t>
      </w:r>
    </w:p>
    <w:p w14:paraId="7A4AAFB6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szCs w:val="22"/>
          <w:lang w:eastAsia="cs-CZ"/>
        </w:rPr>
        <w:t>Vyjměte pipetu z vnějšího obalu za pomocí nůžek nebo přehněte podél diagonální linie a odkryjte vrub</w:t>
      </w:r>
      <w:r w:rsidRPr="00DE64DB">
        <w:rPr>
          <w:szCs w:val="22"/>
          <w:lang w:eastAsia="en-GB"/>
        </w:rPr>
        <w:t>; roztrhněte obal v naznačené lince.</w:t>
      </w:r>
    </w:p>
    <w:p w14:paraId="1E43D952" w14:textId="4AF61635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noProof/>
          <w:szCs w:val="22"/>
          <w:lang w:eastAsia="cs-CZ"/>
        </w:rPr>
        <w:t xml:space="preserve">                                   </w:t>
      </w:r>
      <w:r w:rsidRPr="00DE64DB">
        <w:rPr>
          <w:noProof/>
          <w:szCs w:val="22"/>
          <w:lang w:eastAsia="cs-CZ"/>
        </w:rPr>
        <w:drawing>
          <wp:inline distT="0" distB="0" distL="0" distR="0" wp14:anchorId="721578B4" wp14:editId="4A0C0A5B">
            <wp:extent cx="1390650" cy="1323975"/>
            <wp:effectExtent l="0" t="0" r="0" b="9525"/>
            <wp:docPr id="15" name="Obrázek 1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DB">
        <w:rPr>
          <w:noProof/>
          <w:szCs w:val="22"/>
          <w:lang w:eastAsia="cs-CZ"/>
        </w:rPr>
        <w:drawing>
          <wp:inline distT="0" distB="0" distL="0" distR="0" wp14:anchorId="3CC4889A" wp14:editId="70BA5A45">
            <wp:extent cx="1323975" cy="1323975"/>
            <wp:effectExtent l="0" t="0" r="9525" b="9525"/>
            <wp:docPr id="14" name="Obrázek 1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F08A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EBC9820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szCs w:val="22"/>
          <w:lang w:eastAsia="cs-CZ"/>
        </w:rPr>
        <w:t xml:space="preserve">Držte pipetu svisle. </w:t>
      </w:r>
      <w:r w:rsidRPr="00DE64DB">
        <w:rPr>
          <w:szCs w:val="22"/>
          <w:lang w:eastAsia="en-GB"/>
        </w:rPr>
        <w:t xml:space="preserve">Poklepejte na zúženou část pipety, abyste se ujistili, že obsah je uvnitř hlavní části pipety. Otočte nebo odlomte hrot. </w:t>
      </w:r>
    </w:p>
    <w:p w14:paraId="5424F417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28B508EC" w14:textId="072F9BB5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noProof/>
          <w:szCs w:val="22"/>
          <w:lang w:eastAsia="cs-CZ"/>
        </w:rPr>
        <w:t xml:space="preserve">                                                         </w:t>
      </w:r>
      <w:r w:rsidRPr="00DE64DB">
        <w:rPr>
          <w:noProof/>
          <w:szCs w:val="22"/>
          <w:lang w:eastAsia="cs-CZ"/>
        </w:rPr>
        <w:drawing>
          <wp:inline distT="0" distB="0" distL="0" distR="0" wp14:anchorId="5AB9557C" wp14:editId="222BD8F9">
            <wp:extent cx="1190625" cy="1323975"/>
            <wp:effectExtent l="0" t="0" r="9525" b="9525"/>
            <wp:docPr id="13" name="Obrázek 1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1529" w14:textId="77777777" w:rsidR="00DE64DB" w:rsidRPr="00DE64DB" w:rsidRDefault="00DE64DB" w:rsidP="00DE64DB">
      <w:pPr>
        <w:spacing w:line="240" w:lineRule="auto"/>
        <w:rPr>
          <w:szCs w:val="22"/>
        </w:rPr>
      </w:pPr>
    </w:p>
    <w:p w14:paraId="374C8E0D" w14:textId="3C09E591" w:rsidR="00DE64DB" w:rsidRPr="00DE64DB" w:rsidRDefault="00DE64DB" w:rsidP="00DE64DB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r w:rsidRPr="00DE64DB">
        <w:rPr>
          <w:szCs w:val="22"/>
          <w:lang w:eastAsia="en-GB"/>
        </w:rPr>
        <w:t xml:space="preserve">Rozhrňte srst zvířete na zádech při bázi krku před lopatkami, aby byla viditelná kůže. Přiložte hrot pipety na kůži a několikrát stiskněte pipetu tak, aby se obsah zcela a přímo vyprázdnil na kůži v jednom místě. Aplikace na bázi hlavy minimalizuje riziko olízání </w:t>
      </w:r>
      <w:r w:rsidR="00741ACF">
        <w:rPr>
          <w:szCs w:val="22"/>
          <w:lang w:eastAsia="en-GB"/>
        </w:rPr>
        <w:t xml:space="preserve">veterinárního léčivého </w:t>
      </w:r>
      <w:r w:rsidRPr="00DE64DB">
        <w:rPr>
          <w:szCs w:val="22"/>
          <w:lang w:eastAsia="en-GB"/>
        </w:rPr>
        <w:t>přípravku zvířetem. Aplikujte pouze na neporušenou kůži.</w:t>
      </w:r>
    </w:p>
    <w:p w14:paraId="0EF25F7E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10C2E96A" w14:textId="0E84BE48" w:rsidR="00C114FF" w:rsidRPr="00B41D57" w:rsidRDefault="00DE64DB" w:rsidP="00DE64DB">
      <w:pPr>
        <w:tabs>
          <w:tab w:val="clear" w:pos="567"/>
        </w:tabs>
        <w:spacing w:line="240" w:lineRule="auto"/>
        <w:rPr>
          <w:iCs/>
          <w:szCs w:val="22"/>
        </w:rPr>
      </w:pPr>
      <w:r w:rsidRPr="00DE64DB">
        <w:rPr>
          <w:szCs w:val="22"/>
          <w:lang w:eastAsia="cs-CZ"/>
        </w:rPr>
        <w:t xml:space="preserve">                                                      </w:t>
      </w:r>
      <w:r w:rsidRPr="00DE64DB">
        <w:rPr>
          <w:noProof/>
          <w:sz w:val="24"/>
          <w:szCs w:val="24"/>
          <w:lang w:eastAsia="cs-CZ"/>
        </w:rPr>
        <w:drawing>
          <wp:inline distT="0" distB="0" distL="0" distR="0" wp14:anchorId="13115236" wp14:editId="2D14B587">
            <wp:extent cx="1114425" cy="122872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2992" r="8344" b="6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DB">
        <w:rPr>
          <w:szCs w:val="22"/>
          <w:lang w:eastAsia="cs-CZ"/>
        </w:rPr>
        <w:t xml:space="preserve">                                                            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5DBEBE3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4A224" w14:textId="18FE238B" w:rsidR="00DE64DB" w:rsidRPr="00B41D57" w:rsidRDefault="00DE64DB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237445D8" w14:textId="315D153B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043E44" w14:textId="77777777" w:rsidR="007C10F0" w:rsidRPr="00B41D57" w:rsidRDefault="007C10F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2F1059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  <w:lang w:eastAsia="cs-CZ"/>
        </w:rPr>
        <w:t>Uchovávejte při teplotě do 25</w:t>
      </w:r>
      <w:r>
        <w:rPr>
          <w:szCs w:val="22"/>
          <w:lang w:eastAsia="cs-CZ"/>
        </w:rPr>
        <w:t xml:space="preserve"> </w:t>
      </w:r>
      <w:r w:rsidRPr="00140ACA">
        <w:rPr>
          <w:szCs w:val="22"/>
          <w:lang w:eastAsia="cs-CZ"/>
        </w:rPr>
        <w:t>°C.</w:t>
      </w:r>
    </w:p>
    <w:p w14:paraId="0592DBC3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Uchovávejte v původním obalu, aby byl přípravek chráněn před světlem a vlhkostí.</w:t>
      </w:r>
    </w:p>
    <w:p w14:paraId="7BDE1B18" w14:textId="0B0CB530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 w:rsidR="00DE64DB">
        <w:t xml:space="preserve"> </w:t>
      </w:r>
      <w:r w:rsidRPr="00B41D57">
        <w:t xml:space="preserve">po </w:t>
      </w:r>
      <w:r w:rsidR="008C2B29" w:rsidRPr="00B41D57">
        <w:t>E</w:t>
      </w:r>
      <w:r w:rsidR="00741ACF">
        <w:t>xp</w:t>
      </w:r>
      <w:r w:rsidR="00DE64DB">
        <w:t>.</w:t>
      </w:r>
      <w:r w:rsidR="00640584">
        <w:t xml:space="preserve"> Datum exspirace se vztahuje k posledním dni uvedeného měsíce.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FF219F" w:rsidP="007C10F0">
      <w:pPr>
        <w:pStyle w:val="Style1"/>
        <w:keepNext/>
      </w:pPr>
      <w:r w:rsidRPr="00B41D57">
        <w:rPr>
          <w:highlight w:val="lightGray"/>
        </w:rPr>
        <w:lastRenderedPageBreak/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7C10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660AEF75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C0FB8B" w14:textId="2F10BCF6" w:rsidR="00110D4A" w:rsidRPr="00B41D57" w:rsidRDefault="00110D4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640584">
        <w:t>i</w:t>
      </w:r>
      <w:r w:rsidRPr="007729C8">
        <w:t>mida</w:t>
      </w:r>
      <w:r w:rsidR="007C10F0">
        <w:t>k</w:t>
      </w:r>
      <w:r w:rsidRPr="007729C8">
        <w:t>loprid</w:t>
      </w:r>
      <w:proofErr w:type="spellEnd"/>
      <w:r w:rsidRPr="007729C8">
        <w:t xml:space="preserve"> a </w:t>
      </w:r>
      <w:proofErr w:type="spellStart"/>
      <w:r w:rsidR="00640584">
        <w:t>m</w:t>
      </w:r>
      <w:r w:rsidRPr="007729C8">
        <w:t>oxide</w:t>
      </w:r>
      <w:r w:rsidR="007C10F0">
        <w:t>k</w:t>
      </w:r>
      <w:r w:rsidRPr="007729C8">
        <w:t>tin</w:t>
      </w:r>
      <w:proofErr w:type="spellEnd"/>
      <w:r w:rsidRPr="007729C8">
        <w:t xml:space="preserve"> </w:t>
      </w:r>
      <w:r w:rsidRPr="00B41D57">
        <w:t>mohou být nebezpečné pro ryby a další vodní organismy.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1B2A02" w14:textId="47AEA3E9" w:rsidR="00741ACF" w:rsidRPr="00B41D57" w:rsidRDefault="00741ACF" w:rsidP="00741ACF">
      <w:pPr>
        <w:rPr>
          <w:szCs w:val="22"/>
        </w:rPr>
      </w:pPr>
      <w:r w:rsidRPr="00B41D57">
        <w:t xml:space="preserve">Všechen nepoužitý veterinární léčivý přípravek nebo odpad, který pochází z tohoto přípravku, likvidujte odevzdáním v souladu s místními požadavky a platnými národními systémy sběru. </w:t>
      </w:r>
      <w:r w:rsidR="007C10F0" w:rsidRPr="00B41D57">
        <w:t>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630813" w14:textId="422BEE85" w:rsidR="00110D4A" w:rsidRPr="00B41D57" w:rsidRDefault="00FF219F" w:rsidP="00110D4A">
      <w:pPr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110D4A">
        <w:t xml:space="preserve">. 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3B7834" w14:textId="77777777" w:rsidR="00741ACF" w:rsidRPr="00B32896" w:rsidRDefault="00741ACF" w:rsidP="00741ACF">
      <w:pPr>
        <w:rPr>
          <w:szCs w:val="22"/>
        </w:rPr>
      </w:pPr>
      <w:r w:rsidRPr="00B32896">
        <w:rPr>
          <w:szCs w:val="22"/>
        </w:rPr>
        <w:t>Veterinární léčivý přípravek je vydáván pouze na předpis.</w:t>
      </w:r>
    </w:p>
    <w:p w14:paraId="1B2009DE" w14:textId="66389200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460436" w14:textId="77777777" w:rsidR="007C10F0" w:rsidRPr="00B41D57" w:rsidRDefault="007C10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AFBB48" w14:textId="77777777" w:rsidR="00A64471" w:rsidRDefault="00A64471" w:rsidP="00741ACF">
      <w:pPr>
        <w:ind w:left="720" w:hanging="720"/>
        <w:jc w:val="both"/>
        <w:rPr>
          <w:szCs w:val="22"/>
        </w:rPr>
      </w:pPr>
      <w:r w:rsidRPr="00A64471">
        <w:rPr>
          <w:szCs w:val="22"/>
        </w:rPr>
        <w:t>96/033/</w:t>
      </w:r>
      <w:proofErr w:type="gramStart"/>
      <w:r w:rsidRPr="00A64471">
        <w:rPr>
          <w:szCs w:val="22"/>
        </w:rPr>
        <w:t>18-C</w:t>
      </w:r>
      <w:proofErr w:type="gramEnd"/>
    </w:p>
    <w:p w14:paraId="1177BB2E" w14:textId="77777777" w:rsidR="00A64471" w:rsidRDefault="00A64471" w:rsidP="00741ACF">
      <w:pPr>
        <w:ind w:left="720" w:hanging="720"/>
        <w:jc w:val="both"/>
        <w:rPr>
          <w:szCs w:val="22"/>
        </w:rPr>
      </w:pPr>
    </w:p>
    <w:p w14:paraId="2B85F406" w14:textId="54B07B51" w:rsidR="00741ACF" w:rsidRPr="00140ACA" w:rsidRDefault="00741ACF" w:rsidP="00741ACF">
      <w:pPr>
        <w:ind w:left="720" w:hanging="720"/>
        <w:jc w:val="both"/>
        <w:rPr>
          <w:bCs/>
          <w:szCs w:val="22"/>
        </w:rPr>
      </w:pPr>
      <w:r w:rsidRPr="00140ACA">
        <w:rPr>
          <w:szCs w:val="22"/>
        </w:rPr>
        <w:t>0,</w:t>
      </w:r>
      <w:r>
        <w:rPr>
          <w:szCs w:val="22"/>
        </w:rPr>
        <w:t>8</w:t>
      </w:r>
      <w:r w:rsidRPr="00140ACA">
        <w:rPr>
          <w:szCs w:val="22"/>
        </w:rPr>
        <w:t xml:space="preserve"> ml průhledná </w:t>
      </w:r>
      <w:r w:rsidRPr="00140ACA">
        <w:rPr>
          <w:bCs/>
          <w:szCs w:val="22"/>
        </w:rPr>
        <w:t>pipeta vyrobená z třívrstvého materiálu: polypropylen/COC, lakovaný laminát bez</w:t>
      </w:r>
    </w:p>
    <w:p w14:paraId="4CEF44EC" w14:textId="77777777" w:rsidR="00741ACF" w:rsidRPr="00140ACA" w:rsidRDefault="00741ACF" w:rsidP="00741ACF">
      <w:pPr>
        <w:jc w:val="both"/>
        <w:rPr>
          <w:szCs w:val="22"/>
        </w:rPr>
      </w:pPr>
      <w:r w:rsidRPr="00140ACA">
        <w:rPr>
          <w:bCs/>
          <w:szCs w:val="22"/>
        </w:rPr>
        <w:t xml:space="preserve">obsahu rozpouštědel a kopolymer 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/EVOH/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. Pipety jsou zataveny ve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 xml:space="preserve">čtyřvrstvém </w:t>
      </w:r>
      <w:r>
        <w:rPr>
          <w:bCs/>
          <w:szCs w:val="22"/>
        </w:rPr>
        <w:t xml:space="preserve">fóliovém </w:t>
      </w:r>
      <w:r w:rsidRPr="00140ACA">
        <w:rPr>
          <w:bCs/>
          <w:szCs w:val="22"/>
        </w:rPr>
        <w:t>sáčku složeném z LDPE/nylonu/hliníkové fólie/polyesterové fólie, odolném proti otevření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>dětmi a vložené do krabičky.</w:t>
      </w:r>
    </w:p>
    <w:p w14:paraId="1233FB29" w14:textId="77777777" w:rsidR="00741ACF" w:rsidRPr="00140ACA" w:rsidRDefault="00741ACF" w:rsidP="00741ACF">
      <w:pPr>
        <w:ind w:left="720" w:hanging="720"/>
        <w:jc w:val="both"/>
        <w:rPr>
          <w:szCs w:val="22"/>
        </w:rPr>
      </w:pPr>
    </w:p>
    <w:p w14:paraId="6F371D2C" w14:textId="77777777" w:rsidR="00741ACF" w:rsidRPr="00140ACA" w:rsidRDefault="00741ACF" w:rsidP="00741ACF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 xml:space="preserve">Pipety jsou </w:t>
      </w:r>
      <w:r>
        <w:rPr>
          <w:szCs w:val="22"/>
        </w:rPr>
        <w:t>baleny</w:t>
      </w:r>
      <w:r w:rsidRPr="00140ACA">
        <w:rPr>
          <w:szCs w:val="22"/>
        </w:rPr>
        <w:t xml:space="preserve"> v </w:t>
      </w:r>
      <w:r>
        <w:rPr>
          <w:szCs w:val="22"/>
        </w:rPr>
        <w:t>papírových</w:t>
      </w:r>
      <w:r w:rsidRPr="00140ACA">
        <w:rPr>
          <w:szCs w:val="22"/>
        </w:rPr>
        <w:t xml:space="preserve"> krabičkách po 1, 2, 3, 4, 6, 9, 12, 21 nebo 42 pipetách. Každá</w:t>
      </w:r>
    </w:p>
    <w:p w14:paraId="3067138D" w14:textId="77777777" w:rsidR="00741ACF" w:rsidRPr="00140ACA" w:rsidRDefault="00741ACF" w:rsidP="00741ACF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pipeta je individuálně zatavená v</w:t>
      </w:r>
      <w:r>
        <w:rPr>
          <w:szCs w:val="22"/>
        </w:rPr>
        <w:t>e fóliovém</w:t>
      </w:r>
      <w:r w:rsidRPr="00140ACA">
        <w:rPr>
          <w:szCs w:val="22"/>
        </w:rPr>
        <w:t> sáčku.</w:t>
      </w:r>
    </w:p>
    <w:p w14:paraId="7D65D7B8" w14:textId="77777777" w:rsidR="00741ACF" w:rsidRPr="00140ACA" w:rsidRDefault="00741ACF" w:rsidP="00741ACF">
      <w:pPr>
        <w:ind w:left="720" w:hanging="720"/>
        <w:jc w:val="both"/>
        <w:rPr>
          <w:szCs w:val="22"/>
        </w:rPr>
      </w:pPr>
    </w:p>
    <w:p w14:paraId="2DB1BFCF" w14:textId="4711A355" w:rsidR="00110D4A" w:rsidRPr="00140ACA" w:rsidRDefault="00741ACF" w:rsidP="00741ACF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0D35A0" w14:textId="7A715281" w:rsidR="00741ACF" w:rsidRPr="00B41D57" w:rsidRDefault="00373ADA" w:rsidP="00A64471">
      <w:pPr>
        <w:rPr>
          <w:szCs w:val="22"/>
        </w:rPr>
      </w:pPr>
      <w:r>
        <w:t>0</w:t>
      </w:r>
      <w:r w:rsidR="00A64471">
        <w:t>6</w:t>
      </w:r>
      <w:r>
        <w:t>/2025</w:t>
      </w:r>
    </w:p>
    <w:p w14:paraId="28CEF8A5" w14:textId="77777777" w:rsidR="00741ACF" w:rsidRPr="00B41D57" w:rsidRDefault="00741ACF" w:rsidP="00741ACF">
      <w:pPr>
        <w:tabs>
          <w:tab w:val="clear" w:pos="567"/>
        </w:tabs>
        <w:spacing w:line="240" w:lineRule="auto"/>
        <w:rPr>
          <w:szCs w:val="22"/>
        </w:rPr>
      </w:pPr>
    </w:p>
    <w:p w14:paraId="27258A4A" w14:textId="77777777" w:rsidR="00741ACF" w:rsidRPr="006414D3" w:rsidRDefault="00741ACF" w:rsidP="00741ACF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EFD0F" w14:textId="68771147" w:rsidR="00373ADA" w:rsidRDefault="00373ADA" w:rsidP="00373ADA">
      <w:pPr>
        <w:spacing w:line="240" w:lineRule="auto"/>
        <w:jc w:val="both"/>
      </w:pPr>
      <w:bookmarkStart w:id="5" w:name="_Hlk148432335"/>
      <w:r w:rsidRPr="00ED7DB1">
        <w:t>Podrobné informace o tomto veterinárním léčivém přípravku naleznete také v národní databázi (</w:t>
      </w:r>
      <w:hyperlink r:id="rId13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p w14:paraId="3ADEB8B8" w14:textId="77777777" w:rsidR="00A64471" w:rsidRPr="00ED7DB1" w:rsidRDefault="00A64471" w:rsidP="00373ADA">
      <w:pPr>
        <w:spacing w:line="240" w:lineRule="auto"/>
        <w:jc w:val="both"/>
      </w:pPr>
      <w:bookmarkStart w:id="6" w:name="_GoBack"/>
      <w:bookmarkEnd w:id="6"/>
    </w:p>
    <w:bookmarkEnd w:id="5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09ACB" w14:textId="77777777" w:rsidR="00110D4A" w:rsidRDefault="00FF219F" w:rsidP="00DB468A">
      <w:pPr>
        <w:rPr>
          <w:iCs/>
          <w:szCs w:val="22"/>
          <w:u w:val="single"/>
        </w:rPr>
      </w:pPr>
      <w:bookmarkStart w:id="7" w:name="_Hlk73552578"/>
      <w:r w:rsidRPr="00B41D57">
        <w:rPr>
          <w:iCs/>
          <w:szCs w:val="22"/>
          <w:u w:val="single"/>
        </w:rPr>
        <w:t>Držitel rozhodnutí o registraci</w:t>
      </w:r>
      <w:r w:rsidR="00110D4A">
        <w:rPr>
          <w:iCs/>
          <w:szCs w:val="22"/>
          <w:u w:val="single"/>
        </w:rPr>
        <w:t>:</w:t>
      </w:r>
    </w:p>
    <w:p w14:paraId="67EAE4B4" w14:textId="77777777" w:rsidR="00110D4A" w:rsidRDefault="00110D4A" w:rsidP="00DB468A">
      <w:pPr>
        <w:rPr>
          <w:iCs/>
          <w:szCs w:val="22"/>
          <w:u w:val="single"/>
        </w:rPr>
      </w:pPr>
    </w:p>
    <w:p w14:paraId="6A60DC3F" w14:textId="77777777" w:rsidR="00110D4A" w:rsidRPr="00F2278E" w:rsidRDefault="00110D4A" w:rsidP="00110D4A">
      <w:r w:rsidRPr="00F2278E">
        <w:t>Norbrook Laboratories (Ireland) Limited</w:t>
      </w:r>
    </w:p>
    <w:p w14:paraId="20EE57EC" w14:textId="77777777" w:rsidR="00110D4A" w:rsidRPr="00F2278E" w:rsidRDefault="00110D4A" w:rsidP="00110D4A">
      <w:r w:rsidRPr="00F2278E">
        <w:t>Rossmore Industrial Estate</w:t>
      </w:r>
    </w:p>
    <w:p w14:paraId="72AFB5F3" w14:textId="77777777" w:rsidR="00110D4A" w:rsidRPr="00F2278E" w:rsidRDefault="00110D4A" w:rsidP="00110D4A">
      <w:r w:rsidRPr="00F2278E">
        <w:t>Monaghan</w:t>
      </w:r>
    </w:p>
    <w:p w14:paraId="59E4147A" w14:textId="5082786B" w:rsidR="00110D4A" w:rsidRPr="00F2278E" w:rsidRDefault="00110D4A" w:rsidP="00110D4A">
      <w:r w:rsidRPr="00F2278E">
        <w:t>Ir</w:t>
      </w:r>
      <w:r>
        <w:t>sko</w:t>
      </w:r>
    </w:p>
    <w:bookmarkEnd w:id="7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7CB4CAF2" w:rsidR="003841FC" w:rsidRDefault="00FF219F" w:rsidP="003841FC"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EDAA345" w14:textId="25E66C60" w:rsidR="00110D4A" w:rsidRDefault="00110D4A" w:rsidP="003841FC">
      <w:pPr>
        <w:rPr>
          <w:bCs/>
          <w:szCs w:val="22"/>
        </w:rPr>
      </w:pPr>
    </w:p>
    <w:p w14:paraId="6D9CAFB3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lastRenderedPageBreak/>
        <w:t>Norbrook Manufacturing Ltd.</w:t>
      </w:r>
    </w:p>
    <w:p w14:paraId="2F0D5E37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>Rossmore Industrial Estate</w:t>
      </w:r>
    </w:p>
    <w:p w14:paraId="2EE424F2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 xml:space="preserve">Monaghan </w:t>
      </w:r>
    </w:p>
    <w:p w14:paraId="016A1DE7" w14:textId="4D079A0E" w:rsidR="00110D4A" w:rsidRDefault="00110D4A" w:rsidP="00110D4A">
      <w:pPr>
        <w:rPr>
          <w:bCs/>
        </w:rPr>
      </w:pPr>
      <w:r>
        <w:rPr>
          <w:bCs/>
        </w:rPr>
        <w:t>Irsko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2FE8377" w14:textId="77777777" w:rsidR="00741ACF" w:rsidRPr="00B41D57" w:rsidRDefault="00741ACF" w:rsidP="00741ACF">
      <w:pPr>
        <w:pStyle w:val="Style4"/>
      </w:pPr>
      <w:bookmarkStart w:id="8" w:name="_Hlk73552585"/>
      <w:r w:rsidRPr="00B41D57">
        <w:rPr>
          <w:u w:val="single"/>
        </w:rPr>
        <w:t>Místní zástupci a kontaktní údaje pro hlášení podezření na nežádoucí účinky</w:t>
      </w:r>
    </w:p>
    <w:bookmarkEnd w:id="8"/>
    <w:p w14:paraId="69064279" w14:textId="77777777" w:rsidR="00741ACF" w:rsidRDefault="00741ACF" w:rsidP="00741ACF">
      <w:pPr>
        <w:tabs>
          <w:tab w:val="clear" w:pos="567"/>
          <w:tab w:val="left" w:pos="0"/>
        </w:tabs>
        <w:rPr>
          <w:bCs/>
          <w:szCs w:val="22"/>
        </w:rPr>
      </w:pPr>
    </w:p>
    <w:p w14:paraId="3030F86B" w14:textId="77777777" w:rsidR="00741ACF" w:rsidRDefault="00741ACF" w:rsidP="00741ACF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Samohýl group a.s.</w:t>
      </w:r>
    </w:p>
    <w:p w14:paraId="61B70041" w14:textId="77777777" w:rsidR="00741ACF" w:rsidRDefault="00741ACF" w:rsidP="00741ACF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Smetanova 1058</w:t>
      </w:r>
    </w:p>
    <w:p w14:paraId="4491A038" w14:textId="77777777" w:rsidR="00741ACF" w:rsidRDefault="00741ACF" w:rsidP="00741ACF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512 51 Lomnice nad Popelkou</w:t>
      </w:r>
    </w:p>
    <w:p w14:paraId="21BC5FAF" w14:textId="77777777" w:rsidR="00741ACF" w:rsidRPr="00110D4A" w:rsidRDefault="00741ACF" w:rsidP="00741ACF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 xml:space="preserve">Česká republika </w:t>
      </w:r>
    </w:p>
    <w:p w14:paraId="52AF8029" w14:textId="77777777" w:rsidR="00741ACF" w:rsidRPr="00110D4A" w:rsidRDefault="00741ACF" w:rsidP="00741ACF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Tel: +420 483 006 490</w:t>
      </w:r>
    </w:p>
    <w:p w14:paraId="31D47897" w14:textId="77777777" w:rsidR="00741ACF" w:rsidRPr="00B41D57" w:rsidRDefault="00741ACF" w:rsidP="00741ACF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E</w:t>
      </w:r>
      <w:r>
        <w:rPr>
          <w:bCs/>
          <w:szCs w:val="22"/>
        </w:rPr>
        <w:t>-</w:t>
      </w:r>
      <w:r w:rsidRPr="00110D4A">
        <w:rPr>
          <w:bCs/>
          <w:szCs w:val="22"/>
        </w:rPr>
        <w:t>mail: norbrook@samohyl.cz</w:t>
      </w:r>
    </w:p>
    <w:p w14:paraId="3F230E93" w14:textId="77777777" w:rsidR="00741ACF" w:rsidRPr="00B41D57" w:rsidRDefault="00741ACF" w:rsidP="00741ACF">
      <w:pPr>
        <w:tabs>
          <w:tab w:val="clear" w:pos="567"/>
        </w:tabs>
        <w:spacing w:line="240" w:lineRule="auto"/>
        <w:rPr>
          <w:szCs w:val="22"/>
        </w:rPr>
      </w:pPr>
    </w:p>
    <w:p w14:paraId="3EF2EF73" w14:textId="77777777" w:rsidR="00741ACF" w:rsidRPr="00B41D57" w:rsidRDefault="00741ACF" w:rsidP="00741ACF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CD2174F" w:rsidR="00BB2539" w:rsidRDefault="00B90289" w:rsidP="00B13B6D">
      <w:pPr>
        <w:pStyle w:val="Style1"/>
      </w:pPr>
      <w:r>
        <w:t>1</w:t>
      </w:r>
      <w:r w:rsidR="00FF219F" w:rsidRPr="00A64471">
        <w:t>7.</w:t>
      </w:r>
      <w:r w:rsidR="00FF219F" w:rsidRPr="00B41D57">
        <w:tab/>
        <w:t>Další informace</w:t>
      </w:r>
    </w:p>
    <w:p w14:paraId="72D4EB17" w14:textId="77777777" w:rsidR="00741ACF" w:rsidRDefault="00741ACF" w:rsidP="00B13B6D">
      <w:pPr>
        <w:pStyle w:val="Style1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A1F39" w14:textId="77777777" w:rsidR="00A21869" w:rsidRDefault="00A21869">
      <w:pPr>
        <w:spacing w:line="240" w:lineRule="auto"/>
      </w:pPr>
      <w:r>
        <w:separator/>
      </w:r>
    </w:p>
  </w:endnote>
  <w:endnote w:type="continuationSeparator" w:id="0">
    <w:p w14:paraId="1251E888" w14:textId="77777777" w:rsidR="00A21869" w:rsidRDefault="00A21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4861D2" w:rsidRPr="00E0068C" w:rsidRDefault="004861D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4861D2" w:rsidRPr="00E0068C" w:rsidRDefault="004861D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4139" w14:textId="77777777" w:rsidR="00A21869" w:rsidRDefault="00A21869">
      <w:pPr>
        <w:spacing w:line="240" w:lineRule="auto"/>
      </w:pPr>
      <w:r>
        <w:separator/>
      </w:r>
    </w:p>
  </w:footnote>
  <w:footnote w:type="continuationSeparator" w:id="0">
    <w:p w14:paraId="70B56AC4" w14:textId="77777777" w:rsidR="00A21869" w:rsidRDefault="00A21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F7B7" w14:textId="6D9A6DA6" w:rsidR="00AC61F0" w:rsidRDefault="00AC61F0" w:rsidP="00AC61F0"/>
  <w:p w14:paraId="758F47DC" w14:textId="77777777" w:rsidR="00AC61F0" w:rsidRDefault="00AC6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150C"/>
    <w:rsid w:val="00021B82"/>
    <w:rsid w:val="000242F3"/>
    <w:rsid w:val="00024777"/>
    <w:rsid w:val="00024E21"/>
    <w:rsid w:val="00027100"/>
    <w:rsid w:val="000349AA"/>
    <w:rsid w:val="00036C50"/>
    <w:rsid w:val="00041D92"/>
    <w:rsid w:val="00052D2B"/>
    <w:rsid w:val="00054F55"/>
    <w:rsid w:val="00056EE7"/>
    <w:rsid w:val="00060304"/>
    <w:rsid w:val="00062945"/>
    <w:rsid w:val="00063946"/>
    <w:rsid w:val="00066AA2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2301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D4A"/>
    <w:rsid w:val="00111185"/>
    <w:rsid w:val="001139F2"/>
    <w:rsid w:val="00115782"/>
    <w:rsid w:val="00115BD5"/>
    <w:rsid w:val="00116067"/>
    <w:rsid w:val="001214EE"/>
    <w:rsid w:val="00124F36"/>
    <w:rsid w:val="00125666"/>
    <w:rsid w:val="001259E3"/>
    <w:rsid w:val="00125C80"/>
    <w:rsid w:val="00131AE8"/>
    <w:rsid w:val="00134C7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36F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1646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0D8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DBA"/>
    <w:rsid w:val="002C55FF"/>
    <w:rsid w:val="002C592B"/>
    <w:rsid w:val="002D2BA7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3ADA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D62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712C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6AB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C20"/>
    <w:rsid w:val="00474C50"/>
    <w:rsid w:val="004768DB"/>
    <w:rsid w:val="004771F9"/>
    <w:rsid w:val="004837A4"/>
    <w:rsid w:val="00486006"/>
    <w:rsid w:val="004861D2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6031"/>
    <w:rsid w:val="005371A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029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A6C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30F"/>
    <w:rsid w:val="006326D8"/>
    <w:rsid w:val="0063377D"/>
    <w:rsid w:val="00634224"/>
    <w:rsid w:val="006344BE"/>
    <w:rsid w:val="00634A66"/>
    <w:rsid w:val="00634BAD"/>
    <w:rsid w:val="00640336"/>
    <w:rsid w:val="00640584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69CC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3C57"/>
    <w:rsid w:val="00724E3B"/>
    <w:rsid w:val="00725EEA"/>
    <w:rsid w:val="007276B6"/>
    <w:rsid w:val="00730908"/>
    <w:rsid w:val="00730CE9"/>
    <w:rsid w:val="0073373D"/>
    <w:rsid w:val="00736B1E"/>
    <w:rsid w:val="00741ACF"/>
    <w:rsid w:val="007439DB"/>
    <w:rsid w:val="007464DA"/>
    <w:rsid w:val="007568D8"/>
    <w:rsid w:val="007616B4"/>
    <w:rsid w:val="00765316"/>
    <w:rsid w:val="007708C8"/>
    <w:rsid w:val="007729C8"/>
    <w:rsid w:val="0077719D"/>
    <w:rsid w:val="00780DF0"/>
    <w:rsid w:val="007810B7"/>
    <w:rsid w:val="00782F0F"/>
    <w:rsid w:val="0078538F"/>
    <w:rsid w:val="00787482"/>
    <w:rsid w:val="00787E4E"/>
    <w:rsid w:val="007927A2"/>
    <w:rsid w:val="00796E7E"/>
    <w:rsid w:val="007A286D"/>
    <w:rsid w:val="007A314D"/>
    <w:rsid w:val="007A38DF"/>
    <w:rsid w:val="007B00E5"/>
    <w:rsid w:val="007B20CF"/>
    <w:rsid w:val="007B2499"/>
    <w:rsid w:val="007B6375"/>
    <w:rsid w:val="007B72E1"/>
    <w:rsid w:val="007B783A"/>
    <w:rsid w:val="007C10F0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0A0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14A8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63D"/>
    <w:rsid w:val="0097404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1869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471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61F0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711"/>
    <w:rsid w:val="00B41D57"/>
    <w:rsid w:val="00B41F47"/>
    <w:rsid w:val="00B44468"/>
    <w:rsid w:val="00B60AC9"/>
    <w:rsid w:val="00B62F74"/>
    <w:rsid w:val="00B660D6"/>
    <w:rsid w:val="00B67323"/>
    <w:rsid w:val="00B715F2"/>
    <w:rsid w:val="00B74071"/>
    <w:rsid w:val="00B7428E"/>
    <w:rsid w:val="00B74B67"/>
    <w:rsid w:val="00B75580"/>
    <w:rsid w:val="00B779AA"/>
    <w:rsid w:val="00B80012"/>
    <w:rsid w:val="00B81C02"/>
    <w:rsid w:val="00B81C95"/>
    <w:rsid w:val="00B82330"/>
    <w:rsid w:val="00B82ED4"/>
    <w:rsid w:val="00B8424F"/>
    <w:rsid w:val="00B8448F"/>
    <w:rsid w:val="00B86896"/>
    <w:rsid w:val="00B875A6"/>
    <w:rsid w:val="00B90289"/>
    <w:rsid w:val="00B919C0"/>
    <w:rsid w:val="00B93E4C"/>
    <w:rsid w:val="00B94A1B"/>
    <w:rsid w:val="00B9784D"/>
    <w:rsid w:val="00BA5C89"/>
    <w:rsid w:val="00BB04EB"/>
    <w:rsid w:val="00BB0CD9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337F"/>
    <w:rsid w:val="00CC567A"/>
    <w:rsid w:val="00CD4059"/>
    <w:rsid w:val="00CD4E5A"/>
    <w:rsid w:val="00CD6AFD"/>
    <w:rsid w:val="00CE03CE"/>
    <w:rsid w:val="00CE0F5D"/>
    <w:rsid w:val="00CE1A6A"/>
    <w:rsid w:val="00CE1AF2"/>
    <w:rsid w:val="00CF069C"/>
    <w:rsid w:val="00CF0A8A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64E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4DB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2FE4"/>
    <w:rsid w:val="00E14C47"/>
    <w:rsid w:val="00E22698"/>
    <w:rsid w:val="00E2439B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671D8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3E33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0E38"/>
    <w:rsid w:val="00EE2DD3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6C5C"/>
    <w:rsid w:val="00F37108"/>
    <w:rsid w:val="00F40449"/>
    <w:rsid w:val="00F4425F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7F3"/>
    <w:rsid w:val="00F62DEC"/>
    <w:rsid w:val="00F66F00"/>
    <w:rsid w:val="00F674A1"/>
    <w:rsid w:val="00F67662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6CA"/>
    <w:rsid w:val="00F94330"/>
    <w:rsid w:val="00F95A8C"/>
    <w:rsid w:val="00FA06FD"/>
    <w:rsid w:val="00FA515B"/>
    <w:rsid w:val="00FA6B90"/>
    <w:rsid w:val="00FA70F9"/>
    <w:rsid w:val="00FA74CB"/>
    <w:rsid w:val="00FB15CB"/>
    <w:rsid w:val="00FB207A"/>
    <w:rsid w:val="00FB2886"/>
    <w:rsid w:val="00FB466E"/>
    <w:rsid w:val="00FB6F2F"/>
    <w:rsid w:val="00FC02F3"/>
    <w:rsid w:val="00FC1E3C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5CED-E267-4B3E-99BE-9B3831C7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2455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16</cp:revision>
  <cp:lastPrinted>2025-06-03T12:25:00Z</cp:lastPrinted>
  <dcterms:created xsi:type="dcterms:W3CDTF">2025-03-11T09:09:00Z</dcterms:created>
  <dcterms:modified xsi:type="dcterms:W3CDTF">2025-06-03T12:25:00Z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