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4DE56" w14:textId="00A2A59B" w:rsidR="006E1115" w:rsidRPr="006E1115" w:rsidRDefault="00EC416D" w:rsidP="006E1115">
      <w:pPr>
        <w:pStyle w:val="Bezmezer"/>
        <w:tabs>
          <w:tab w:val="left" w:pos="5010"/>
        </w:tabs>
        <w:jc w:val="both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SkinPET</w:t>
      </w:r>
      <w:proofErr w:type="spellEnd"/>
      <w:r>
        <w:rPr>
          <w:rFonts w:ascii="Calibri" w:hAnsi="Calibri"/>
          <w:b/>
        </w:rPr>
        <w:t xml:space="preserve"> </w:t>
      </w:r>
      <w:r w:rsidR="00E4477B">
        <w:rPr>
          <w:rFonts w:ascii="Calibri" w:hAnsi="Calibri"/>
          <w:b/>
        </w:rPr>
        <w:t>ZINKOVÁ MAST</w:t>
      </w:r>
    </w:p>
    <w:p w14:paraId="608637B0" w14:textId="0E63AD4B" w:rsidR="006E1115" w:rsidRDefault="006E1115" w:rsidP="006E1115">
      <w:pPr>
        <w:pStyle w:val="Bezmezer"/>
        <w:tabs>
          <w:tab w:val="left" w:pos="5010"/>
        </w:tabs>
        <w:jc w:val="both"/>
        <w:rPr>
          <w:rFonts w:ascii="Calibri" w:hAnsi="Calibri"/>
          <w:b/>
        </w:rPr>
      </w:pPr>
      <w:r w:rsidRPr="006E1115">
        <w:rPr>
          <w:rFonts w:ascii="Calibri" w:hAnsi="Calibri"/>
          <w:b/>
        </w:rPr>
        <w:t>Veterinární přípravek pro psy, kočky a koně</w:t>
      </w:r>
    </w:p>
    <w:p w14:paraId="298E24B2" w14:textId="77777777" w:rsidR="008C766C" w:rsidRPr="008C766C" w:rsidRDefault="008C766C" w:rsidP="008C766C">
      <w:pPr>
        <w:spacing w:after="0"/>
        <w:rPr>
          <w:b/>
          <w:bCs/>
        </w:rPr>
      </w:pPr>
    </w:p>
    <w:p w14:paraId="215EE5DB" w14:textId="16977D67" w:rsidR="00DD3832" w:rsidRDefault="00E4477B" w:rsidP="008C766C">
      <w:pPr>
        <w:spacing w:after="0"/>
      </w:pPr>
      <w:r w:rsidRPr="00E4477B">
        <w:rPr>
          <w:rFonts w:cstheme="minorHAnsi"/>
          <w:b/>
          <w:bCs/>
        </w:rPr>
        <w:t>Ochrana pokožky, podpora hojení, tlumí svědění</w:t>
      </w:r>
    </w:p>
    <w:p w14:paraId="35946F51" w14:textId="77777777" w:rsidR="007E28F6" w:rsidRPr="007E28F6" w:rsidRDefault="007E28F6" w:rsidP="00E4477B">
      <w:pPr>
        <w:pStyle w:val="Default"/>
      </w:pPr>
    </w:p>
    <w:p w14:paraId="57893D03" w14:textId="77777777" w:rsidR="008C766C" w:rsidRDefault="008C766C" w:rsidP="008C766C">
      <w:pPr>
        <w:spacing w:after="0"/>
      </w:pPr>
    </w:p>
    <w:p w14:paraId="76886AC2" w14:textId="7825BC7A" w:rsidR="00DD3832" w:rsidRDefault="00E4477B" w:rsidP="008C766C">
      <w:pPr>
        <w:spacing w:after="0"/>
        <w:jc w:val="both"/>
      </w:pPr>
      <w:r>
        <w:rPr>
          <w:b/>
          <w:bCs/>
        </w:rPr>
        <w:t xml:space="preserve">Zinková mast </w:t>
      </w:r>
      <w:r>
        <w:t>je určena pro</w:t>
      </w:r>
      <w:r w:rsidR="002D75FE">
        <w:t xml:space="preserve"> psy, kočky a</w:t>
      </w:r>
      <w:r>
        <w:t xml:space="preserve"> koně s kožními problémy. Je obohacená o složky, které</w:t>
      </w:r>
      <w:r w:rsidR="000E3D84">
        <w:t> </w:t>
      </w:r>
      <w:r>
        <w:t>pokožku vyživují, hydratují a zabraňují vysoušení a praskání. Podporuje hojení a regeneraci kůže. Vhodná k použití na podlomy, na podrážděnou a svědivou pokožku. Zklidňuje a redukuje zarudnutí. Poskytuje ochranu proti drsným povětrnostním podmí</w:t>
      </w:r>
      <w:bookmarkStart w:id="0" w:name="_GoBack"/>
      <w:bookmarkEnd w:id="0"/>
      <w:r>
        <w:t xml:space="preserve">nkám a napomáhá při </w:t>
      </w:r>
      <w:r w:rsidR="00263FA2">
        <w:t xml:space="preserve">ošetření </w:t>
      </w:r>
      <w:r>
        <w:t>drobných poranění.</w:t>
      </w:r>
    </w:p>
    <w:p w14:paraId="11D4F4F5" w14:textId="77777777" w:rsidR="00E4477B" w:rsidRPr="00DD3832" w:rsidRDefault="00E4477B" w:rsidP="00E4477B">
      <w:pPr>
        <w:spacing w:after="0"/>
        <w:jc w:val="both"/>
      </w:pPr>
    </w:p>
    <w:p w14:paraId="389F6604" w14:textId="62053C6D" w:rsidR="00597F44" w:rsidRDefault="00D90B84" w:rsidP="00E4477B">
      <w:pPr>
        <w:pStyle w:val="Default"/>
        <w:jc w:val="both"/>
      </w:pPr>
      <w:r>
        <w:rPr>
          <w:b/>
          <w:bCs/>
        </w:rPr>
        <w:t>Návod k použití:</w:t>
      </w:r>
      <w:r>
        <w:t xml:space="preserve"> </w:t>
      </w:r>
      <w:r w:rsidR="00E4477B">
        <w:rPr>
          <w:sz w:val="22"/>
          <w:szCs w:val="22"/>
        </w:rPr>
        <w:t>Pokožku zbavte mechanických nečistot, naneste dostatečné množství a rozetřete na požadovanou plochu. Používejte dle potřeby i několikrát denně. Optimálního výsledku dosáhnete při pravidelném používání.</w:t>
      </w:r>
    </w:p>
    <w:p w14:paraId="64F3DB6C" w14:textId="77777777" w:rsidR="00DD3832" w:rsidRDefault="00DD3832" w:rsidP="00DD3832">
      <w:pPr>
        <w:spacing w:after="0"/>
      </w:pPr>
    </w:p>
    <w:p w14:paraId="2A9ABEB5" w14:textId="4F6046E7" w:rsidR="00597F44" w:rsidRPr="007E28F6" w:rsidRDefault="00D90B84" w:rsidP="00E4477B">
      <w:pPr>
        <w:pStyle w:val="Default"/>
        <w:rPr>
          <w:sz w:val="22"/>
          <w:szCs w:val="22"/>
        </w:rPr>
      </w:pPr>
      <w:proofErr w:type="spellStart"/>
      <w:r w:rsidRPr="007E28F6">
        <w:rPr>
          <w:b/>
          <w:bCs/>
          <w:sz w:val="22"/>
          <w:szCs w:val="22"/>
        </w:rPr>
        <w:t>Ingredients</w:t>
      </w:r>
      <w:proofErr w:type="spellEnd"/>
      <w:r w:rsidRPr="007E28F6">
        <w:rPr>
          <w:b/>
          <w:bCs/>
          <w:sz w:val="22"/>
          <w:szCs w:val="22"/>
        </w:rPr>
        <w:t>:</w:t>
      </w:r>
      <w:r w:rsidR="00DD3832" w:rsidRPr="007E28F6">
        <w:rPr>
          <w:sz w:val="22"/>
          <w:szCs w:val="22"/>
        </w:rPr>
        <w:t xml:space="preserve"> </w:t>
      </w:r>
      <w:proofErr w:type="spellStart"/>
      <w:r w:rsidR="00E4477B" w:rsidRPr="007E28F6">
        <w:rPr>
          <w:sz w:val="22"/>
          <w:szCs w:val="22"/>
        </w:rPr>
        <w:t>Petrolatum</w:t>
      </w:r>
      <w:proofErr w:type="spellEnd"/>
      <w:r w:rsidR="00E4477B" w:rsidRPr="007E28F6">
        <w:rPr>
          <w:sz w:val="22"/>
          <w:szCs w:val="22"/>
        </w:rPr>
        <w:t xml:space="preserve">, </w:t>
      </w:r>
      <w:proofErr w:type="spellStart"/>
      <w:r w:rsidR="00E4477B" w:rsidRPr="007E28F6">
        <w:rPr>
          <w:sz w:val="22"/>
          <w:szCs w:val="22"/>
        </w:rPr>
        <w:t>Cera</w:t>
      </w:r>
      <w:proofErr w:type="spellEnd"/>
      <w:r w:rsidR="00E4477B" w:rsidRPr="007E28F6">
        <w:rPr>
          <w:sz w:val="22"/>
          <w:szCs w:val="22"/>
        </w:rPr>
        <w:t xml:space="preserve"> Alba, </w:t>
      </w:r>
      <w:proofErr w:type="spellStart"/>
      <w:r w:rsidR="00E4477B" w:rsidRPr="007E28F6">
        <w:rPr>
          <w:sz w:val="22"/>
          <w:szCs w:val="22"/>
        </w:rPr>
        <w:t>Zinc</w:t>
      </w:r>
      <w:proofErr w:type="spellEnd"/>
      <w:r w:rsidR="00E4477B" w:rsidRPr="007E28F6">
        <w:rPr>
          <w:sz w:val="22"/>
          <w:szCs w:val="22"/>
        </w:rPr>
        <w:t xml:space="preserve"> Oxide, Lanolin, </w:t>
      </w:r>
      <w:proofErr w:type="spellStart"/>
      <w:r w:rsidR="00E4477B" w:rsidRPr="007E28F6">
        <w:rPr>
          <w:sz w:val="22"/>
          <w:szCs w:val="22"/>
        </w:rPr>
        <w:t>Tocopherol</w:t>
      </w:r>
      <w:proofErr w:type="spellEnd"/>
      <w:r w:rsidR="00E4477B" w:rsidRPr="007E28F6">
        <w:rPr>
          <w:sz w:val="22"/>
          <w:szCs w:val="22"/>
        </w:rPr>
        <w:t xml:space="preserve">, </w:t>
      </w:r>
      <w:proofErr w:type="spellStart"/>
      <w:r w:rsidR="00E4477B" w:rsidRPr="007E28F6">
        <w:rPr>
          <w:sz w:val="22"/>
          <w:szCs w:val="22"/>
        </w:rPr>
        <w:t>Helianthus</w:t>
      </w:r>
      <w:proofErr w:type="spellEnd"/>
      <w:r w:rsidR="00E4477B" w:rsidRPr="007E28F6">
        <w:rPr>
          <w:sz w:val="22"/>
          <w:szCs w:val="22"/>
        </w:rPr>
        <w:t xml:space="preserve"> </w:t>
      </w:r>
      <w:proofErr w:type="spellStart"/>
      <w:r w:rsidR="00E4477B" w:rsidRPr="007E28F6">
        <w:rPr>
          <w:sz w:val="22"/>
          <w:szCs w:val="22"/>
        </w:rPr>
        <w:t>Annuus</w:t>
      </w:r>
      <w:proofErr w:type="spellEnd"/>
      <w:r w:rsidR="00E4477B" w:rsidRPr="007E28F6">
        <w:rPr>
          <w:sz w:val="22"/>
          <w:szCs w:val="22"/>
        </w:rPr>
        <w:t xml:space="preserve"> </w:t>
      </w:r>
      <w:proofErr w:type="spellStart"/>
      <w:r w:rsidR="00E4477B" w:rsidRPr="007E28F6">
        <w:rPr>
          <w:sz w:val="22"/>
          <w:szCs w:val="22"/>
        </w:rPr>
        <w:t>Seed</w:t>
      </w:r>
      <w:proofErr w:type="spellEnd"/>
      <w:r w:rsidR="00E4477B" w:rsidRPr="007E28F6">
        <w:rPr>
          <w:sz w:val="22"/>
          <w:szCs w:val="22"/>
        </w:rPr>
        <w:t xml:space="preserve"> </w:t>
      </w:r>
      <w:proofErr w:type="spellStart"/>
      <w:r w:rsidR="00E4477B" w:rsidRPr="007E28F6">
        <w:rPr>
          <w:sz w:val="22"/>
          <w:szCs w:val="22"/>
        </w:rPr>
        <w:t>Oil</w:t>
      </w:r>
      <w:proofErr w:type="spellEnd"/>
    </w:p>
    <w:p w14:paraId="2C5AA520" w14:textId="77777777" w:rsidR="00DD3832" w:rsidRPr="00DD3832" w:rsidRDefault="00DD3832" w:rsidP="00DD3832">
      <w:pPr>
        <w:spacing w:after="0"/>
        <w:jc w:val="both"/>
      </w:pPr>
    </w:p>
    <w:p w14:paraId="273908DC" w14:textId="5C926DB5" w:rsidR="00D90B84" w:rsidRDefault="00D90B84" w:rsidP="00D90B84">
      <w:pPr>
        <w:spacing w:after="0"/>
        <w:rPr>
          <w:b/>
          <w:bCs/>
        </w:rPr>
      </w:pPr>
      <w:bookmarkStart w:id="1" w:name="_Hlk77938573"/>
      <w:r>
        <w:rPr>
          <w:b/>
          <w:bCs/>
        </w:rPr>
        <w:t xml:space="preserve">Obsah: </w:t>
      </w:r>
      <w:r w:rsidR="00E4477B">
        <w:t>1</w:t>
      </w:r>
      <w:r w:rsidR="00597F44" w:rsidRPr="00597F44">
        <w:t>00</w:t>
      </w:r>
      <w:r>
        <w:t xml:space="preserve"> ml</w:t>
      </w:r>
    </w:p>
    <w:bookmarkEnd w:id="1"/>
    <w:p w14:paraId="528FE479" w14:textId="77777777" w:rsidR="00D90B84" w:rsidRDefault="00D90B84" w:rsidP="00D90B84">
      <w:pPr>
        <w:spacing w:after="0"/>
        <w:rPr>
          <w:b/>
          <w:bCs/>
        </w:rPr>
      </w:pPr>
    </w:p>
    <w:p w14:paraId="03A402A9" w14:textId="0EE2B2B5" w:rsidR="00D90B84" w:rsidRDefault="00D90B84" w:rsidP="00DD3832">
      <w:pPr>
        <w:spacing w:after="0"/>
        <w:jc w:val="both"/>
      </w:pPr>
      <w:r>
        <w:rPr>
          <w:b/>
          <w:bCs/>
        </w:rPr>
        <w:t>Upozornění:</w:t>
      </w:r>
      <w:r>
        <w:t xml:space="preserve"> </w:t>
      </w:r>
      <w:r w:rsidR="00597F44" w:rsidRPr="00597F44">
        <w:t>Používejte dle návodu k použití. Nepoužívejte na sliznice a otevřené rány. Pouze pro</w:t>
      </w:r>
      <w:r w:rsidR="000E3D84">
        <w:t> </w:t>
      </w:r>
      <w:r w:rsidR="00597F44" w:rsidRPr="00597F44">
        <w:t xml:space="preserve">zvířata. </w:t>
      </w:r>
    </w:p>
    <w:p w14:paraId="3D1CBDF4" w14:textId="77777777" w:rsidR="00597F44" w:rsidRDefault="00597F44" w:rsidP="00D90B84">
      <w:pPr>
        <w:spacing w:after="0"/>
      </w:pPr>
    </w:p>
    <w:p w14:paraId="3A5A6068" w14:textId="3D892F22" w:rsidR="00D90B84" w:rsidRDefault="00597F44" w:rsidP="00DD3832">
      <w:pPr>
        <w:spacing w:after="0"/>
        <w:jc w:val="both"/>
      </w:pPr>
      <w:r w:rsidRPr="00597F44">
        <w:rPr>
          <w:b/>
          <w:bCs/>
        </w:rPr>
        <w:t>Skladování:</w:t>
      </w:r>
      <w:r w:rsidR="00D90B84">
        <w:t xml:space="preserve"> </w:t>
      </w:r>
      <w:r w:rsidRPr="00597F44">
        <w:t>Skladujte v suchu při pokojové teplotě. Chraňte před přímým slunečním zářením a</w:t>
      </w:r>
      <w:r w:rsidR="000E3D84">
        <w:t> </w:t>
      </w:r>
      <w:r w:rsidRPr="00597F44">
        <w:t>mrazem. Uchovávejte mimo dohled a dosah dětí.</w:t>
      </w:r>
    </w:p>
    <w:p w14:paraId="533A003D" w14:textId="77777777" w:rsidR="00597F44" w:rsidRDefault="00597F44" w:rsidP="00D90B84">
      <w:pPr>
        <w:spacing w:after="0"/>
      </w:pPr>
    </w:p>
    <w:p w14:paraId="0143E964" w14:textId="3A9B81FF" w:rsidR="00D90B84" w:rsidRDefault="00D90B84" w:rsidP="006E1115">
      <w:pPr>
        <w:spacing w:after="0"/>
      </w:pPr>
      <w:r>
        <w:rPr>
          <w:b/>
          <w:bCs/>
        </w:rPr>
        <w:t>Doba použitelnosti:</w:t>
      </w:r>
      <w:r>
        <w:t xml:space="preserve"> </w:t>
      </w:r>
      <w:r w:rsidR="002940F2">
        <w:t>30 měsíců</w:t>
      </w:r>
      <w:r w:rsidR="006E1115">
        <w:t xml:space="preserve"> </w:t>
      </w:r>
      <w:r w:rsidR="006E1115" w:rsidRPr="006E1115">
        <w:t>od data výroby</w:t>
      </w:r>
    </w:p>
    <w:p w14:paraId="5483B28E" w14:textId="77777777" w:rsidR="00D90B84" w:rsidRDefault="00D90B84" w:rsidP="00D90B84">
      <w:pPr>
        <w:spacing w:after="0"/>
        <w:rPr>
          <w:b/>
          <w:bCs/>
        </w:rPr>
      </w:pPr>
    </w:p>
    <w:p w14:paraId="39A8CFCD" w14:textId="00B3BEA9" w:rsidR="002D75FE" w:rsidRPr="002B7CFC" w:rsidRDefault="00D90B84" w:rsidP="002D75FE">
      <w:pPr>
        <w:spacing w:after="0"/>
      </w:pPr>
      <w:r>
        <w:rPr>
          <w:b/>
          <w:bCs/>
        </w:rPr>
        <w:t xml:space="preserve">Držitel rozhodnutí o schválení: </w:t>
      </w:r>
      <w:proofErr w:type="spellStart"/>
      <w:r w:rsidR="002D75FE" w:rsidRPr="002B7CFC">
        <w:t>Cymedica</w:t>
      </w:r>
      <w:proofErr w:type="spellEnd"/>
      <w:r w:rsidR="002D75FE">
        <w:t xml:space="preserve"> </w:t>
      </w:r>
      <w:r w:rsidR="002D75FE" w:rsidRPr="002B7CFC">
        <w:t>spol.</w:t>
      </w:r>
      <w:r w:rsidR="002D75FE">
        <w:t xml:space="preserve"> </w:t>
      </w:r>
      <w:r w:rsidR="002D75FE" w:rsidRPr="002B7CFC">
        <w:t>s</w:t>
      </w:r>
      <w:r w:rsidR="00120D2E">
        <w:t xml:space="preserve"> </w:t>
      </w:r>
      <w:r w:rsidR="002D75FE" w:rsidRPr="002B7CFC">
        <w:t>r.o., Pod Nádražím 30</w:t>
      </w:r>
      <w:r w:rsidR="00F42778">
        <w:t>8</w:t>
      </w:r>
      <w:r w:rsidR="002D75FE" w:rsidRPr="002B7CFC">
        <w:t xml:space="preserve">, 268 01, Hořovice, Česká </w:t>
      </w:r>
      <w:r w:rsidR="00120D2E">
        <w:t>r</w:t>
      </w:r>
      <w:r w:rsidR="002D75FE" w:rsidRPr="002B7CFC">
        <w:t>ep</w:t>
      </w:r>
      <w:r w:rsidR="002D75FE">
        <w:t>u</w:t>
      </w:r>
      <w:r w:rsidR="002D75FE" w:rsidRPr="002B7CFC">
        <w:t>blika</w:t>
      </w:r>
      <w:r w:rsidR="002D75FE">
        <w:t>, www.cymedica.com</w:t>
      </w:r>
    </w:p>
    <w:p w14:paraId="79833BD6" w14:textId="77777777" w:rsidR="00882B7D" w:rsidRDefault="00882B7D" w:rsidP="006E1115">
      <w:pPr>
        <w:spacing w:after="0"/>
        <w:rPr>
          <w:b/>
          <w:bCs/>
        </w:rPr>
      </w:pPr>
    </w:p>
    <w:p w14:paraId="1B6AF11D" w14:textId="04C3FA62" w:rsidR="006E1115" w:rsidRDefault="006E1115" w:rsidP="006E1115">
      <w:pPr>
        <w:spacing w:after="0"/>
        <w:rPr>
          <w:bCs/>
        </w:rPr>
      </w:pPr>
      <w:r>
        <w:rPr>
          <w:b/>
          <w:bCs/>
        </w:rPr>
        <w:t xml:space="preserve">Číslo schválení: </w:t>
      </w:r>
      <w:r w:rsidR="00D17D78" w:rsidRPr="00D17D78">
        <w:rPr>
          <w:bCs/>
        </w:rPr>
        <w:t>099-25/C</w:t>
      </w:r>
    </w:p>
    <w:p w14:paraId="567980D1" w14:textId="77777777" w:rsidR="006E1115" w:rsidRPr="006E1115" w:rsidRDefault="006E1115" w:rsidP="006E1115">
      <w:pPr>
        <w:spacing w:after="0"/>
      </w:pPr>
    </w:p>
    <w:p w14:paraId="7E9FCB39" w14:textId="65DCBAA8" w:rsidR="006E1115" w:rsidRDefault="006E1115" w:rsidP="006E1115">
      <w:pPr>
        <w:spacing w:after="0"/>
      </w:pPr>
      <w:r w:rsidRPr="006E1115">
        <w:rPr>
          <w:b/>
          <w:bCs/>
        </w:rPr>
        <w:t xml:space="preserve">Výrobce: </w:t>
      </w:r>
      <w:r w:rsidRPr="006E1115">
        <w:t>Green idea s.r.o., Vodova 40, 612 00 Brno, Provozovna: Knínická 2018/7, 664 34 Kuřim</w:t>
      </w:r>
    </w:p>
    <w:p w14:paraId="16DB41D5" w14:textId="77777777" w:rsidR="00D90B84" w:rsidRDefault="00D90B84" w:rsidP="00D90B84">
      <w:pPr>
        <w:spacing w:after="0"/>
      </w:pPr>
    </w:p>
    <w:p w14:paraId="2CC6D7F3" w14:textId="25E0D805" w:rsidR="006E1115" w:rsidRPr="006E1115" w:rsidRDefault="00D90B84" w:rsidP="006E1115">
      <w:pPr>
        <w:spacing w:after="0"/>
        <w:rPr>
          <w:b/>
          <w:bCs/>
        </w:rPr>
      </w:pPr>
      <w:r>
        <w:rPr>
          <w:b/>
          <w:bCs/>
        </w:rPr>
        <w:t xml:space="preserve">Číslo šarže: </w:t>
      </w:r>
    </w:p>
    <w:p w14:paraId="308742C1" w14:textId="46AAC9CD" w:rsidR="006E1115" w:rsidRDefault="006E1115" w:rsidP="006E1115">
      <w:pPr>
        <w:spacing w:after="0"/>
        <w:rPr>
          <w:b/>
          <w:bCs/>
        </w:rPr>
      </w:pPr>
      <w:r w:rsidRPr="006E1115">
        <w:rPr>
          <w:b/>
          <w:bCs/>
        </w:rPr>
        <w:t>Datum výroby:</w:t>
      </w:r>
    </w:p>
    <w:sectPr w:rsidR="006E11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F46B1" w14:textId="77777777" w:rsidR="00F938F4" w:rsidRDefault="00F938F4" w:rsidP="00D41CDD">
      <w:pPr>
        <w:spacing w:after="0" w:line="240" w:lineRule="auto"/>
      </w:pPr>
      <w:r>
        <w:separator/>
      </w:r>
    </w:p>
  </w:endnote>
  <w:endnote w:type="continuationSeparator" w:id="0">
    <w:p w14:paraId="056DD8E9" w14:textId="77777777" w:rsidR="00F938F4" w:rsidRDefault="00F938F4" w:rsidP="00D4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Next LT Pro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1D1A0" w14:textId="77777777" w:rsidR="00F938F4" w:rsidRDefault="00F938F4" w:rsidP="00D41CDD">
      <w:pPr>
        <w:spacing w:after="0" w:line="240" w:lineRule="auto"/>
      </w:pPr>
      <w:r>
        <w:separator/>
      </w:r>
    </w:p>
  </w:footnote>
  <w:footnote w:type="continuationSeparator" w:id="0">
    <w:p w14:paraId="513134F5" w14:textId="77777777" w:rsidR="00F938F4" w:rsidRDefault="00F938F4" w:rsidP="00D4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EA997" w14:textId="0B2465D7" w:rsidR="00263FA2" w:rsidRPr="00E1769A" w:rsidRDefault="00263FA2" w:rsidP="00263FA2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2599B87ED116435FB0880E75A86BD10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0E3D84">
      <w:rPr>
        <w:bCs/>
      </w:rPr>
      <w:t> </w:t>
    </w:r>
    <w:r w:rsidRPr="00E1769A">
      <w:rPr>
        <w:bCs/>
      </w:rPr>
      <w:t>zn.</w:t>
    </w:r>
    <w:r w:rsidR="000E3D84">
      <w:rPr>
        <w:bCs/>
      </w:rPr>
      <w:t> </w:t>
    </w:r>
    <w:sdt>
      <w:sdtPr>
        <w:id w:val="-1643653816"/>
        <w:placeholder>
          <w:docPart w:val="2634A7F3A9CA4F35B2863834FBA6069D"/>
        </w:placeholder>
        <w:text/>
      </w:sdtPr>
      <w:sdtEndPr/>
      <w:sdtContent>
        <w:r w:rsidR="00762C07" w:rsidRPr="00762C07">
          <w:t>USKVBL/1561/2025/POD</w:t>
        </w:r>
        <w:r w:rsidR="00762C07">
          <w:t>,</w:t>
        </w:r>
      </w:sdtContent>
    </w:sdt>
    <w:r w:rsidRPr="00E1769A">
      <w:rPr>
        <w:bCs/>
      </w:rPr>
      <w:t xml:space="preserve"> č.j.</w:t>
    </w:r>
    <w:r w:rsidR="000E3D84">
      <w:rPr>
        <w:bCs/>
      </w:rPr>
      <w:t> </w:t>
    </w:r>
    <w:sdt>
      <w:sdtPr>
        <w:rPr>
          <w:bCs/>
        </w:rPr>
        <w:id w:val="-1885019968"/>
        <w:placeholder>
          <w:docPart w:val="2634A7F3A9CA4F35B2863834FBA6069D"/>
        </w:placeholder>
        <w:text/>
      </w:sdtPr>
      <w:sdtEndPr/>
      <w:sdtContent>
        <w:r w:rsidR="00762C07" w:rsidRPr="00762C07">
          <w:rPr>
            <w:bCs/>
          </w:rPr>
          <w:t>USKVBL/5410/2025/REG-Gro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5470664CD4D24FD1B55681F737C8B7C1"/>
        </w:placeholder>
        <w:date w:fullDate="2025-04-2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C351C8">
          <w:rPr>
            <w:bCs/>
          </w:rPr>
          <w:t>24.04.2025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9462B7F5D3FB4AA396A29F0CE44ADDE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17D78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70C804DD62424E7FAC0D819763168082"/>
        </w:placeholder>
        <w:text/>
      </w:sdtPr>
      <w:sdtEndPr/>
      <w:sdtContent>
        <w:proofErr w:type="spellStart"/>
        <w:r w:rsidR="00D17D78" w:rsidRPr="00D17D78">
          <w:t>SkinPET</w:t>
        </w:r>
        <w:proofErr w:type="spellEnd"/>
        <w:r w:rsidR="00D17D78" w:rsidRPr="00D17D78">
          <w:t xml:space="preserve"> ZINKOVÁ MAST</w:t>
        </w:r>
      </w:sdtContent>
    </w:sdt>
  </w:p>
  <w:p w14:paraId="52634A6D" w14:textId="77777777" w:rsidR="00D41CDD" w:rsidRDefault="00D41C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DD"/>
    <w:rsid w:val="000575F4"/>
    <w:rsid w:val="000674B8"/>
    <w:rsid w:val="000874E3"/>
    <w:rsid w:val="000A2CE1"/>
    <w:rsid w:val="000C07DB"/>
    <w:rsid w:val="000E3D84"/>
    <w:rsid w:val="000E3FE2"/>
    <w:rsid w:val="000F7CC4"/>
    <w:rsid w:val="001117A8"/>
    <w:rsid w:val="00120D2E"/>
    <w:rsid w:val="00146BF2"/>
    <w:rsid w:val="00185FDE"/>
    <w:rsid w:val="001B42C5"/>
    <w:rsid w:val="001C105C"/>
    <w:rsid w:val="001D6588"/>
    <w:rsid w:val="002109FB"/>
    <w:rsid w:val="00231959"/>
    <w:rsid w:val="00263FA2"/>
    <w:rsid w:val="00264B99"/>
    <w:rsid w:val="002940F2"/>
    <w:rsid w:val="002B66B4"/>
    <w:rsid w:val="002D75FE"/>
    <w:rsid w:val="002E472D"/>
    <w:rsid w:val="002F5965"/>
    <w:rsid w:val="003116BD"/>
    <w:rsid w:val="00323955"/>
    <w:rsid w:val="003C46A9"/>
    <w:rsid w:val="003C4837"/>
    <w:rsid w:val="003E33AD"/>
    <w:rsid w:val="003E7EE3"/>
    <w:rsid w:val="00424836"/>
    <w:rsid w:val="004A6287"/>
    <w:rsid w:val="004F122B"/>
    <w:rsid w:val="00513E4B"/>
    <w:rsid w:val="00597F44"/>
    <w:rsid w:val="005F3B9F"/>
    <w:rsid w:val="006440B2"/>
    <w:rsid w:val="00672B95"/>
    <w:rsid w:val="006D1714"/>
    <w:rsid w:val="006E1115"/>
    <w:rsid w:val="00761445"/>
    <w:rsid w:val="00762C07"/>
    <w:rsid w:val="007A5E4C"/>
    <w:rsid w:val="007E28F6"/>
    <w:rsid w:val="00804D47"/>
    <w:rsid w:val="00835550"/>
    <w:rsid w:val="00882B7D"/>
    <w:rsid w:val="008A0231"/>
    <w:rsid w:val="008C766C"/>
    <w:rsid w:val="0090008A"/>
    <w:rsid w:val="00907CA3"/>
    <w:rsid w:val="00933B33"/>
    <w:rsid w:val="009A33A0"/>
    <w:rsid w:val="009B4C8A"/>
    <w:rsid w:val="009B79E7"/>
    <w:rsid w:val="009E7083"/>
    <w:rsid w:val="00A3161D"/>
    <w:rsid w:val="00A50CC1"/>
    <w:rsid w:val="00B02C61"/>
    <w:rsid w:val="00B12C10"/>
    <w:rsid w:val="00B24AD8"/>
    <w:rsid w:val="00B37C3F"/>
    <w:rsid w:val="00B612F4"/>
    <w:rsid w:val="00B6605E"/>
    <w:rsid w:val="00BA5E83"/>
    <w:rsid w:val="00BC23DB"/>
    <w:rsid w:val="00BE397E"/>
    <w:rsid w:val="00BE49CA"/>
    <w:rsid w:val="00C03141"/>
    <w:rsid w:val="00C150EF"/>
    <w:rsid w:val="00C351C8"/>
    <w:rsid w:val="00C57E5B"/>
    <w:rsid w:val="00C62972"/>
    <w:rsid w:val="00C63FCB"/>
    <w:rsid w:val="00C70B93"/>
    <w:rsid w:val="00C962D4"/>
    <w:rsid w:val="00CA10F9"/>
    <w:rsid w:val="00CA7E03"/>
    <w:rsid w:val="00CB2402"/>
    <w:rsid w:val="00CC05E9"/>
    <w:rsid w:val="00CF78BA"/>
    <w:rsid w:val="00D070AE"/>
    <w:rsid w:val="00D17D78"/>
    <w:rsid w:val="00D23A5B"/>
    <w:rsid w:val="00D41CDD"/>
    <w:rsid w:val="00D56F94"/>
    <w:rsid w:val="00D90B84"/>
    <w:rsid w:val="00DA14BE"/>
    <w:rsid w:val="00DC14DC"/>
    <w:rsid w:val="00DD3832"/>
    <w:rsid w:val="00E4477B"/>
    <w:rsid w:val="00E47932"/>
    <w:rsid w:val="00E66D56"/>
    <w:rsid w:val="00EC16ED"/>
    <w:rsid w:val="00EC3B8F"/>
    <w:rsid w:val="00EC416D"/>
    <w:rsid w:val="00F41DE1"/>
    <w:rsid w:val="00F42778"/>
    <w:rsid w:val="00F6643C"/>
    <w:rsid w:val="00F9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6C9FB"/>
  <w15:chartTrackingRefBased/>
  <w15:docId w15:val="{39E56631-4B78-40BB-8A7B-7AB137F9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1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CDD"/>
  </w:style>
  <w:style w:type="paragraph" w:styleId="Zpat">
    <w:name w:val="footer"/>
    <w:basedOn w:val="Normln"/>
    <w:link w:val="ZpatChar"/>
    <w:uiPriority w:val="99"/>
    <w:unhideWhenUsed/>
    <w:rsid w:val="00D41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CDD"/>
  </w:style>
  <w:style w:type="character" w:styleId="slostrnky">
    <w:name w:val="page number"/>
    <w:rsid w:val="00D41CDD"/>
  </w:style>
  <w:style w:type="paragraph" w:styleId="Bezmezer">
    <w:name w:val="No Spacing"/>
    <w:uiPriority w:val="1"/>
    <w:qFormat/>
    <w:rsid w:val="002109FB"/>
    <w:pPr>
      <w:spacing w:after="0" w:line="240" w:lineRule="auto"/>
    </w:pPr>
  </w:style>
  <w:style w:type="paragraph" w:customStyle="1" w:styleId="CM1">
    <w:name w:val="CM1"/>
    <w:basedOn w:val="Normln"/>
    <w:next w:val="Normln"/>
    <w:uiPriority w:val="99"/>
    <w:rsid w:val="002109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16BD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16B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16B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116BD"/>
    <w:rPr>
      <w:vertAlign w:val="superscript"/>
    </w:rPr>
  </w:style>
  <w:style w:type="character" w:customStyle="1" w:styleId="A9">
    <w:name w:val="A9"/>
    <w:uiPriority w:val="99"/>
    <w:rsid w:val="000E3FE2"/>
    <w:rPr>
      <w:rFonts w:ascii="AvenirNext LT Pro Cn" w:hAnsi="AvenirNext LT Pro Cn" w:cs="AvenirNext LT Pro Cn" w:hint="default"/>
      <w:b/>
      <w:bCs/>
      <w:color w:val="000000"/>
      <w:sz w:val="12"/>
      <w:szCs w:val="12"/>
    </w:rPr>
  </w:style>
  <w:style w:type="paragraph" w:customStyle="1" w:styleId="Default">
    <w:name w:val="Default"/>
    <w:rsid w:val="00E447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B79E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D2E"/>
    <w:rPr>
      <w:rFonts w:ascii="Segoe UI" w:hAnsi="Segoe UI" w:cs="Segoe UI"/>
      <w:sz w:val="18"/>
      <w:szCs w:val="18"/>
    </w:rPr>
  </w:style>
  <w:style w:type="character" w:styleId="Zstupntext">
    <w:name w:val="Placeholder Text"/>
    <w:rsid w:val="00263FA2"/>
    <w:rPr>
      <w:color w:val="808080"/>
    </w:rPr>
  </w:style>
  <w:style w:type="character" w:customStyle="1" w:styleId="Styl2">
    <w:name w:val="Styl2"/>
    <w:basedOn w:val="Standardnpsmoodstavce"/>
    <w:uiPriority w:val="1"/>
    <w:rsid w:val="00263FA2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263F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3F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3F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3F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3FA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E11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99B87ED116435FB0880E75A86BD1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1C61D6-6690-4F07-B47D-8054D65F9469}"/>
      </w:docPartPr>
      <w:docPartBody>
        <w:p w:rsidR="002878D8" w:rsidRDefault="0048646A" w:rsidP="0048646A">
          <w:pPr>
            <w:pStyle w:val="2599B87ED116435FB0880E75A86BD10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634A7F3A9CA4F35B2863834FBA606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2EF924-BA1D-43CD-AFE7-702F646A7057}"/>
      </w:docPartPr>
      <w:docPartBody>
        <w:p w:rsidR="002878D8" w:rsidRDefault="0048646A" w:rsidP="0048646A">
          <w:pPr>
            <w:pStyle w:val="2634A7F3A9CA4F35B2863834FBA6069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470664CD4D24FD1B55681F737C8B7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635403-6E7C-4167-B7EE-4267912ECA43}"/>
      </w:docPartPr>
      <w:docPartBody>
        <w:p w:rsidR="002878D8" w:rsidRDefault="0048646A" w:rsidP="0048646A">
          <w:pPr>
            <w:pStyle w:val="5470664CD4D24FD1B55681F737C8B7C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462B7F5D3FB4AA396A29F0CE44AD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6E6778-863C-43B7-A32E-1130113BA86F}"/>
      </w:docPartPr>
      <w:docPartBody>
        <w:p w:rsidR="002878D8" w:rsidRDefault="0048646A" w:rsidP="0048646A">
          <w:pPr>
            <w:pStyle w:val="9462B7F5D3FB4AA396A29F0CE44ADDE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0C804DD62424E7FAC0D8197631680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54BE58-48B9-467D-B1E1-DFB9099BFE9A}"/>
      </w:docPartPr>
      <w:docPartBody>
        <w:p w:rsidR="002878D8" w:rsidRDefault="0048646A" w:rsidP="0048646A">
          <w:pPr>
            <w:pStyle w:val="70C804DD62424E7FAC0D81976316808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Next LT Pro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6A"/>
    <w:rsid w:val="00261106"/>
    <w:rsid w:val="002878D8"/>
    <w:rsid w:val="0048646A"/>
    <w:rsid w:val="004E7817"/>
    <w:rsid w:val="006440B2"/>
    <w:rsid w:val="006C1285"/>
    <w:rsid w:val="0072387F"/>
    <w:rsid w:val="007B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8646A"/>
    <w:rPr>
      <w:color w:val="808080"/>
    </w:rPr>
  </w:style>
  <w:style w:type="paragraph" w:customStyle="1" w:styleId="2599B87ED116435FB0880E75A86BD103">
    <w:name w:val="2599B87ED116435FB0880E75A86BD103"/>
    <w:rsid w:val="0048646A"/>
  </w:style>
  <w:style w:type="paragraph" w:customStyle="1" w:styleId="2634A7F3A9CA4F35B2863834FBA6069D">
    <w:name w:val="2634A7F3A9CA4F35B2863834FBA6069D"/>
    <w:rsid w:val="0048646A"/>
  </w:style>
  <w:style w:type="paragraph" w:customStyle="1" w:styleId="5470664CD4D24FD1B55681F737C8B7C1">
    <w:name w:val="5470664CD4D24FD1B55681F737C8B7C1"/>
    <w:rsid w:val="0048646A"/>
  </w:style>
  <w:style w:type="paragraph" w:customStyle="1" w:styleId="9462B7F5D3FB4AA396A29F0CE44ADDEF">
    <w:name w:val="9462B7F5D3FB4AA396A29F0CE44ADDEF"/>
    <w:rsid w:val="0048646A"/>
  </w:style>
  <w:style w:type="paragraph" w:customStyle="1" w:styleId="70C804DD62424E7FAC0D819763168082">
    <w:name w:val="70C804DD62424E7FAC0D819763168082"/>
    <w:rsid w:val="004864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MVDr. Jiří Pantůček</dc:creator>
  <cp:keywords/>
  <dc:description/>
  <cp:lastModifiedBy>Nepejchalová Leona</cp:lastModifiedBy>
  <cp:revision>18</cp:revision>
  <dcterms:created xsi:type="dcterms:W3CDTF">2025-02-20T15:28:00Z</dcterms:created>
  <dcterms:modified xsi:type="dcterms:W3CDTF">2025-04-25T14:00:00Z</dcterms:modified>
</cp:coreProperties>
</file>