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2C66" w14:textId="0F0E2DF5" w:rsidR="0071707C" w:rsidRPr="00E33A6B" w:rsidRDefault="0071707C" w:rsidP="009477C7">
      <w:pPr>
        <w:pStyle w:val="Zkladntext"/>
        <w:rPr>
          <w:rFonts w:ascii="Calibri" w:hAnsi="Calibri" w:cs="Calibri"/>
          <w:b/>
          <w:sz w:val="22"/>
        </w:rPr>
      </w:pPr>
      <w:proofErr w:type="spellStart"/>
      <w:r w:rsidRPr="00E33A6B">
        <w:rPr>
          <w:rFonts w:ascii="Calibri" w:hAnsi="Calibri" w:cs="Calibri"/>
          <w:b/>
          <w:sz w:val="22"/>
        </w:rPr>
        <w:t>Tropiclean</w:t>
      </w:r>
      <w:proofErr w:type="spellEnd"/>
      <w:r w:rsidRPr="00E33A6B">
        <w:rPr>
          <w:rFonts w:ascii="Calibri" w:hAnsi="Calibri" w:cs="Calibri"/>
          <w:b/>
          <w:sz w:val="22"/>
        </w:rPr>
        <w:t xml:space="preserve"> </w:t>
      </w:r>
      <w:proofErr w:type="spellStart"/>
      <w:r w:rsidRPr="00E33A6B">
        <w:rPr>
          <w:rFonts w:ascii="Calibri" w:hAnsi="Calibri" w:cs="Calibri"/>
          <w:b/>
          <w:sz w:val="22"/>
        </w:rPr>
        <w:t>Deep</w:t>
      </w:r>
      <w:proofErr w:type="spellEnd"/>
      <w:r w:rsidRPr="00E33A6B">
        <w:rPr>
          <w:rFonts w:ascii="Calibri" w:hAnsi="Calibri" w:cs="Calibri"/>
          <w:b/>
          <w:sz w:val="22"/>
        </w:rPr>
        <w:t xml:space="preserve"> </w:t>
      </w:r>
      <w:proofErr w:type="spellStart"/>
      <w:r w:rsidRPr="00E33A6B">
        <w:rPr>
          <w:rFonts w:ascii="Calibri" w:hAnsi="Calibri" w:cs="Calibri"/>
          <w:b/>
          <w:sz w:val="22"/>
        </w:rPr>
        <w:t>Cleansing</w:t>
      </w:r>
      <w:proofErr w:type="spellEnd"/>
    </w:p>
    <w:p w14:paraId="0BA5EE4A" w14:textId="5426373E" w:rsidR="009477C7" w:rsidRPr="00E33A6B" w:rsidRDefault="009477C7" w:rsidP="009477C7">
      <w:pPr>
        <w:pStyle w:val="Zkladntext"/>
        <w:rPr>
          <w:rFonts w:ascii="Calibri" w:hAnsi="Calibri" w:cs="Calibri"/>
          <w:sz w:val="22"/>
        </w:rPr>
      </w:pPr>
      <w:r w:rsidRPr="00E33A6B">
        <w:rPr>
          <w:rFonts w:ascii="Calibri" w:hAnsi="Calibri" w:cs="Calibri"/>
          <w:color w:val="000000"/>
          <w:sz w:val="22"/>
        </w:rPr>
        <w:t>Veterinární přípravek. Určeno pro všechna plemena</w:t>
      </w:r>
      <w:r w:rsidR="00EA0E75" w:rsidRPr="00E33A6B">
        <w:rPr>
          <w:rFonts w:ascii="Calibri" w:hAnsi="Calibri" w:cs="Calibri"/>
          <w:color w:val="000000"/>
          <w:sz w:val="22"/>
        </w:rPr>
        <w:t xml:space="preserve"> psů a koček</w:t>
      </w:r>
      <w:r w:rsidR="00DD24FD" w:rsidRPr="00E33A6B">
        <w:rPr>
          <w:rFonts w:ascii="Calibri" w:hAnsi="Calibri" w:cs="Calibri"/>
          <w:color w:val="000000"/>
          <w:sz w:val="22"/>
        </w:rPr>
        <w:t>.</w:t>
      </w:r>
    </w:p>
    <w:p w14:paraId="6451E686" w14:textId="4AEAD5E1" w:rsidR="0071707C" w:rsidRPr="00E33A6B" w:rsidRDefault="0071707C" w:rsidP="0071707C">
      <w:pPr>
        <w:pStyle w:val="Zkladntext"/>
        <w:rPr>
          <w:rFonts w:ascii="Calibri" w:hAnsi="Calibri" w:cs="Calibri"/>
          <w:sz w:val="22"/>
        </w:rPr>
      </w:pPr>
      <w:r w:rsidRPr="00E33A6B">
        <w:rPr>
          <w:rFonts w:ascii="Calibri" w:hAnsi="Calibri" w:cs="Calibri"/>
          <w:sz w:val="22"/>
        </w:rPr>
        <w:t xml:space="preserve">Přírodní šampon, který zvládne i tu nejšpinavější srst. Po vykoupání je srst krásně lesklá a výborně vypadá. </w:t>
      </w:r>
    </w:p>
    <w:p w14:paraId="35059326" w14:textId="77777777" w:rsidR="0071707C" w:rsidRPr="00E33A6B" w:rsidRDefault="0071707C" w:rsidP="0071707C">
      <w:pPr>
        <w:pStyle w:val="Zkladntext"/>
        <w:rPr>
          <w:rFonts w:ascii="Calibri" w:hAnsi="Calibri" w:cs="Calibri"/>
          <w:sz w:val="22"/>
        </w:rPr>
      </w:pPr>
      <w:r w:rsidRPr="00E33A6B">
        <w:rPr>
          <w:rFonts w:ascii="Calibri" w:hAnsi="Calibri" w:cs="Calibri"/>
          <w:sz w:val="22"/>
        </w:rPr>
        <w:t>Přírodní proteiny a výtažek z malin udržují kůži hydratovanou. Při pravidelném používání bude srst jemná, lesklá a ve výborné kondici.</w:t>
      </w:r>
    </w:p>
    <w:p w14:paraId="6A362F6E" w14:textId="5A02E149" w:rsidR="0071707C" w:rsidRPr="00E33A6B" w:rsidRDefault="0071707C" w:rsidP="0071707C">
      <w:pPr>
        <w:pStyle w:val="Zkladntext"/>
        <w:rPr>
          <w:rFonts w:ascii="Calibri" w:hAnsi="Calibri" w:cs="Calibri"/>
          <w:sz w:val="22"/>
        </w:rPr>
      </w:pPr>
      <w:r w:rsidRPr="00E33A6B">
        <w:rPr>
          <w:rFonts w:ascii="Calibri" w:hAnsi="Calibri" w:cs="Calibri"/>
          <w:sz w:val="22"/>
        </w:rPr>
        <w:t xml:space="preserve">Šampon je přírodní a neobsahuje žádné mýdlo ani sulfáty. </w:t>
      </w:r>
    </w:p>
    <w:p w14:paraId="550603CC" w14:textId="6E3A14FB" w:rsidR="00DD24FD" w:rsidRPr="00E33A6B" w:rsidRDefault="009477C7" w:rsidP="0071707C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Složení:</w:t>
      </w:r>
      <w:r w:rsidR="0071707C" w:rsidRPr="00E33A6B">
        <w:rPr>
          <w:rFonts w:ascii="Calibri" w:hAnsi="Calibri" w:cs="Calibri"/>
          <w:b/>
          <w:color w:val="000000"/>
          <w:sz w:val="22"/>
        </w:rPr>
        <w:t xml:space="preserve"> </w:t>
      </w:r>
      <w:r w:rsidR="00432FFB" w:rsidRPr="00E33A6B">
        <w:rPr>
          <w:rFonts w:ascii="Calibri" w:hAnsi="Calibri" w:cs="Calibri"/>
          <w:bCs/>
          <w:color w:val="000000"/>
          <w:sz w:val="22"/>
        </w:rPr>
        <w:t>čištěná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  <w:r w:rsidR="0071707C" w:rsidRPr="00E33A6B">
        <w:rPr>
          <w:rFonts w:ascii="Calibri" w:hAnsi="Calibri" w:cs="Calibri"/>
          <w:color w:val="000000"/>
          <w:sz w:val="22"/>
        </w:rPr>
        <w:t>voda, čisticí složka z kokosového oleje, chlorid sodný, oves setý</w:t>
      </w:r>
      <w:r w:rsidR="00432FFB" w:rsidRPr="00E33A6B">
        <w:rPr>
          <w:rFonts w:ascii="Calibri" w:hAnsi="Calibri" w:cs="Calibri"/>
          <w:color w:val="000000"/>
          <w:sz w:val="22"/>
        </w:rPr>
        <w:t xml:space="preserve"> (moučka)</w:t>
      </w:r>
      <w:r w:rsidR="0071707C" w:rsidRPr="00E33A6B">
        <w:rPr>
          <w:rFonts w:ascii="Calibri" w:hAnsi="Calibri" w:cs="Calibri"/>
          <w:color w:val="000000"/>
          <w:sz w:val="22"/>
        </w:rPr>
        <w:t xml:space="preserve">, </w:t>
      </w:r>
      <w:r w:rsidR="00432FFB" w:rsidRPr="00E33A6B">
        <w:rPr>
          <w:rFonts w:ascii="Calibri" w:hAnsi="Calibri" w:cs="Calibri"/>
          <w:color w:val="000000"/>
          <w:sz w:val="22"/>
        </w:rPr>
        <w:t>hydrolyzovaný pšeničný protein</w:t>
      </w:r>
      <w:r w:rsidR="0071707C" w:rsidRPr="00E33A6B">
        <w:rPr>
          <w:rFonts w:ascii="Calibri" w:hAnsi="Calibri" w:cs="Calibri"/>
          <w:color w:val="000000"/>
          <w:sz w:val="22"/>
        </w:rPr>
        <w:t>, konzervační látk</w:t>
      </w:r>
      <w:r w:rsidR="00432FFB" w:rsidRPr="00E33A6B">
        <w:rPr>
          <w:rFonts w:ascii="Calibri" w:hAnsi="Calibri" w:cs="Calibri"/>
          <w:color w:val="000000"/>
          <w:sz w:val="22"/>
        </w:rPr>
        <w:t>a</w:t>
      </w:r>
      <w:r w:rsidR="0071707C" w:rsidRPr="00E33A6B">
        <w:rPr>
          <w:rFonts w:ascii="Calibri" w:hAnsi="Calibri" w:cs="Calibri"/>
          <w:color w:val="000000"/>
          <w:sz w:val="22"/>
        </w:rPr>
        <w:t xml:space="preserve">, vitamín E, vůně/parfém, směs </w:t>
      </w:r>
      <w:r w:rsidR="00432FFB" w:rsidRPr="00E33A6B">
        <w:rPr>
          <w:rFonts w:ascii="Calibri" w:hAnsi="Calibri" w:cs="Calibri"/>
          <w:color w:val="000000"/>
          <w:sz w:val="22"/>
        </w:rPr>
        <w:t>rostlinných</w:t>
      </w:r>
      <w:r w:rsidR="0071707C" w:rsidRPr="00E33A6B">
        <w:rPr>
          <w:rFonts w:ascii="Calibri" w:hAnsi="Calibri" w:cs="Calibri"/>
          <w:color w:val="000000"/>
          <w:sz w:val="22"/>
        </w:rPr>
        <w:t xml:space="preserve"> výtažků (výtažek z malin, výtažek z granátového jablka, výtažek z jahod, výtažek z borůvek, výtažek z aloe vera, výtažek z</w:t>
      </w:r>
      <w:r w:rsidR="00432FFB" w:rsidRPr="00E33A6B">
        <w:rPr>
          <w:rFonts w:ascii="Calibri" w:hAnsi="Calibri" w:cs="Calibri"/>
          <w:color w:val="000000"/>
          <w:sz w:val="22"/>
        </w:rPr>
        <w:t xml:space="preserve"> </w:t>
      </w:r>
      <w:r w:rsidR="0071707C" w:rsidRPr="00E33A6B">
        <w:rPr>
          <w:rFonts w:ascii="Calibri" w:hAnsi="Calibri" w:cs="Calibri"/>
          <w:color w:val="000000"/>
          <w:sz w:val="22"/>
        </w:rPr>
        <w:t>manga)</w:t>
      </w:r>
    </w:p>
    <w:p w14:paraId="76FE3FF6" w14:textId="659C3FFF" w:rsidR="00EA0E75" w:rsidRPr="00E33A6B" w:rsidRDefault="009477C7" w:rsidP="00DD24FD">
      <w:pPr>
        <w:rPr>
          <w:rFonts w:ascii="Calibri" w:hAnsi="Calibri" w:cs="Calibri"/>
          <w:color w:val="000000"/>
          <w:szCs w:val="24"/>
        </w:rPr>
      </w:pPr>
      <w:r w:rsidRPr="00E33A6B">
        <w:rPr>
          <w:rFonts w:ascii="Calibri" w:hAnsi="Calibri" w:cs="Calibri"/>
          <w:b/>
          <w:color w:val="000000"/>
          <w:szCs w:val="24"/>
        </w:rPr>
        <w:t>Způsob použití:</w:t>
      </w:r>
      <w:r w:rsidRPr="00E33A6B">
        <w:rPr>
          <w:rFonts w:ascii="Calibri" w:hAnsi="Calibri" w:cs="Calibri"/>
          <w:color w:val="000000"/>
          <w:szCs w:val="24"/>
        </w:rPr>
        <w:t xml:space="preserve"> </w:t>
      </w:r>
      <w:bookmarkStart w:id="0" w:name="_Hlk194941445"/>
      <w:r w:rsidR="00A4719D" w:rsidRPr="00E33A6B">
        <w:rPr>
          <w:rFonts w:ascii="Calibri" w:hAnsi="Calibri" w:cs="Calibri"/>
          <w:color w:val="000000"/>
          <w:szCs w:val="24"/>
        </w:rPr>
        <w:t xml:space="preserve">Před použitím dobře protřepejte. </w:t>
      </w:r>
      <w:r w:rsidR="00EA0E75" w:rsidRPr="00E33A6B">
        <w:rPr>
          <w:rFonts w:ascii="Calibri" w:hAnsi="Calibri" w:cs="Calibri"/>
          <w:color w:val="000000"/>
          <w:szCs w:val="24"/>
        </w:rPr>
        <w:t>Přiměřené množství šamponu naneste na</w:t>
      </w:r>
      <w:r w:rsidR="006D28A5">
        <w:rPr>
          <w:rFonts w:ascii="Calibri" w:hAnsi="Calibri" w:cs="Calibri"/>
          <w:color w:val="000000"/>
          <w:szCs w:val="24"/>
        </w:rPr>
        <w:t> </w:t>
      </w:r>
      <w:r w:rsidR="00EA0E75" w:rsidRPr="00E33A6B">
        <w:rPr>
          <w:rFonts w:ascii="Calibri" w:hAnsi="Calibri" w:cs="Calibri"/>
          <w:color w:val="000000"/>
          <w:szCs w:val="24"/>
        </w:rPr>
        <w:t xml:space="preserve">namočenou srst a rovnoměrně masírujte po dobu přibližně 3-5 minut. </w:t>
      </w:r>
      <w:r w:rsidR="00C3697C" w:rsidRPr="00E33A6B">
        <w:rPr>
          <w:rFonts w:ascii="Calibri" w:hAnsi="Calibri" w:cs="Calibri"/>
          <w:szCs w:val="24"/>
        </w:rPr>
        <w:t>Nechte chvíli působit, p</w:t>
      </w:r>
      <w:r w:rsidR="00EA0E75" w:rsidRPr="00E33A6B">
        <w:rPr>
          <w:rFonts w:ascii="Calibri" w:hAnsi="Calibri" w:cs="Calibri"/>
          <w:color w:val="000000"/>
          <w:szCs w:val="24"/>
        </w:rPr>
        <w:t>oté</w:t>
      </w:r>
      <w:r w:rsidR="006D28A5">
        <w:rPr>
          <w:rFonts w:ascii="Calibri" w:hAnsi="Calibri" w:cs="Calibri"/>
          <w:color w:val="000000"/>
          <w:szCs w:val="24"/>
        </w:rPr>
        <w:t> </w:t>
      </w:r>
      <w:bookmarkStart w:id="1" w:name="_GoBack"/>
      <w:bookmarkEnd w:id="1"/>
      <w:r w:rsidR="00EA0E75" w:rsidRPr="00E33A6B">
        <w:rPr>
          <w:rFonts w:ascii="Calibri" w:hAnsi="Calibri" w:cs="Calibri"/>
          <w:color w:val="000000"/>
          <w:szCs w:val="24"/>
        </w:rPr>
        <w:t>důkladně opláchněte vlažnou vodou a srst vysušte. V případě potřeby postup zopakujte.</w:t>
      </w:r>
      <w:bookmarkEnd w:id="0"/>
    </w:p>
    <w:p w14:paraId="61D562FF" w14:textId="71C1B710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Obsah</w:t>
      </w:r>
      <w:r w:rsidRPr="00E33A6B">
        <w:rPr>
          <w:rFonts w:ascii="Calibri" w:hAnsi="Calibri" w:cs="Calibri"/>
          <w:color w:val="000000"/>
          <w:sz w:val="22"/>
        </w:rPr>
        <w:t xml:space="preserve">: </w:t>
      </w:r>
      <w:r w:rsidR="00930F7B" w:rsidRPr="00E33A6B">
        <w:rPr>
          <w:rFonts w:ascii="Calibri" w:hAnsi="Calibri" w:cs="Calibri"/>
          <w:color w:val="000000"/>
          <w:sz w:val="22"/>
        </w:rPr>
        <w:t>355 ml (592 ml)</w:t>
      </w:r>
    </w:p>
    <w:p w14:paraId="3BA0295D" w14:textId="29DDBF09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color w:val="000000"/>
          <w:sz w:val="22"/>
        </w:rPr>
        <w:t>Uchovávejte uzavřené v</w:t>
      </w:r>
      <w:r w:rsidR="009E5B17" w:rsidRPr="00E33A6B">
        <w:rPr>
          <w:rFonts w:ascii="Calibri" w:hAnsi="Calibri" w:cs="Calibri"/>
          <w:color w:val="000000"/>
          <w:sz w:val="22"/>
        </w:rPr>
        <w:t> </w:t>
      </w:r>
      <w:r w:rsidRPr="00E33A6B">
        <w:rPr>
          <w:rFonts w:ascii="Calibri" w:hAnsi="Calibri" w:cs="Calibri"/>
          <w:color w:val="000000"/>
          <w:sz w:val="22"/>
        </w:rPr>
        <w:t>suchu</w:t>
      </w:r>
      <w:r w:rsidR="00F25948" w:rsidRPr="00E33A6B">
        <w:rPr>
          <w:rFonts w:ascii="Calibri" w:hAnsi="Calibri" w:cs="Calibri"/>
          <w:sz w:val="22"/>
        </w:rPr>
        <w:t xml:space="preserve"> </w:t>
      </w:r>
      <w:r w:rsidR="00F25948" w:rsidRPr="00E33A6B">
        <w:rPr>
          <w:rFonts w:ascii="Calibri" w:hAnsi="Calibri" w:cs="Calibri"/>
          <w:color w:val="000000"/>
          <w:sz w:val="22"/>
        </w:rPr>
        <w:t xml:space="preserve">při teplotě </w:t>
      </w:r>
      <w:r w:rsidR="00EA0E75" w:rsidRPr="00E33A6B">
        <w:rPr>
          <w:rFonts w:ascii="Calibri" w:hAnsi="Calibri" w:cs="Calibri"/>
          <w:color w:val="000000"/>
          <w:sz w:val="22"/>
        </w:rPr>
        <w:t xml:space="preserve">do </w:t>
      </w:r>
      <w:r w:rsidR="00C3697C" w:rsidRPr="00E33A6B">
        <w:rPr>
          <w:rFonts w:ascii="Calibri" w:hAnsi="Calibri" w:cs="Calibri"/>
          <w:color w:val="000000"/>
          <w:sz w:val="22"/>
        </w:rPr>
        <w:t>3</w:t>
      </w:r>
      <w:r w:rsidR="00EA0E75" w:rsidRPr="00E33A6B">
        <w:rPr>
          <w:rFonts w:ascii="Calibri" w:hAnsi="Calibri" w:cs="Calibri"/>
          <w:color w:val="000000"/>
          <w:sz w:val="22"/>
        </w:rPr>
        <w:t xml:space="preserve">5 °C. </w:t>
      </w:r>
      <w:r w:rsidR="00F25948" w:rsidRPr="00E33A6B">
        <w:rPr>
          <w:rFonts w:ascii="Calibri" w:hAnsi="Calibri" w:cs="Calibri"/>
          <w:color w:val="000000"/>
          <w:sz w:val="22"/>
        </w:rPr>
        <w:t>Odpad likvidujte podle místních právních předpisů</w:t>
      </w:r>
      <w:r w:rsidR="009E5B17" w:rsidRPr="00E33A6B">
        <w:rPr>
          <w:rFonts w:ascii="Calibri" w:hAnsi="Calibri" w:cs="Calibri"/>
          <w:color w:val="000000"/>
          <w:sz w:val="22"/>
        </w:rPr>
        <w:t>.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</w:p>
    <w:p w14:paraId="54D22280" w14:textId="4739C9DC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Minimální doba použitelnosti: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  <w:r w:rsidR="00FD17FC" w:rsidRPr="00E33A6B">
        <w:rPr>
          <w:rFonts w:ascii="Calibri" w:hAnsi="Calibri" w:cs="Calibri"/>
          <w:color w:val="000000"/>
          <w:sz w:val="22"/>
        </w:rPr>
        <w:t>24 měsíců od data výroby vyznačeného na obalu</w:t>
      </w:r>
    </w:p>
    <w:p w14:paraId="2375C30E" w14:textId="57899C67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Datum výroby</w:t>
      </w:r>
      <w:r w:rsidRPr="00E33A6B">
        <w:rPr>
          <w:rFonts w:ascii="Calibri" w:hAnsi="Calibri" w:cs="Calibri"/>
          <w:color w:val="000000"/>
          <w:sz w:val="22"/>
        </w:rPr>
        <w:t>: uvedeno na obalu</w:t>
      </w:r>
      <w:r w:rsidR="00EA0E75" w:rsidRPr="00E33A6B">
        <w:rPr>
          <w:rFonts w:ascii="Calibri" w:hAnsi="Calibri" w:cs="Calibri"/>
          <w:color w:val="000000"/>
          <w:sz w:val="22"/>
        </w:rPr>
        <w:t xml:space="preserve"> ve formátu RRMM</w:t>
      </w:r>
    </w:p>
    <w:p w14:paraId="77C8A5BB" w14:textId="1C8272FA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Číslo šarže:</w:t>
      </w:r>
      <w:r w:rsidRPr="00E33A6B">
        <w:rPr>
          <w:rFonts w:ascii="Calibri" w:hAnsi="Calibri" w:cs="Calibri"/>
          <w:color w:val="000000"/>
          <w:sz w:val="22"/>
        </w:rPr>
        <w:t xml:space="preserve"> uvedeno na obalu</w:t>
      </w:r>
    </w:p>
    <w:p w14:paraId="710988AB" w14:textId="44707099" w:rsidR="00FD17FC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Upozornění</w:t>
      </w:r>
      <w:r w:rsidRPr="00E33A6B">
        <w:rPr>
          <w:rFonts w:ascii="Calibri" w:hAnsi="Calibri" w:cs="Calibri"/>
          <w:color w:val="000000"/>
          <w:sz w:val="22"/>
        </w:rPr>
        <w:t>: Pouze pro zvířata.</w:t>
      </w:r>
      <w:r w:rsidR="000528D3" w:rsidRPr="00E33A6B">
        <w:rPr>
          <w:rFonts w:ascii="Calibri" w:hAnsi="Calibri" w:cs="Calibri"/>
          <w:color w:val="000000"/>
          <w:sz w:val="22"/>
        </w:rPr>
        <w:t xml:space="preserve"> </w:t>
      </w:r>
      <w:r w:rsidR="00FD17FC" w:rsidRPr="00E33A6B">
        <w:rPr>
          <w:rFonts w:ascii="Calibri" w:hAnsi="Calibri" w:cs="Calibri"/>
          <w:color w:val="000000"/>
          <w:sz w:val="22"/>
        </w:rPr>
        <w:t>Uchovávejte mimo dohled a dosah dětí. V případě zasažení očí je důkladně vypláchněte velkým množstvím vody. V případě požití vypijte 2 sklenice vody a neprodleně vyhledejte lékaře.</w:t>
      </w:r>
    </w:p>
    <w:p w14:paraId="5C38E32A" w14:textId="51237DE2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Držitel rozhodnutí o schválení a dovozce:</w:t>
      </w:r>
      <w:r w:rsidRPr="00E33A6B">
        <w:rPr>
          <w:rFonts w:ascii="Calibri" w:hAnsi="Calibri" w:cs="Calibri"/>
          <w:color w:val="000000"/>
          <w:sz w:val="22"/>
        </w:rPr>
        <w:t xml:space="preserve"> Canipet s.r.o., Ve </w:t>
      </w:r>
      <w:proofErr w:type="spellStart"/>
      <w:r w:rsidRPr="00E33A6B">
        <w:rPr>
          <w:rFonts w:ascii="Calibri" w:hAnsi="Calibri" w:cs="Calibri"/>
          <w:color w:val="000000"/>
          <w:sz w:val="22"/>
        </w:rPr>
        <w:t>žlíbku</w:t>
      </w:r>
      <w:proofErr w:type="spellEnd"/>
      <w:r w:rsidRPr="00E33A6B">
        <w:rPr>
          <w:rFonts w:ascii="Calibri" w:hAnsi="Calibri" w:cs="Calibri"/>
          <w:color w:val="000000"/>
          <w:sz w:val="22"/>
        </w:rPr>
        <w:t xml:space="preserve"> 1800/77, 193 00 Praha 9, ČR, </w:t>
      </w:r>
      <w:r w:rsidRPr="00E33A6B">
        <w:rPr>
          <w:rFonts w:ascii="Calibri" w:hAnsi="Calibri" w:cs="Calibri"/>
          <w:sz w:val="22"/>
        </w:rPr>
        <w:t>www.canipet.cz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</w:p>
    <w:p w14:paraId="0D6F96DB" w14:textId="16E97EAC" w:rsidR="009477C7" w:rsidRPr="00E33A6B" w:rsidRDefault="009477C7" w:rsidP="009477C7">
      <w:pPr>
        <w:pStyle w:val="Zkladntext"/>
        <w:rPr>
          <w:rFonts w:ascii="Calibri" w:hAnsi="Calibri" w:cs="Calibri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Výrobce</w:t>
      </w:r>
      <w:r w:rsidRPr="00E33A6B">
        <w:rPr>
          <w:rFonts w:ascii="Calibri" w:hAnsi="Calibri" w:cs="Calibri"/>
          <w:color w:val="000000"/>
          <w:sz w:val="22"/>
        </w:rPr>
        <w:t xml:space="preserve">: </w:t>
      </w:r>
      <w:r w:rsidRPr="00E33A6B">
        <w:rPr>
          <w:rFonts w:ascii="Calibri" w:hAnsi="Calibri" w:cs="Calibri"/>
          <w:color w:val="000000"/>
          <w:sz w:val="22"/>
          <w:lang w:val="en-US"/>
        </w:rPr>
        <w:t>Cosmos Corporation, 601 Pearl Dr, Saint Peters, MO 63376-1072, USA</w:t>
      </w:r>
      <w:r w:rsidRPr="00E33A6B">
        <w:rPr>
          <w:rFonts w:ascii="Calibri" w:hAnsi="Calibri" w:cs="Calibri"/>
          <w:sz w:val="22"/>
        </w:rPr>
        <w:t>, www.tropiclean.com</w:t>
      </w:r>
    </w:p>
    <w:p w14:paraId="0CFB05CF" w14:textId="040CDC24" w:rsidR="009477C7" w:rsidRPr="00E33A6B" w:rsidRDefault="009477C7" w:rsidP="009477C7">
      <w:pPr>
        <w:pStyle w:val="Zkladntext"/>
        <w:rPr>
          <w:rFonts w:ascii="Calibri" w:hAnsi="Calibri" w:cs="Calibri"/>
          <w:color w:val="000000"/>
          <w:sz w:val="22"/>
        </w:rPr>
      </w:pPr>
      <w:r w:rsidRPr="00E33A6B">
        <w:rPr>
          <w:rFonts w:ascii="Calibri" w:hAnsi="Calibri" w:cs="Calibri"/>
          <w:b/>
          <w:color w:val="000000"/>
          <w:sz w:val="22"/>
        </w:rPr>
        <w:t>Číslo schválení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  <w:r w:rsidRPr="00E33A6B">
        <w:rPr>
          <w:rFonts w:ascii="Calibri" w:hAnsi="Calibri" w:cs="Calibri"/>
          <w:b/>
          <w:color w:val="000000"/>
          <w:sz w:val="22"/>
        </w:rPr>
        <w:t>ÚSKVBL:</w:t>
      </w:r>
      <w:r w:rsidRPr="00E33A6B">
        <w:rPr>
          <w:rFonts w:ascii="Calibri" w:hAnsi="Calibri" w:cs="Calibri"/>
          <w:color w:val="000000"/>
          <w:sz w:val="22"/>
        </w:rPr>
        <w:t xml:space="preserve"> </w:t>
      </w:r>
      <w:r w:rsidR="0071707C" w:rsidRPr="00E33A6B">
        <w:rPr>
          <w:rFonts w:ascii="Calibri" w:hAnsi="Calibri" w:cs="Calibri"/>
          <w:color w:val="000000"/>
          <w:sz w:val="22"/>
        </w:rPr>
        <w:t>037-14/C</w:t>
      </w:r>
    </w:p>
    <w:p w14:paraId="3992EB6A" w14:textId="2DD2B2AA" w:rsidR="00577097" w:rsidRPr="00E33A6B" w:rsidRDefault="00577097" w:rsidP="009477C7">
      <w:pPr>
        <w:rPr>
          <w:rFonts w:ascii="Calibri" w:hAnsi="Calibri" w:cs="Calibri"/>
          <w:sz w:val="20"/>
        </w:rPr>
      </w:pPr>
    </w:p>
    <w:sectPr w:rsidR="00577097" w:rsidRPr="00E33A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0BEA" w14:textId="77777777" w:rsidR="0094057F" w:rsidRDefault="0094057F" w:rsidP="008825A0">
      <w:pPr>
        <w:spacing w:after="0" w:line="240" w:lineRule="auto"/>
      </w:pPr>
      <w:r>
        <w:separator/>
      </w:r>
    </w:p>
  </w:endnote>
  <w:endnote w:type="continuationSeparator" w:id="0">
    <w:p w14:paraId="6BFBB70C" w14:textId="77777777" w:rsidR="0094057F" w:rsidRDefault="0094057F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7017" w14:textId="77777777" w:rsidR="0094057F" w:rsidRDefault="0094057F" w:rsidP="008825A0">
      <w:pPr>
        <w:spacing w:after="0" w:line="240" w:lineRule="auto"/>
      </w:pPr>
      <w:r>
        <w:separator/>
      </w:r>
    </w:p>
  </w:footnote>
  <w:footnote w:type="continuationSeparator" w:id="0">
    <w:p w14:paraId="095936F1" w14:textId="77777777" w:rsidR="0094057F" w:rsidRDefault="0094057F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64C2" w14:textId="19E2F856" w:rsidR="00E33A6B" w:rsidRPr="003E6FA3" w:rsidRDefault="00E33A6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6D28A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D28A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2560002F18E48E4A543FE2570B482D3"/>
        </w:placeholder>
        <w:text/>
      </w:sdtPr>
      <w:sdtEndPr/>
      <w:sdtContent>
        <w:r>
          <w:rPr>
            <w:rFonts w:ascii="Calibri" w:hAnsi="Calibri"/>
            <w:bCs/>
          </w:rPr>
          <w:t>USKVBL/6548/2025</w:t>
        </w:r>
        <w:r w:rsidR="00AB05AC">
          <w:rPr>
            <w:rFonts w:ascii="Calibri" w:hAnsi="Calibri"/>
            <w:bCs/>
          </w:rPr>
          <w:t>/POD</w:t>
        </w:r>
      </w:sdtContent>
    </w:sdt>
    <w:r w:rsidRPr="003E6FA3">
      <w:rPr>
        <w:rFonts w:ascii="Calibri" w:hAnsi="Calibri"/>
        <w:bCs/>
      </w:rPr>
      <w:t>, č.j.</w:t>
    </w:r>
    <w:r w:rsidR="006D28A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52560002F18E48E4A543FE2570B482D3"/>
        </w:placeholder>
        <w:text/>
      </w:sdtPr>
      <w:sdtEndPr/>
      <w:sdtContent>
        <w:r w:rsidR="00AB05AC" w:rsidRPr="00AB05AC">
          <w:rPr>
            <w:rFonts w:ascii="Calibri" w:hAnsi="Calibri"/>
            <w:bCs/>
          </w:rPr>
          <w:t>USKVBL/8370/2025/REG-Gro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90D2A4B2ABB482080C70EC838310804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05AC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5E08690474B4FADA2165948FDA807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0EC1F10F9BC46D3B07E218DFFEC1D91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Deep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Cleansing</w:t>
        </w:r>
        <w:proofErr w:type="spellEnd"/>
      </w:sdtContent>
    </w:sdt>
  </w:p>
  <w:p w14:paraId="4445D666" w14:textId="77777777" w:rsidR="00E33A6B" w:rsidRDefault="00E33A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528D3"/>
    <w:rsid w:val="000A1ABC"/>
    <w:rsid w:val="000B59AB"/>
    <w:rsid w:val="000B7A25"/>
    <w:rsid w:val="000D7A42"/>
    <w:rsid w:val="000F0096"/>
    <w:rsid w:val="00235A08"/>
    <w:rsid w:val="002512F3"/>
    <w:rsid w:val="002E3E55"/>
    <w:rsid w:val="00321065"/>
    <w:rsid w:val="003338C1"/>
    <w:rsid w:val="00382E12"/>
    <w:rsid w:val="003D2F10"/>
    <w:rsid w:val="003F0E38"/>
    <w:rsid w:val="00432FFB"/>
    <w:rsid w:val="0044564C"/>
    <w:rsid w:val="00505FDF"/>
    <w:rsid w:val="00577097"/>
    <w:rsid w:val="005C1B39"/>
    <w:rsid w:val="00614D6B"/>
    <w:rsid w:val="00637B1F"/>
    <w:rsid w:val="00684404"/>
    <w:rsid w:val="00693634"/>
    <w:rsid w:val="006C060B"/>
    <w:rsid w:val="006D28A5"/>
    <w:rsid w:val="0071707C"/>
    <w:rsid w:val="00745781"/>
    <w:rsid w:val="007D50A4"/>
    <w:rsid w:val="007E445A"/>
    <w:rsid w:val="00803BF9"/>
    <w:rsid w:val="00844E4D"/>
    <w:rsid w:val="00865DFB"/>
    <w:rsid w:val="008825A0"/>
    <w:rsid w:val="008B121D"/>
    <w:rsid w:val="008E4E9C"/>
    <w:rsid w:val="00910889"/>
    <w:rsid w:val="00930F7B"/>
    <w:rsid w:val="0094057F"/>
    <w:rsid w:val="009477C7"/>
    <w:rsid w:val="00981250"/>
    <w:rsid w:val="009B6787"/>
    <w:rsid w:val="009C4FD6"/>
    <w:rsid w:val="009E5B17"/>
    <w:rsid w:val="00A42A6F"/>
    <w:rsid w:val="00A4719D"/>
    <w:rsid w:val="00A521C2"/>
    <w:rsid w:val="00AA79A2"/>
    <w:rsid w:val="00AB054B"/>
    <w:rsid w:val="00AB05AC"/>
    <w:rsid w:val="00AF7DA0"/>
    <w:rsid w:val="00B06668"/>
    <w:rsid w:val="00B3556F"/>
    <w:rsid w:val="00B430C4"/>
    <w:rsid w:val="00BA6D27"/>
    <w:rsid w:val="00BC14B9"/>
    <w:rsid w:val="00BD114B"/>
    <w:rsid w:val="00C16E82"/>
    <w:rsid w:val="00C17495"/>
    <w:rsid w:val="00C3697C"/>
    <w:rsid w:val="00C42711"/>
    <w:rsid w:val="00C759AD"/>
    <w:rsid w:val="00C80B3E"/>
    <w:rsid w:val="00DD24FD"/>
    <w:rsid w:val="00E06665"/>
    <w:rsid w:val="00E10AB0"/>
    <w:rsid w:val="00E33A6B"/>
    <w:rsid w:val="00E86346"/>
    <w:rsid w:val="00EA0E75"/>
    <w:rsid w:val="00EC6753"/>
    <w:rsid w:val="00EC6E99"/>
    <w:rsid w:val="00F25948"/>
    <w:rsid w:val="00F81323"/>
    <w:rsid w:val="00FD17F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560002F18E48E4A543FE2570B48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33182-4182-45A0-A2C8-435AA3938ADA}"/>
      </w:docPartPr>
      <w:docPartBody>
        <w:p w:rsidR="00C347F1" w:rsidRDefault="006D4044" w:rsidP="006D4044">
          <w:pPr>
            <w:pStyle w:val="52560002F18E48E4A543FE2570B482D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90D2A4B2ABB482080C70EC838310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6CE53-CFCC-4002-9366-9D0BC60EA4F5}"/>
      </w:docPartPr>
      <w:docPartBody>
        <w:p w:rsidR="00C347F1" w:rsidRDefault="006D4044" w:rsidP="006D4044">
          <w:pPr>
            <w:pStyle w:val="390D2A4B2ABB482080C70EC83831080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E08690474B4FADA2165948FDA80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058A3-E625-46F6-B3C9-FB4F9AD790F7}"/>
      </w:docPartPr>
      <w:docPartBody>
        <w:p w:rsidR="00C347F1" w:rsidRDefault="006D4044" w:rsidP="006D4044">
          <w:pPr>
            <w:pStyle w:val="E5E08690474B4FADA2165948FDA8076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0EC1F10F9BC46D3B07E218DFFEC1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06F83-11CC-45D2-99B0-818BA01E8216}"/>
      </w:docPartPr>
      <w:docPartBody>
        <w:p w:rsidR="00C347F1" w:rsidRDefault="006D4044" w:rsidP="006D4044">
          <w:pPr>
            <w:pStyle w:val="50EC1F10F9BC46D3B07E218DFFEC1D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4"/>
    <w:rsid w:val="006D4044"/>
    <w:rsid w:val="00833C81"/>
    <w:rsid w:val="00A948C7"/>
    <w:rsid w:val="00C347F1"/>
    <w:rsid w:val="00D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4044"/>
    <w:rPr>
      <w:color w:val="808080"/>
    </w:rPr>
  </w:style>
  <w:style w:type="paragraph" w:customStyle="1" w:styleId="52560002F18E48E4A543FE2570B482D3">
    <w:name w:val="52560002F18E48E4A543FE2570B482D3"/>
    <w:rsid w:val="006D4044"/>
  </w:style>
  <w:style w:type="paragraph" w:customStyle="1" w:styleId="390D2A4B2ABB482080C70EC838310804">
    <w:name w:val="390D2A4B2ABB482080C70EC838310804"/>
    <w:rsid w:val="006D4044"/>
  </w:style>
  <w:style w:type="paragraph" w:customStyle="1" w:styleId="E5E08690474B4FADA2165948FDA80767">
    <w:name w:val="E5E08690474B4FADA2165948FDA80767"/>
    <w:rsid w:val="006D4044"/>
  </w:style>
  <w:style w:type="paragraph" w:customStyle="1" w:styleId="50EC1F10F9BC46D3B07E218DFFEC1D91">
    <w:name w:val="50EC1F10F9BC46D3B07E218DFFEC1D91"/>
    <w:rsid w:val="006D4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Props1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11</cp:revision>
  <dcterms:created xsi:type="dcterms:W3CDTF">2025-04-07T14:01:00Z</dcterms:created>
  <dcterms:modified xsi:type="dcterms:W3CDTF">2025-06-24T09:43:00Z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