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827D30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827D3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E074E" w14:textId="77777777" w:rsidR="00EE0625" w:rsidRPr="00EE0625" w:rsidRDefault="00EE0625" w:rsidP="00EE0625">
      <w:pPr>
        <w:jc w:val="both"/>
        <w:rPr>
          <w:bCs/>
          <w:szCs w:val="22"/>
        </w:rPr>
      </w:pPr>
      <w:proofErr w:type="spellStart"/>
      <w:r w:rsidRPr="00EE0625">
        <w:rPr>
          <w:bCs/>
          <w:szCs w:val="22"/>
        </w:rPr>
        <w:t>Biocan</w:t>
      </w:r>
      <w:proofErr w:type="spellEnd"/>
      <w:r w:rsidRPr="00EE0625">
        <w:rPr>
          <w:bCs/>
          <w:szCs w:val="22"/>
        </w:rPr>
        <w:t xml:space="preserve"> T injekční suspenze pro psy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0F128C" w14:textId="75770023" w:rsidR="00EE0625" w:rsidRPr="002B6743" w:rsidRDefault="00417F63" w:rsidP="00EE0625">
      <w:pPr>
        <w:rPr>
          <w:iCs/>
          <w:szCs w:val="22"/>
        </w:rPr>
      </w:pPr>
      <w:r>
        <w:rPr>
          <w:iCs/>
          <w:szCs w:val="22"/>
        </w:rPr>
        <w:t>Každá</w:t>
      </w:r>
      <w:r w:rsidR="00EE0625" w:rsidRPr="002B6743">
        <w:rPr>
          <w:iCs/>
          <w:szCs w:val="22"/>
        </w:rPr>
        <w:t xml:space="preserve"> dávka (1 ml) obsahuje:</w:t>
      </w:r>
    </w:p>
    <w:p w14:paraId="39472D52" w14:textId="77777777" w:rsidR="00EE0625" w:rsidRPr="00687828" w:rsidRDefault="00EE0625" w:rsidP="00EE0625">
      <w:pPr>
        <w:rPr>
          <w:b/>
          <w:szCs w:val="22"/>
        </w:rPr>
      </w:pPr>
      <w:r w:rsidRPr="00687828">
        <w:rPr>
          <w:b/>
          <w:szCs w:val="22"/>
        </w:rPr>
        <w:t>Léčivá látka:</w:t>
      </w:r>
    </w:p>
    <w:p w14:paraId="7AA27FEC" w14:textId="714D47E8" w:rsidR="00EE0625" w:rsidRPr="00687828" w:rsidRDefault="00417F63" w:rsidP="00EE0625">
      <w:pPr>
        <w:rPr>
          <w:szCs w:val="22"/>
        </w:rPr>
      </w:pPr>
      <w:r w:rsidRPr="00637B76">
        <w:rPr>
          <w:bCs/>
          <w:i/>
          <w:iCs/>
          <w:szCs w:val="22"/>
          <w:lang w:val="en-US"/>
        </w:rPr>
        <w:t>Clostridium tetani</w:t>
      </w:r>
      <w:r w:rsidRPr="00637B76">
        <w:rPr>
          <w:bCs/>
          <w:szCs w:val="22"/>
          <w:lang w:val="en-US"/>
        </w:rPr>
        <w:t xml:space="preserve">, </w:t>
      </w:r>
      <w:proofErr w:type="spellStart"/>
      <w:r w:rsidRPr="00637B76">
        <w:rPr>
          <w:bCs/>
          <w:szCs w:val="22"/>
          <w:lang w:val="en-US"/>
        </w:rPr>
        <w:t>tetan</w:t>
      </w:r>
      <w:r>
        <w:rPr>
          <w:bCs/>
          <w:szCs w:val="22"/>
          <w:lang w:val="en-US"/>
        </w:rPr>
        <w:t>ický</w:t>
      </w:r>
      <w:proofErr w:type="spellEnd"/>
      <w:r>
        <w:rPr>
          <w:bCs/>
          <w:szCs w:val="22"/>
          <w:lang w:val="en-US"/>
        </w:rPr>
        <w:t xml:space="preserve"> anatoxin</w:t>
      </w:r>
      <w:r w:rsidR="00EE0625" w:rsidRPr="00687828">
        <w:rPr>
          <w:szCs w:val="22"/>
        </w:rPr>
        <w:tab/>
      </w:r>
      <w:r w:rsidR="00EE0625" w:rsidRPr="00687828">
        <w:rPr>
          <w:szCs w:val="22"/>
        </w:rPr>
        <w:tab/>
      </w:r>
      <w:r w:rsidR="00EE0625" w:rsidRPr="004411B4">
        <w:rPr>
          <w:szCs w:val="22"/>
        </w:rPr>
        <w:t>RP ≥ 1*</w:t>
      </w:r>
    </w:p>
    <w:p w14:paraId="47127878" w14:textId="77777777" w:rsidR="00EE0625" w:rsidRPr="00687828" w:rsidRDefault="00EE0625" w:rsidP="00EE0625">
      <w:pPr>
        <w:rPr>
          <w:iCs/>
          <w:szCs w:val="22"/>
        </w:rPr>
      </w:pPr>
    </w:p>
    <w:p w14:paraId="2AA477A0" w14:textId="77777777" w:rsidR="00EE0625" w:rsidRPr="00CD1F41" w:rsidRDefault="00EE0625" w:rsidP="00EE0625">
      <w:r w:rsidRPr="00CD1F41">
        <w:t xml:space="preserve">*RP = Relativní účinnost </w:t>
      </w:r>
      <w:r w:rsidRPr="006504DD">
        <w:rPr>
          <w:bCs/>
          <w:color w:val="000000"/>
        </w:rPr>
        <w:t xml:space="preserve">(ELISA test) </w:t>
      </w:r>
      <w:r w:rsidRPr="00CD1F41">
        <w:t>je vyjádřena porovnáním hladiny protilátek v séru morčat s hladinou protilátek v referenčním séru získaném po vakcinaci morčat a jeho srovnáním s mezinárodním standardem</w:t>
      </w:r>
      <w:r>
        <w:t>.</w:t>
      </w:r>
    </w:p>
    <w:p w14:paraId="028DFB69" w14:textId="77777777" w:rsidR="00EE0625" w:rsidRDefault="00EE0625" w:rsidP="00EE0625">
      <w:pPr>
        <w:rPr>
          <w:b/>
          <w:szCs w:val="22"/>
        </w:rPr>
      </w:pPr>
    </w:p>
    <w:p w14:paraId="47E9B259" w14:textId="77777777" w:rsidR="00EE0625" w:rsidRPr="00687828" w:rsidRDefault="00EE0625" w:rsidP="00EE0625">
      <w:pPr>
        <w:rPr>
          <w:b/>
          <w:szCs w:val="22"/>
        </w:rPr>
      </w:pPr>
      <w:r w:rsidRPr="00687828">
        <w:rPr>
          <w:b/>
          <w:szCs w:val="22"/>
        </w:rPr>
        <w:t>Adjuvans:</w:t>
      </w:r>
    </w:p>
    <w:p w14:paraId="6B6BD081" w14:textId="77777777" w:rsidR="00EE0625" w:rsidRPr="00687828" w:rsidRDefault="00EE0625" w:rsidP="00EE0625">
      <w:pPr>
        <w:rPr>
          <w:szCs w:val="22"/>
        </w:rPr>
      </w:pPr>
      <w:proofErr w:type="spellStart"/>
      <w:r w:rsidRPr="00741578">
        <w:rPr>
          <w:snapToGrid w:val="0"/>
          <w:szCs w:val="22"/>
        </w:rPr>
        <w:t>Algeldrát</w:t>
      </w:r>
      <w:proofErr w:type="spellEnd"/>
      <w:r>
        <w:rPr>
          <w:snapToGrid w:val="0"/>
          <w:szCs w:val="22"/>
        </w:rPr>
        <w:t xml:space="preserve">                                </w:t>
      </w:r>
      <w:r w:rsidRPr="00687828">
        <w:rPr>
          <w:szCs w:val="22"/>
        </w:rPr>
        <w:tab/>
      </w:r>
      <w:r w:rsidRPr="00687828">
        <w:rPr>
          <w:szCs w:val="22"/>
        </w:rPr>
        <w:tab/>
      </w:r>
      <w:r w:rsidRPr="00687828">
        <w:rPr>
          <w:szCs w:val="22"/>
        </w:rPr>
        <w:tab/>
        <w:t>0,1 ml</w:t>
      </w:r>
    </w:p>
    <w:p w14:paraId="222ACC57" w14:textId="77777777" w:rsidR="00EE0625" w:rsidRPr="00687828" w:rsidRDefault="00EE0625" w:rsidP="00EE0625">
      <w:pPr>
        <w:rPr>
          <w:b/>
          <w:szCs w:val="22"/>
        </w:rPr>
      </w:pPr>
    </w:p>
    <w:p w14:paraId="62329EEB" w14:textId="77777777" w:rsidR="00417F63" w:rsidRDefault="00417F63" w:rsidP="00417F63">
      <w:pPr>
        <w:rPr>
          <w:b/>
          <w:szCs w:val="22"/>
        </w:rPr>
      </w:pPr>
      <w:r>
        <w:rPr>
          <w:b/>
          <w:szCs w:val="22"/>
        </w:rPr>
        <w:t>Pomocné látky:</w:t>
      </w:r>
    </w:p>
    <w:p w14:paraId="6A8D542C" w14:textId="0910BB57" w:rsidR="00EE0625" w:rsidRPr="00687828" w:rsidRDefault="00EE0625" w:rsidP="00EE0625">
      <w:pPr>
        <w:rPr>
          <w:szCs w:val="22"/>
        </w:rPr>
      </w:pPr>
      <w:proofErr w:type="spellStart"/>
      <w:r w:rsidRPr="00687828">
        <w:rPr>
          <w:szCs w:val="22"/>
        </w:rPr>
        <w:t>Thiomersal</w:t>
      </w:r>
      <w:proofErr w:type="spellEnd"/>
      <w:r w:rsidRPr="00687828">
        <w:rPr>
          <w:szCs w:val="22"/>
        </w:rPr>
        <w:tab/>
      </w:r>
      <w:r w:rsidRPr="00687828">
        <w:rPr>
          <w:szCs w:val="22"/>
        </w:rPr>
        <w:tab/>
      </w:r>
      <w:r w:rsidRPr="00687828">
        <w:rPr>
          <w:szCs w:val="22"/>
        </w:rPr>
        <w:tab/>
      </w:r>
      <w:r w:rsidRPr="00687828">
        <w:rPr>
          <w:szCs w:val="22"/>
        </w:rPr>
        <w:tab/>
      </w:r>
      <w:r>
        <w:rPr>
          <w:szCs w:val="22"/>
        </w:rPr>
        <w:tab/>
      </w:r>
      <w:r w:rsidR="00D16B0E">
        <w:rPr>
          <w:szCs w:val="22"/>
        </w:rPr>
        <w:tab/>
      </w:r>
      <w:r w:rsidRPr="00687828">
        <w:rPr>
          <w:szCs w:val="22"/>
        </w:rPr>
        <w:t>0,15 mg</w:t>
      </w:r>
    </w:p>
    <w:p w14:paraId="0C0DE4CC" w14:textId="0A3D1CA0" w:rsidR="00EE0625" w:rsidRDefault="00EE062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52C470" w14:textId="77777777" w:rsidR="00AB4664" w:rsidRPr="00B41D57" w:rsidRDefault="00AB4664" w:rsidP="00AB466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Šedobílá suspenze, stáním se vytváří </w:t>
      </w:r>
      <w:proofErr w:type="spellStart"/>
      <w:r>
        <w:rPr>
          <w:szCs w:val="22"/>
        </w:rPr>
        <w:t>roztřepatelný</w:t>
      </w:r>
      <w:proofErr w:type="spellEnd"/>
      <w:r>
        <w:rPr>
          <w:szCs w:val="22"/>
        </w:rPr>
        <w:t xml:space="preserve"> sediment.</w:t>
      </w:r>
    </w:p>
    <w:p w14:paraId="657FD0FB" w14:textId="77777777" w:rsidR="00AB4664" w:rsidRPr="00B41D57" w:rsidRDefault="00AB466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47F057F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7958CC" w14:textId="3097026E" w:rsidR="00FB0177" w:rsidRDefault="00FB0177" w:rsidP="00EE0625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673326" wp14:editId="7C8582E9">
            <wp:simplePos x="0" y="0"/>
            <wp:positionH relativeFrom="column">
              <wp:posOffset>552450</wp:posOffset>
            </wp:positionH>
            <wp:positionV relativeFrom="paragraph">
              <wp:posOffset>354965</wp:posOffset>
            </wp:positionV>
            <wp:extent cx="523875" cy="381000"/>
            <wp:effectExtent l="0" t="0" r="9525" b="0"/>
            <wp:wrapTopAndBottom/>
            <wp:docPr id="1274361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452487" w14:textId="796A6903" w:rsidR="00EE0625" w:rsidRPr="00687828" w:rsidRDefault="00EE0625" w:rsidP="00EE0625">
      <w:pPr>
        <w:rPr>
          <w:szCs w:val="22"/>
        </w:rPr>
      </w:pPr>
      <w:r w:rsidRPr="00687828">
        <w:rPr>
          <w:szCs w:val="22"/>
        </w:rPr>
        <w:t>Ps</w:t>
      </w:r>
      <w:r>
        <w:rPr>
          <w:szCs w:val="22"/>
        </w:rPr>
        <w:t>i</w:t>
      </w:r>
      <w:r w:rsidR="00FB0177">
        <w:rPr>
          <w:szCs w:val="22"/>
        </w:rPr>
        <w:t xml:space="preserve">: </w:t>
      </w:r>
    </w:p>
    <w:p w14:paraId="4B743C96" w14:textId="77777777" w:rsidR="00EE0625" w:rsidRPr="00B41D57" w:rsidRDefault="00EE06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C9D5FC" w14:textId="77777777" w:rsidR="00EE0625" w:rsidRPr="00687828" w:rsidRDefault="00EE0625" w:rsidP="00EE0625">
      <w:pPr>
        <w:rPr>
          <w:szCs w:val="22"/>
        </w:rPr>
      </w:pPr>
      <w:r w:rsidRPr="00687828">
        <w:rPr>
          <w:szCs w:val="22"/>
        </w:rPr>
        <w:t>K aktivní imunizaci psů proti tetanu.</w:t>
      </w:r>
    </w:p>
    <w:p w14:paraId="6C22FC6F" w14:textId="77777777" w:rsidR="00EE0625" w:rsidRPr="00687828" w:rsidRDefault="00EE0625" w:rsidP="00EE0625">
      <w:pPr>
        <w:rPr>
          <w:b/>
          <w:szCs w:val="22"/>
        </w:rPr>
      </w:pPr>
    </w:p>
    <w:p w14:paraId="153B3101" w14:textId="52A96B41" w:rsidR="00EE0625" w:rsidRPr="00687828" w:rsidRDefault="00EE0625" w:rsidP="00EE0625">
      <w:pPr>
        <w:rPr>
          <w:szCs w:val="22"/>
        </w:rPr>
      </w:pPr>
      <w:r w:rsidRPr="00687828">
        <w:rPr>
          <w:szCs w:val="22"/>
        </w:rPr>
        <w:t>Nástup imunity</w:t>
      </w:r>
      <w:r w:rsidR="00AB4664">
        <w:rPr>
          <w:szCs w:val="22"/>
        </w:rPr>
        <w:t>:</w:t>
      </w:r>
      <w:r w:rsidR="00D16B0E">
        <w:rPr>
          <w:szCs w:val="22"/>
        </w:rPr>
        <w:t xml:space="preserve"> </w:t>
      </w:r>
      <w:proofErr w:type="gramStart"/>
      <w:r w:rsidRPr="00687828">
        <w:rPr>
          <w:szCs w:val="22"/>
        </w:rPr>
        <w:t>14 -21</w:t>
      </w:r>
      <w:proofErr w:type="gramEnd"/>
      <w:r w:rsidRPr="00687828">
        <w:rPr>
          <w:szCs w:val="22"/>
        </w:rPr>
        <w:t xml:space="preserve"> dní po </w:t>
      </w:r>
      <w:r>
        <w:rPr>
          <w:szCs w:val="22"/>
        </w:rPr>
        <w:t xml:space="preserve">základní </w:t>
      </w:r>
      <w:r w:rsidRPr="00687828">
        <w:rPr>
          <w:szCs w:val="22"/>
        </w:rPr>
        <w:t>vakcinaci.</w:t>
      </w:r>
    </w:p>
    <w:p w14:paraId="1AD39E73" w14:textId="1F000656" w:rsidR="00EE0625" w:rsidRPr="00687828" w:rsidRDefault="00417F63" w:rsidP="00EE0625">
      <w:pPr>
        <w:rPr>
          <w:szCs w:val="22"/>
        </w:rPr>
      </w:pPr>
      <w:r>
        <w:rPr>
          <w:szCs w:val="22"/>
        </w:rPr>
        <w:t>T</w:t>
      </w:r>
      <w:r w:rsidR="00EE0625" w:rsidRPr="00687828">
        <w:rPr>
          <w:szCs w:val="22"/>
        </w:rPr>
        <w:t>rvání imunity</w:t>
      </w:r>
      <w:r w:rsidR="00AB4664">
        <w:rPr>
          <w:szCs w:val="22"/>
        </w:rPr>
        <w:t>:</w:t>
      </w:r>
      <w:r w:rsidR="00D16B0E">
        <w:rPr>
          <w:szCs w:val="22"/>
        </w:rPr>
        <w:t xml:space="preserve"> </w:t>
      </w:r>
      <w:r w:rsidR="00EE0625" w:rsidRPr="00687828">
        <w:rPr>
          <w:szCs w:val="22"/>
        </w:rPr>
        <w:t>2 roky.</w:t>
      </w:r>
    </w:p>
    <w:p w14:paraId="07A75DE5" w14:textId="77777777" w:rsidR="00EE0625" w:rsidRPr="00B41D57" w:rsidRDefault="00EE06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CC7896" w14:textId="5F6A44BE" w:rsidR="00EE0625" w:rsidRPr="00687828" w:rsidRDefault="00417F63" w:rsidP="00EE0625">
      <w:pPr>
        <w:rPr>
          <w:szCs w:val="22"/>
        </w:rPr>
      </w:pPr>
      <w:r>
        <w:rPr>
          <w:szCs w:val="22"/>
        </w:rPr>
        <w:t>Nejsou</w:t>
      </w:r>
      <w:r w:rsidR="00EE0625" w:rsidRPr="00687828">
        <w:rPr>
          <w:szCs w:val="22"/>
        </w:rPr>
        <w:t>.</w:t>
      </w:r>
    </w:p>
    <w:p w14:paraId="083AEC69" w14:textId="77777777" w:rsidR="00EE0625" w:rsidRPr="00687828" w:rsidRDefault="00EE0625" w:rsidP="00EE0625">
      <w:pPr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CF04E95" w:rsidR="00F354C5" w:rsidRDefault="00827D30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0E275B0" w14:textId="77777777" w:rsidR="00322D5A" w:rsidRDefault="00322D5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4A8AE8B" w14:textId="0ADC0BE3" w:rsidR="00322D5A" w:rsidRPr="00B41D57" w:rsidRDefault="00417F63" w:rsidP="00322D5A">
      <w:pPr>
        <w:rPr>
          <w:szCs w:val="22"/>
        </w:rPr>
      </w:pPr>
      <w:r w:rsidRPr="00B41D57">
        <w:t>Vakcinovat pouze zdravá zvířata</w:t>
      </w:r>
      <w:r w:rsidR="00AA2497">
        <w:rPr>
          <w:szCs w:val="22"/>
        </w:rPr>
        <w:t>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49F96E51" w:rsidR="00F354C5" w:rsidRDefault="00827D30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0895399" w14:textId="77777777" w:rsidR="00322D5A" w:rsidRDefault="00322D5A" w:rsidP="00F354C5">
      <w:pPr>
        <w:tabs>
          <w:tab w:val="clear" w:pos="567"/>
        </w:tabs>
        <w:spacing w:line="240" w:lineRule="auto"/>
      </w:pPr>
    </w:p>
    <w:p w14:paraId="44AAD40E" w14:textId="77777777" w:rsidR="00322D5A" w:rsidRPr="00714133" w:rsidRDefault="00322D5A" w:rsidP="00322D5A">
      <w:pPr>
        <w:autoSpaceDE w:val="0"/>
        <w:autoSpaceDN w:val="0"/>
        <w:adjustRightInd w:val="0"/>
        <w:rPr>
          <w:szCs w:val="22"/>
        </w:rPr>
      </w:pPr>
      <w:r w:rsidRPr="00714133">
        <w:rPr>
          <w:szCs w:val="22"/>
        </w:rPr>
        <w:lastRenderedPageBreak/>
        <w:t>V případě náhodného sebepoškození injekčně aplikovaným přípravkem, vyhledejte ihned lékařskou pomoc a ukažte příbalovou informaci nebo etiketu praktickému lékaři.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5FFC2179" w:rsidR="005B1FD0" w:rsidRDefault="00827D30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3AD45FC" w14:textId="77777777" w:rsidR="00322D5A" w:rsidRDefault="00322D5A" w:rsidP="005B1FD0">
      <w:pPr>
        <w:tabs>
          <w:tab w:val="clear" w:pos="567"/>
        </w:tabs>
        <w:spacing w:line="240" w:lineRule="auto"/>
      </w:pPr>
    </w:p>
    <w:p w14:paraId="3038D305" w14:textId="77777777" w:rsidR="00322D5A" w:rsidRPr="00714133" w:rsidRDefault="00322D5A" w:rsidP="00322D5A">
      <w:pPr>
        <w:rPr>
          <w:szCs w:val="22"/>
        </w:rPr>
      </w:pPr>
      <w:r w:rsidRPr="00714133">
        <w:rPr>
          <w:szCs w:val="22"/>
        </w:rPr>
        <w:t>Lze použít během březosti a laktace.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B2F7D79" w:rsidR="005B1FD0" w:rsidRDefault="00827D30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6E23312" w14:textId="77777777" w:rsidR="00322D5A" w:rsidRDefault="00322D5A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5A02A62" w14:textId="28068F38" w:rsidR="00322D5A" w:rsidRPr="00B41D57" w:rsidRDefault="00322D5A" w:rsidP="00322D5A">
      <w:pPr>
        <w:rPr>
          <w:szCs w:val="22"/>
        </w:rPr>
      </w:pPr>
      <w:r w:rsidRPr="00215F6A">
        <w:rPr>
          <w:szCs w:val="22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21E2ACB" w14:textId="77777777" w:rsidR="00AA2497" w:rsidRDefault="00AA2497" w:rsidP="00AA2497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B841B70" w14:textId="77777777" w:rsidR="00322D5A" w:rsidRDefault="00322D5A" w:rsidP="005B1FD0">
      <w:pPr>
        <w:tabs>
          <w:tab w:val="clear" w:pos="567"/>
        </w:tabs>
        <w:spacing w:line="240" w:lineRule="auto"/>
      </w:pPr>
    </w:p>
    <w:p w14:paraId="5FDFAD48" w14:textId="42BFAA58" w:rsidR="00322D5A" w:rsidRPr="00654C6A" w:rsidRDefault="00322D5A" w:rsidP="00322D5A">
      <w:pPr>
        <w:pStyle w:val="Zkladntextodsazen"/>
        <w:ind w:left="0" w:firstLine="0"/>
        <w:rPr>
          <w:b w:val="0"/>
          <w:bCs/>
          <w:szCs w:val="22"/>
        </w:rPr>
      </w:pPr>
      <w:r w:rsidRPr="00654C6A">
        <w:rPr>
          <w:b w:val="0"/>
          <w:bCs/>
          <w:szCs w:val="22"/>
        </w:rPr>
        <w:t>Dvojnásobná dávka vakcíny nezpůsobuje žádné další vedlejší účinky.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0BC1CBE4" w:rsidR="005B1FD0" w:rsidRDefault="00827D30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ABB50A4" w14:textId="77777777" w:rsidR="00322D5A" w:rsidRDefault="00322D5A" w:rsidP="005B1FD0">
      <w:pPr>
        <w:tabs>
          <w:tab w:val="clear" w:pos="567"/>
        </w:tabs>
        <w:spacing w:line="240" w:lineRule="auto"/>
      </w:pPr>
    </w:p>
    <w:p w14:paraId="351A33FD" w14:textId="36C0B54B" w:rsidR="00322D5A" w:rsidRPr="00B41D57" w:rsidRDefault="00322D5A" w:rsidP="00D16B0E">
      <w:pPr>
        <w:rPr>
          <w:szCs w:val="22"/>
        </w:rPr>
      </w:pPr>
      <w:r w:rsidRPr="00714133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5467D35A" w:rsidR="00F520FE" w:rsidRDefault="00322D5A" w:rsidP="00A9226B">
      <w:pPr>
        <w:tabs>
          <w:tab w:val="clear" w:pos="567"/>
        </w:tabs>
        <w:spacing w:line="240" w:lineRule="auto"/>
      </w:pPr>
      <w:r>
        <w:t>Psi</w:t>
      </w:r>
      <w:r w:rsidR="00827D30" w:rsidRPr="00B41D57">
        <w:t>:</w:t>
      </w:r>
    </w:p>
    <w:p w14:paraId="36DBF5C5" w14:textId="42F131D9" w:rsidR="00322D5A" w:rsidRDefault="00322D5A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17F63" w14:paraId="2CF22CEC" w14:textId="77777777" w:rsidTr="00BD637B">
        <w:tc>
          <w:tcPr>
            <w:tcW w:w="1957" w:type="pct"/>
          </w:tcPr>
          <w:p w14:paraId="1A5EC19D" w14:textId="77777777" w:rsidR="00417F63" w:rsidRPr="00B41D57" w:rsidRDefault="00417F63" w:rsidP="00BD637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0365ACF" w14:textId="77777777" w:rsidR="00417F63" w:rsidRPr="00B41D57" w:rsidRDefault="00417F63" w:rsidP="00BD637B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0468893" w14:textId="77777777" w:rsidR="00417F63" w:rsidRPr="00EB6C34" w:rsidRDefault="00417F63" w:rsidP="00BD637B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t>Hypersenzitivní stav</w:t>
            </w:r>
            <w:r>
              <w:rPr>
                <w:vertAlign w:val="superscript"/>
              </w:rPr>
              <w:t>1</w:t>
            </w:r>
          </w:p>
        </w:tc>
      </w:tr>
    </w:tbl>
    <w:p w14:paraId="60003545" w14:textId="1B51BD94" w:rsidR="00417F63" w:rsidRPr="00417F63" w:rsidRDefault="00417F63" w:rsidP="00D16B0E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 w:rsidRPr="00EB6C34">
        <w:rPr>
          <w:szCs w:val="22"/>
        </w:rPr>
        <w:t>V takovém případě se aplikuje symptomatická léčba.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CD6E98" w14:textId="64228E2D" w:rsidR="00793DE4" w:rsidRPr="00995A7D" w:rsidRDefault="00793DE4" w:rsidP="00793DE4">
      <w:pPr>
        <w:rPr>
          <w:i/>
          <w:iCs/>
          <w:szCs w:val="22"/>
        </w:rPr>
      </w:pPr>
      <w:bookmarkStart w:id="0" w:name="_Hlk184640527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bookmarkEnd w:id="0"/>
    <w:p w14:paraId="3E7E2CF8" w14:textId="77777777" w:rsidR="00417F63" w:rsidRDefault="00417F63" w:rsidP="00417F63">
      <w:r>
        <w:t xml:space="preserve">Ústav pro státní kontrolu veterinárních biopreparátů a léčiv </w:t>
      </w:r>
    </w:p>
    <w:p w14:paraId="098FF6F2" w14:textId="747784A2" w:rsidR="00417F63" w:rsidRDefault="00417F63" w:rsidP="00417F63">
      <w:r>
        <w:t xml:space="preserve">Hudcova </w:t>
      </w:r>
      <w:r w:rsidR="00B86999">
        <w:t>232/</w:t>
      </w:r>
      <w:bookmarkStart w:id="1" w:name="_GoBack"/>
      <w:bookmarkEnd w:id="1"/>
      <w:proofErr w:type="gramStart"/>
      <w:r>
        <w:t>56a</w:t>
      </w:r>
      <w:proofErr w:type="gramEnd"/>
      <w:r>
        <w:t xml:space="preserve"> </w:t>
      </w:r>
    </w:p>
    <w:p w14:paraId="7301607A" w14:textId="77777777" w:rsidR="00417F63" w:rsidRDefault="00417F63" w:rsidP="00417F63">
      <w:r>
        <w:t>621 00 Brno</w:t>
      </w:r>
    </w:p>
    <w:p w14:paraId="16DF1BDD" w14:textId="77777777" w:rsidR="00417F63" w:rsidRDefault="00417F63" w:rsidP="00417F63">
      <w:r>
        <w:t xml:space="preserve">Mail: </w:t>
      </w:r>
      <w:hyperlink r:id="rId9" w:history="1">
        <w:r>
          <w:rPr>
            <w:rStyle w:val="Hypertextovodkaz"/>
          </w:rPr>
          <w:t>adr@uskvbl.cz</w:t>
        </w:r>
      </w:hyperlink>
    </w:p>
    <w:p w14:paraId="083CA45C" w14:textId="77777777" w:rsidR="00417F63" w:rsidRDefault="00D32D67" w:rsidP="00417F63">
      <w:pPr>
        <w:jc w:val="both"/>
      </w:pPr>
      <w:hyperlink r:id="rId10" w:history="1">
        <w:r w:rsidR="00417F63">
          <w:rPr>
            <w:rStyle w:val="Hypertextovodkaz"/>
          </w:rPr>
          <w:t>http://www.uskvbl.cz/cs/farmakovigilance</w:t>
        </w:r>
      </w:hyperlink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28D1AF" w14:textId="77777777" w:rsidR="00322D5A" w:rsidRPr="00F44647" w:rsidRDefault="00322D5A" w:rsidP="00322D5A">
      <w:pPr>
        <w:pStyle w:val="Zkladntext"/>
        <w:rPr>
          <w:szCs w:val="22"/>
        </w:rPr>
      </w:pPr>
      <w:r w:rsidRPr="00F44647">
        <w:rPr>
          <w:szCs w:val="22"/>
        </w:rPr>
        <w:t>Dávka - 1 ml bez ohledu na stáří, hmotnost a plemeno jedince.</w:t>
      </w:r>
    </w:p>
    <w:p w14:paraId="4B010A27" w14:textId="77777777" w:rsidR="00322D5A" w:rsidRPr="00687828" w:rsidRDefault="00322D5A" w:rsidP="00322D5A">
      <w:pPr>
        <w:rPr>
          <w:szCs w:val="22"/>
        </w:rPr>
      </w:pPr>
      <w:r w:rsidRPr="00687828">
        <w:rPr>
          <w:szCs w:val="22"/>
        </w:rPr>
        <w:t>Způsob podání:</w:t>
      </w:r>
      <w:r w:rsidRPr="00687828">
        <w:rPr>
          <w:szCs w:val="22"/>
        </w:rPr>
        <w:tab/>
        <w:t>intramuskulárn</w:t>
      </w:r>
      <w:r>
        <w:rPr>
          <w:szCs w:val="22"/>
        </w:rPr>
        <w:t>ě</w:t>
      </w:r>
      <w:r w:rsidRPr="00687828">
        <w:rPr>
          <w:szCs w:val="22"/>
        </w:rPr>
        <w:t>.</w:t>
      </w:r>
    </w:p>
    <w:p w14:paraId="01EF635F" w14:textId="77777777" w:rsidR="00322D5A" w:rsidRDefault="00322D5A" w:rsidP="00322D5A">
      <w:pPr>
        <w:rPr>
          <w:szCs w:val="22"/>
        </w:rPr>
      </w:pPr>
    </w:p>
    <w:p w14:paraId="57C3E7E3" w14:textId="77777777" w:rsidR="00322D5A" w:rsidRDefault="00322D5A" w:rsidP="00322D5A">
      <w:pPr>
        <w:rPr>
          <w:szCs w:val="22"/>
        </w:rPr>
      </w:pPr>
      <w:r>
        <w:rPr>
          <w:szCs w:val="22"/>
        </w:rPr>
        <w:t>Základní vakcinace:</w:t>
      </w:r>
    </w:p>
    <w:p w14:paraId="11A3C809" w14:textId="77777777" w:rsidR="00322D5A" w:rsidRDefault="00322D5A" w:rsidP="00322D5A">
      <w:pPr>
        <w:rPr>
          <w:szCs w:val="22"/>
        </w:rPr>
      </w:pPr>
      <w:r>
        <w:rPr>
          <w:szCs w:val="22"/>
        </w:rPr>
        <w:t xml:space="preserve">2 dávky </w:t>
      </w:r>
      <w:r w:rsidRPr="00687828">
        <w:rPr>
          <w:szCs w:val="22"/>
        </w:rPr>
        <w:t>v intervalu 3 týdnů pro zvířata starší 3 měsíců.</w:t>
      </w:r>
    </w:p>
    <w:p w14:paraId="533DC035" w14:textId="77777777" w:rsidR="00322D5A" w:rsidRDefault="00322D5A" w:rsidP="00322D5A">
      <w:pPr>
        <w:rPr>
          <w:szCs w:val="22"/>
        </w:rPr>
      </w:pPr>
    </w:p>
    <w:p w14:paraId="0303A147" w14:textId="77777777" w:rsidR="00322D5A" w:rsidRPr="00687828" w:rsidRDefault="00322D5A" w:rsidP="00322D5A">
      <w:pPr>
        <w:rPr>
          <w:szCs w:val="22"/>
        </w:rPr>
      </w:pPr>
      <w:r>
        <w:rPr>
          <w:szCs w:val="22"/>
        </w:rPr>
        <w:t xml:space="preserve">Revakcinace: </w:t>
      </w:r>
    </w:p>
    <w:p w14:paraId="3D4EC31C" w14:textId="77777777" w:rsidR="00322D5A" w:rsidRPr="00D55792" w:rsidRDefault="00322D5A" w:rsidP="00322D5A">
      <w:pPr>
        <w:jc w:val="both"/>
        <w:rPr>
          <w:szCs w:val="22"/>
        </w:rPr>
      </w:pPr>
      <w:r>
        <w:rPr>
          <w:szCs w:val="22"/>
        </w:rPr>
        <w:lastRenderedPageBreak/>
        <w:t xml:space="preserve">Doporučuje se revakcinace po dvou letech. </w:t>
      </w:r>
      <w:r w:rsidRPr="00D55792">
        <w:rPr>
          <w:szCs w:val="22"/>
        </w:rPr>
        <w:t>V indikovaných případech je možn</w:t>
      </w:r>
      <w:r>
        <w:rPr>
          <w:szCs w:val="22"/>
        </w:rPr>
        <w:t>é</w:t>
      </w:r>
      <w:r w:rsidRPr="00D55792">
        <w:rPr>
          <w:szCs w:val="22"/>
        </w:rPr>
        <w:t xml:space="preserve"> podat další booster dávku dříve než za uvedenou dobu. </w:t>
      </w:r>
    </w:p>
    <w:p w14:paraId="788FA7E4" w14:textId="77777777" w:rsidR="00322D5A" w:rsidRPr="00B41D57" w:rsidRDefault="00322D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0EA7D96B" w:rsidR="00C114FF" w:rsidRDefault="00322D5A" w:rsidP="00322D5A">
      <w:pPr>
        <w:rPr>
          <w:szCs w:val="22"/>
        </w:rPr>
      </w:pPr>
      <w:r w:rsidRPr="00687828">
        <w:rPr>
          <w:szCs w:val="22"/>
        </w:rPr>
        <w:t xml:space="preserve">Před upotřebením </w:t>
      </w:r>
      <w:r>
        <w:rPr>
          <w:szCs w:val="22"/>
        </w:rPr>
        <w:t xml:space="preserve">je </w:t>
      </w:r>
      <w:r w:rsidRPr="00687828">
        <w:rPr>
          <w:szCs w:val="22"/>
        </w:rPr>
        <w:t>nutn</w:t>
      </w:r>
      <w:r>
        <w:rPr>
          <w:szCs w:val="22"/>
        </w:rPr>
        <w:t>é</w:t>
      </w:r>
      <w:r w:rsidRPr="00687828">
        <w:rPr>
          <w:szCs w:val="22"/>
        </w:rPr>
        <w:t xml:space="preserve"> obsah lékovky protřepat.</w:t>
      </w:r>
    </w:p>
    <w:p w14:paraId="584C8A74" w14:textId="77777777" w:rsidR="00AB4664" w:rsidRPr="00322D5A" w:rsidRDefault="00AB4664" w:rsidP="00322D5A">
      <w:pPr>
        <w:rPr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Default="00827D30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6DCA8D9E" w14:textId="77777777" w:rsidR="00AB4664" w:rsidRDefault="00AB4664" w:rsidP="00B13B6D">
      <w:pPr>
        <w:pStyle w:val="Style1"/>
      </w:pPr>
    </w:p>
    <w:p w14:paraId="66D345E5" w14:textId="7C0E2DF7" w:rsidR="00322D5A" w:rsidRPr="00D16B0E" w:rsidRDefault="00831D4A" w:rsidP="00B13B6D">
      <w:pPr>
        <w:pStyle w:val="Style1"/>
        <w:rPr>
          <w:b w:val="0"/>
        </w:rPr>
      </w:pPr>
      <w:r w:rsidRPr="00D16B0E">
        <w:rPr>
          <w:b w:val="0"/>
        </w:rPr>
        <w:t>Neuplatňuje se.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827D3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5D4366E1" w:rsidR="00322D5A" w:rsidRPr="00B41D57" w:rsidRDefault="00827D30" w:rsidP="00322D5A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</w:t>
      </w:r>
      <w:r w:rsidR="00322D5A">
        <w:t>)</w:t>
      </w:r>
    </w:p>
    <w:p w14:paraId="64809511" w14:textId="7882152D" w:rsidR="00322D5A" w:rsidRPr="00B41D57" w:rsidRDefault="00827D30" w:rsidP="00322D5A">
      <w:pPr>
        <w:tabs>
          <w:tab w:val="clear" w:pos="567"/>
        </w:tabs>
        <w:spacing w:line="240" w:lineRule="auto"/>
      </w:pPr>
      <w:r w:rsidRPr="00B41D57">
        <w:t>Chraňte před světlem</w:t>
      </w:r>
      <w:r w:rsidR="00322D5A">
        <w:t>.</w:t>
      </w:r>
    </w:p>
    <w:p w14:paraId="4778F3F2" w14:textId="6B4FC8CD" w:rsidR="00C114FF" w:rsidRPr="00B41D57" w:rsidRDefault="00827D30" w:rsidP="00322D5A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B41D57">
        <w:t>Uchovávejte v</w:t>
      </w:r>
      <w:r w:rsidR="00322D5A">
        <w:t> </w:t>
      </w:r>
      <w:r w:rsidRPr="00B41D57">
        <w:t>suchu</w:t>
      </w:r>
      <w:r w:rsidR="00322D5A">
        <w:t>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C25D49" w14:textId="3D091596" w:rsidR="0043320A" w:rsidRDefault="00827D30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 xml:space="preserve">Nepoužívejte tento veterinární léčivý přípravek po uplynutí doby použitelnosti uvedené na etiketě po </w:t>
      </w:r>
      <w:r w:rsidR="008C2B29" w:rsidRPr="00B41D57">
        <w:t>E</w:t>
      </w:r>
      <w:r w:rsidR="008C2B29">
        <w:t>xp</w:t>
      </w:r>
      <w:r w:rsidR="00322D5A">
        <w:t>.</w:t>
      </w:r>
    </w:p>
    <w:p w14:paraId="7DE793A1" w14:textId="77777777" w:rsidR="00322D5A" w:rsidRPr="00B41D57" w:rsidRDefault="00322D5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4B87CB3" w14:textId="58480418" w:rsidR="00EC4A2B" w:rsidRDefault="00827D30" w:rsidP="00EC4A2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Doba použitelnosti po prvním otevření vnitřního obalu</w:t>
      </w:r>
      <w:r w:rsidR="00322D5A">
        <w:t>: 10 hod</w:t>
      </w:r>
      <w:r w:rsidR="00EC4A2B">
        <w:t xml:space="preserve">in 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Default="00827D30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21B6426C" w14:textId="77777777" w:rsidR="00515A21" w:rsidRDefault="00515A21" w:rsidP="00B13B6D">
      <w:pPr>
        <w:pStyle w:val="Style1"/>
      </w:pPr>
    </w:p>
    <w:p w14:paraId="0F1E7101" w14:textId="77777777" w:rsidR="00515A21" w:rsidRPr="00B41D57" w:rsidRDefault="00515A21" w:rsidP="00515A21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1DE1E4E5" w14:textId="77777777" w:rsidR="00515A21" w:rsidRPr="00B41D57" w:rsidRDefault="00515A21" w:rsidP="00515A21">
      <w:pPr>
        <w:tabs>
          <w:tab w:val="clear" w:pos="567"/>
        </w:tabs>
        <w:spacing w:line="240" w:lineRule="auto"/>
        <w:rPr>
          <w:szCs w:val="22"/>
        </w:rPr>
      </w:pPr>
    </w:p>
    <w:p w14:paraId="7E16DB23" w14:textId="77777777" w:rsidR="00515A21" w:rsidRPr="00B41D57" w:rsidRDefault="00515A21" w:rsidP="00515A21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DE1C586" w14:textId="77777777" w:rsidR="00515A21" w:rsidRPr="00B41D57" w:rsidRDefault="00515A21" w:rsidP="00515A21">
      <w:pPr>
        <w:tabs>
          <w:tab w:val="clear" w:pos="567"/>
        </w:tabs>
        <w:spacing w:line="240" w:lineRule="auto"/>
        <w:rPr>
          <w:szCs w:val="22"/>
        </w:rPr>
      </w:pPr>
    </w:p>
    <w:p w14:paraId="2A27C7B0" w14:textId="77777777" w:rsidR="00AB4664" w:rsidRPr="00D16B0E" w:rsidRDefault="00AB4664" w:rsidP="00B13B6D">
      <w:pPr>
        <w:pStyle w:val="Style1"/>
        <w:rPr>
          <w:b w:val="0"/>
        </w:rPr>
      </w:pPr>
      <w:r w:rsidRPr="00D16B0E">
        <w:rPr>
          <w:b w:val="0"/>
        </w:rPr>
        <w:t>O možnostech likvidace nepotřebných léčivých přípravků se poraďte s vaším veterinárním</w:t>
      </w:r>
    </w:p>
    <w:p w14:paraId="20174B49" w14:textId="693BDCE3" w:rsidR="00515A21" w:rsidRPr="00D16B0E" w:rsidRDefault="00AB4664" w:rsidP="00B13B6D">
      <w:pPr>
        <w:pStyle w:val="Style1"/>
        <w:rPr>
          <w:b w:val="0"/>
        </w:rPr>
      </w:pPr>
      <w:r w:rsidRPr="00D16B0E">
        <w:rPr>
          <w:b w:val="0"/>
        </w:rPr>
        <w:t>lékařem nebo lékárníkem.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827D30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E33BEB" w14:textId="77777777" w:rsidR="00EC4A2B" w:rsidRPr="00714133" w:rsidRDefault="00EC4A2B" w:rsidP="00EC4A2B">
      <w:pPr>
        <w:ind w:right="-2"/>
        <w:rPr>
          <w:szCs w:val="22"/>
        </w:rPr>
      </w:pPr>
      <w:r w:rsidRPr="00714133">
        <w:rPr>
          <w:szCs w:val="22"/>
        </w:rPr>
        <w:t>Veterinární léčivý přípravek je vydáván pouze na předpis.</w:t>
      </w:r>
    </w:p>
    <w:p w14:paraId="72756CFE" w14:textId="77777777" w:rsidR="00EC4A2B" w:rsidRPr="00B41D57" w:rsidRDefault="00EC4A2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3EDC05F0" w:rsidR="00DB468A" w:rsidRDefault="00827D30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9DCADA5" w14:textId="77777777" w:rsidR="00AB4664" w:rsidRPr="00B41D57" w:rsidRDefault="00AB4664" w:rsidP="00B13B6D">
      <w:pPr>
        <w:pStyle w:val="Style1"/>
      </w:pPr>
    </w:p>
    <w:p w14:paraId="240A33EF" w14:textId="77777777" w:rsidR="00AB4664" w:rsidRPr="00687828" w:rsidRDefault="00AB4664" w:rsidP="00AB4664">
      <w:pPr>
        <w:ind w:right="-318"/>
        <w:rPr>
          <w:caps/>
          <w:szCs w:val="22"/>
        </w:rPr>
      </w:pPr>
      <w:r w:rsidRPr="00D16B0E">
        <w:rPr>
          <w:bCs/>
        </w:rPr>
        <w:t>Registrační číslo:</w:t>
      </w:r>
      <w:r w:rsidRPr="00D32ADB">
        <w:rPr>
          <w:b/>
          <w:bCs/>
        </w:rPr>
        <w:t xml:space="preserve"> </w:t>
      </w:r>
      <w:r w:rsidRPr="00687828">
        <w:rPr>
          <w:caps/>
          <w:szCs w:val="22"/>
        </w:rPr>
        <w:t>97/037/</w:t>
      </w:r>
      <w:proofErr w:type="gramStart"/>
      <w:r w:rsidRPr="00687828">
        <w:rPr>
          <w:caps/>
          <w:szCs w:val="22"/>
        </w:rPr>
        <w:t>02-C</w:t>
      </w:r>
      <w:proofErr w:type="gramEnd"/>
    </w:p>
    <w:p w14:paraId="3E903F5F" w14:textId="3D37E2F2" w:rsidR="00AB4664" w:rsidRPr="00B41D57" w:rsidRDefault="00AB4664" w:rsidP="00AB4664">
      <w:pPr>
        <w:tabs>
          <w:tab w:val="clear" w:pos="567"/>
        </w:tabs>
        <w:spacing w:line="240" w:lineRule="auto"/>
        <w:rPr>
          <w:szCs w:val="22"/>
        </w:rPr>
      </w:pP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D8D19" w14:textId="77777777" w:rsidR="00EC4A2B" w:rsidRPr="00687828" w:rsidRDefault="00EC4A2B" w:rsidP="00EC4A2B">
      <w:pPr>
        <w:rPr>
          <w:szCs w:val="22"/>
        </w:rPr>
      </w:pPr>
      <w:r>
        <w:rPr>
          <w:szCs w:val="22"/>
        </w:rPr>
        <w:t>Velikosti b</w:t>
      </w:r>
      <w:r w:rsidRPr="00687828">
        <w:rPr>
          <w:szCs w:val="22"/>
        </w:rPr>
        <w:t>alení:</w:t>
      </w:r>
      <w:r>
        <w:rPr>
          <w:szCs w:val="22"/>
        </w:rPr>
        <w:t xml:space="preserve"> </w:t>
      </w:r>
      <w:r w:rsidRPr="00687828">
        <w:rPr>
          <w:szCs w:val="22"/>
        </w:rPr>
        <w:t>2 x 1 ml, 5 x 1 ml, 10 x 1 ml, 20 x 1 ml, 1 x 2 ml.</w:t>
      </w:r>
    </w:p>
    <w:p w14:paraId="6A1ABCF0" w14:textId="77777777" w:rsidR="00EC4A2B" w:rsidRPr="00687828" w:rsidRDefault="00EC4A2B" w:rsidP="00EC4A2B">
      <w:pPr>
        <w:rPr>
          <w:szCs w:val="22"/>
        </w:rPr>
      </w:pPr>
    </w:p>
    <w:p w14:paraId="1ECF409F" w14:textId="77777777" w:rsidR="00EC4A2B" w:rsidRPr="00687828" w:rsidRDefault="00EC4A2B" w:rsidP="00EC4A2B">
      <w:pPr>
        <w:rPr>
          <w:szCs w:val="22"/>
        </w:rPr>
      </w:pPr>
      <w:r w:rsidRPr="00687828">
        <w:rPr>
          <w:szCs w:val="22"/>
        </w:rPr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827D30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3895F1CB" w:rsidR="00DB468A" w:rsidRPr="00B41D57" w:rsidRDefault="00AB4664" w:rsidP="00DB468A">
      <w:pPr>
        <w:rPr>
          <w:szCs w:val="22"/>
        </w:rPr>
      </w:pPr>
      <w:r>
        <w:lastRenderedPageBreak/>
        <w:t>08/2025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BD3BA" w14:textId="1A1DA0B0" w:rsidR="00515A21" w:rsidRDefault="00515A21" w:rsidP="00515A21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DAA3210" w14:textId="054F7D83" w:rsidR="00AB4664" w:rsidRDefault="00AB4664" w:rsidP="00515A21">
      <w:pPr>
        <w:tabs>
          <w:tab w:val="clear" w:pos="567"/>
        </w:tabs>
        <w:spacing w:line="240" w:lineRule="auto"/>
        <w:rPr>
          <w:szCs w:val="22"/>
        </w:rPr>
      </w:pPr>
    </w:p>
    <w:p w14:paraId="558EBB11" w14:textId="41D4AAD1" w:rsidR="00AB4664" w:rsidRPr="00AB4664" w:rsidRDefault="00AB4664" w:rsidP="00D16B0E">
      <w:pPr>
        <w:spacing w:line="240" w:lineRule="auto"/>
        <w:jc w:val="both"/>
      </w:pPr>
      <w:bookmarkStart w:id="2" w:name="_Hlk148432335"/>
      <w:r w:rsidRPr="00105354">
        <w:t>Podrobné informace o tomto veterinárním léčivém přípravku naleznete také v národní databázi (</w:t>
      </w:r>
      <w:hyperlink r:id="rId12" w:history="1">
        <w:r w:rsidRPr="00105354">
          <w:rPr>
            <w:rStyle w:val="Hypertextovodkaz"/>
          </w:rPr>
          <w:t>https://www.uskvbl.cz</w:t>
        </w:r>
      </w:hyperlink>
      <w:r w:rsidRPr="00105354">
        <w:t>).</w:t>
      </w:r>
      <w:bookmarkEnd w:id="2"/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27D30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F405152" w:rsidR="00DB468A" w:rsidRPr="00B41D57" w:rsidRDefault="00827D30" w:rsidP="00DB468A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</w:t>
      </w:r>
      <w:r w:rsidR="00EC4A2B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EC4A2B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3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EF528D" w14:textId="77777777" w:rsidR="00EC4A2B" w:rsidRPr="004E5335" w:rsidRDefault="00EC4A2B" w:rsidP="00EC4A2B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Bioveta a.s., </w:t>
      </w:r>
    </w:p>
    <w:p w14:paraId="763EAB22" w14:textId="77777777" w:rsidR="00EC4A2B" w:rsidRPr="004E5335" w:rsidRDefault="00EC4A2B" w:rsidP="00EC4A2B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Komenského 212/12 </w:t>
      </w:r>
    </w:p>
    <w:p w14:paraId="5D38353B" w14:textId="77777777" w:rsidR="00EC4A2B" w:rsidRPr="004E5335" w:rsidRDefault="00EC4A2B" w:rsidP="00EC4A2B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Ivanovice na Hané, 683 23 </w:t>
      </w:r>
    </w:p>
    <w:p w14:paraId="505EF844" w14:textId="77777777" w:rsidR="00EC4A2B" w:rsidRPr="004E5335" w:rsidRDefault="00EC4A2B" w:rsidP="00EC4A2B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Česká republika</w:t>
      </w:r>
    </w:p>
    <w:p w14:paraId="66672EC1" w14:textId="77777777" w:rsidR="00EC4A2B" w:rsidRPr="004E5335" w:rsidRDefault="00EC4A2B" w:rsidP="00EC4A2B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Tel: +420517318911</w:t>
      </w:r>
    </w:p>
    <w:p w14:paraId="1F798B17" w14:textId="77777777" w:rsidR="00EC4A2B" w:rsidRPr="004E5335" w:rsidRDefault="00EC4A2B" w:rsidP="00EC4A2B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e-mail: reklamace@bioveta.cz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A2142EA" w:rsidR="00BB2539" w:rsidRPr="00B41D57" w:rsidRDefault="00827D30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</w:r>
      <w:r w:rsidRPr="00D16B0E">
        <w:rPr>
          <w:highlight w:val="lightGray"/>
        </w:rPr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6F4D" w14:textId="77777777" w:rsidR="00D32D67" w:rsidRDefault="00D32D67">
      <w:pPr>
        <w:spacing w:line="240" w:lineRule="auto"/>
      </w:pPr>
      <w:r>
        <w:separator/>
      </w:r>
    </w:p>
  </w:endnote>
  <w:endnote w:type="continuationSeparator" w:id="0">
    <w:p w14:paraId="32572FFC" w14:textId="77777777" w:rsidR="00D32D67" w:rsidRDefault="00D32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827D3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827D3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C9AC" w14:textId="77777777" w:rsidR="00D32D67" w:rsidRDefault="00D32D67">
      <w:pPr>
        <w:spacing w:line="240" w:lineRule="auto"/>
      </w:pPr>
      <w:r>
        <w:separator/>
      </w:r>
    </w:p>
  </w:footnote>
  <w:footnote w:type="continuationSeparator" w:id="0">
    <w:p w14:paraId="21B13B4B" w14:textId="77777777" w:rsidR="00D32D67" w:rsidRDefault="00D32D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CC47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E23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6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0E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B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8A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C0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A6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5A3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3E8481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A1EA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96F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47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84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42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8A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88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CF0C14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7ACC5D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270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1899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15AB0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96D7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D2E36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F423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55A721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160A4F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D241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D868B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7E2C4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35E6BA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3846A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5443DF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ACCA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B0AD0E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D96F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C6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2A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CB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44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A8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6A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4C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1965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5C0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2F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A0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8C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EE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2B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03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02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D022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1602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047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CE18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9E32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16D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D221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B0B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709A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756C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6603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AE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2B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ED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EE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CA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1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0E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A36484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72A3A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6A0A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30A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48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8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AD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23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00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14098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326D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242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8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E6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CD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8F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8E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A3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7D0F8A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AD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8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04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F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48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64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88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CD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4372E99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F268A3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3497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86EDD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FE6BD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FA2D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963A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E60DC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D4FBD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55F637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94F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DA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6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C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A7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E3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83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C41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E8454C"/>
    <w:multiLevelType w:val="hybridMultilevel"/>
    <w:tmpl w:val="F3A243A4"/>
    <w:lvl w:ilvl="0" w:tplc="C6B6CA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9FBC9F1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AFA0302" w:tentative="1">
      <w:start w:val="1"/>
      <w:numFmt w:val="lowerLetter"/>
      <w:lvlText w:val="%2."/>
      <w:lvlJc w:val="left"/>
      <w:pPr>
        <w:ind w:left="1440" w:hanging="360"/>
      </w:pPr>
    </w:lvl>
    <w:lvl w:ilvl="2" w:tplc="A34C3F1A" w:tentative="1">
      <w:start w:val="1"/>
      <w:numFmt w:val="lowerRoman"/>
      <w:lvlText w:val="%3."/>
      <w:lvlJc w:val="right"/>
      <w:pPr>
        <w:ind w:left="2160" w:hanging="180"/>
      </w:pPr>
    </w:lvl>
    <w:lvl w:ilvl="3" w:tplc="52CCB49E" w:tentative="1">
      <w:start w:val="1"/>
      <w:numFmt w:val="decimal"/>
      <w:lvlText w:val="%4."/>
      <w:lvlJc w:val="left"/>
      <w:pPr>
        <w:ind w:left="2880" w:hanging="360"/>
      </w:pPr>
    </w:lvl>
    <w:lvl w:ilvl="4" w:tplc="A3F6B3E8" w:tentative="1">
      <w:start w:val="1"/>
      <w:numFmt w:val="lowerLetter"/>
      <w:lvlText w:val="%5."/>
      <w:lvlJc w:val="left"/>
      <w:pPr>
        <w:ind w:left="3600" w:hanging="360"/>
      </w:pPr>
    </w:lvl>
    <w:lvl w:ilvl="5" w:tplc="67E670CA" w:tentative="1">
      <w:start w:val="1"/>
      <w:numFmt w:val="lowerRoman"/>
      <w:lvlText w:val="%6."/>
      <w:lvlJc w:val="right"/>
      <w:pPr>
        <w:ind w:left="4320" w:hanging="180"/>
      </w:pPr>
    </w:lvl>
    <w:lvl w:ilvl="6" w:tplc="8160DDBA" w:tentative="1">
      <w:start w:val="1"/>
      <w:numFmt w:val="decimal"/>
      <w:lvlText w:val="%7."/>
      <w:lvlJc w:val="left"/>
      <w:pPr>
        <w:ind w:left="5040" w:hanging="360"/>
      </w:pPr>
    </w:lvl>
    <w:lvl w:ilvl="7" w:tplc="CCDCAD14" w:tentative="1">
      <w:start w:val="1"/>
      <w:numFmt w:val="lowerLetter"/>
      <w:lvlText w:val="%8."/>
      <w:lvlJc w:val="left"/>
      <w:pPr>
        <w:ind w:left="5760" w:hanging="360"/>
      </w:pPr>
    </w:lvl>
    <w:lvl w:ilvl="8" w:tplc="7D5CC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C6A58"/>
    <w:multiLevelType w:val="multilevel"/>
    <w:tmpl w:val="0A8871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0E67BF"/>
    <w:multiLevelType w:val="hybridMultilevel"/>
    <w:tmpl w:val="B1D854E2"/>
    <w:lvl w:ilvl="0" w:tplc="5ADE48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708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E01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B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6E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C6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48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C6E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42DC6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E7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0C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9ED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D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84A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46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4B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2E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37FAEF3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3E4F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00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AC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E6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0E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4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0B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E9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78084688">
      <w:start w:val="1"/>
      <w:numFmt w:val="decimal"/>
      <w:lvlText w:val="%1."/>
      <w:lvlJc w:val="left"/>
      <w:pPr>
        <w:ind w:left="720" w:hanging="360"/>
      </w:pPr>
    </w:lvl>
    <w:lvl w:ilvl="1" w:tplc="6002981E" w:tentative="1">
      <w:start w:val="1"/>
      <w:numFmt w:val="lowerLetter"/>
      <w:lvlText w:val="%2."/>
      <w:lvlJc w:val="left"/>
      <w:pPr>
        <w:ind w:left="1440" w:hanging="360"/>
      </w:pPr>
    </w:lvl>
    <w:lvl w:ilvl="2" w:tplc="2EEC7914" w:tentative="1">
      <w:start w:val="1"/>
      <w:numFmt w:val="lowerRoman"/>
      <w:lvlText w:val="%3."/>
      <w:lvlJc w:val="right"/>
      <w:pPr>
        <w:ind w:left="2160" w:hanging="180"/>
      </w:pPr>
    </w:lvl>
    <w:lvl w:ilvl="3" w:tplc="621C29CC" w:tentative="1">
      <w:start w:val="1"/>
      <w:numFmt w:val="decimal"/>
      <w:lvlText w:val="%4."/>
      <w:lvlJc w:val="left"/>
      <w:pPr>
        <w:ind w:left="2880" w:hanging="360"/>
      </w:pPr>
    </w:lvl>
    <w:lvl w:ilvl="4" w:tplc="DCEE5134" w:tentative="1">
      <w:start w:val="1"/>
      <w:numFmt w:val="lowerLetter"/>
      <w:lvlText w:val="%5."/>
      <w:lvlJc w:val="left"/>
      <w:pPr>
        <w:ind w:left="3600" w:hanging="360"/>
      </w:pPr>
    </w:lvl>
    <w:lvl w:ilvl="5" w:tplc="B116148C" w:tentative="1">
      <w:start w:val="1"/>
      <w:numFmt w:val="lowerRoman"/>
      <w:lvlText w:val="%6."/>
      <w:lvlJc w:val="right"/>
      <w:pPr>
        <w:ind w:left="4320" w:hanging="180"/>
      </w:pPr>
    </w:lvl>
    <w:lvl w:ilvl="6" w:tplc="97B09FB2" w:tentative="1">
      <w:start w:val="1"/>
      <w:numFmt w:val="decimal"/>
      <w:lvlText w:val="%7."/>
      <w:lvlJc w:val="left"/>
      <w:pPr>
        <w:ind w:left="5040" w:hanging="360"/>
      </w:pPr>
    </w:lvl>
    <w:lvl w:ilvl="7" w:tplc="19EAA75C" w:tentative="1">
      <w:start w:val="1"/>
      <w:numFmt w:val="lowerLetter"/>
      <w:lvlText w:val="%8."/>
      <w:lvlJc w:val="left"/>
      <w:pPr>
        <w:ind w:left="5760" w:hanging="360"/>
      </w:pPr>
    </w:lvl>
    <w:lvl w:ilvl="8" w:tplc="0E124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D8142A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6C8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E5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0F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80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67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42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A2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C8E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9"/>
  </w:num>
  <w:num w:numId="31">
    <w:abstractNumId w:val="40"/>
  </w:num>
  <w:num w:numId="32">
    <w:abstractNumId w:val="20"/>
  </w:num>
  <w:num w:numId="33">
    <w:abstractNumId w:val="30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8"/>
  </w:num>
  <w:num w:numId="40">
    <w:abstractNumId w:val="28"/>
  </w:num>
  <w:num w:numId="41">
    <w:abstractNumId w:val="2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BC5"/>
    <w:rsid w:val="000173CB"/>
    <w:rsid w:val="00021B82"/>
    <w:rsid w:val="00024777"/>
    <w:rsid w:val="00024E21"/>
    <w:rsid w:val="00027100"/>
    <w:rsid w:val="00030AD8"/>
    <w:rsid w:val="000349AA"/>
    <w:rsid w:val="00035BEE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206D"/>
    <w:rsid w:val="000D67D0"/>
    <w:rsid w:val="000E115E"/>
    <w:rsid w:val="000E195C"/>
    <w:rsid w:val="000E2745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2E7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30C9"/>
    <w:rsid w:val="001C5288"/>
    <w:rsid w:val="001C5B03"/>
    <w:rsid w:val="001D4CE4"/>
    <w:rsid w:val="001D6052"/>
    <w:rsid w:val="001D6D96"/>
    <w:rsid w:val="001E5621"/>
    <w:rsid w:val="001E6F5F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2F29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24E"/>
    <w:rsid w:val="00307EB2"/>
    <w:rsid w:val="0031032B"/>
    <w:rsid w:val="00316E87"/>
    <w:rsid w:val="00322D5A"/>
    <w:rsid w:val="0032453E"/>
    <w:rsid w:val="003247F4"/>
    <w:rsid w:val="00325053"/>
    <w:rsid w:val="003256AC"/>
    <w:rsid w:val="00330CC1"/>
    <w:rsid w:val="0033129D"/>
    <w:rsid w:val="003320ED"/>
    <w:rsid w:val="0033480E"/>
    <w:rsid w:val="00334C7B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17F6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5A21"/>
    <w:rsid w:val="00517756"/>
    <w:rsid w:val="005202C6"/>
    <w:rsid w:val="00523C53"/>
    <w:rsid w:val="005272F4"/>
    <w:rsid w:val="00527B8F"/>
    <w:rsid w:val="00534681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77FCD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7162"/>
    <w:rsid w:val="00640336"/>
    <w:rsid w:val="00640FC9"/>
    <w:rsid w:val="006414D3"/>
    <w:rsid w:val="006432F2"/>
    <w:rsid w:val="0065320F"/>
    <w:rsid w:val="00653D64"/>
    <w:rsid w:val="00654C6A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3DE4"/>
    <w:rsid w:val="007974D1"/>
    <w:rsid w:val="007A286D"/>
    <w:rsid w:val="007A314D"/>
    <w:rsid w:val="007A38DF"/>
    <w:rsid w:val="007A4A35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6D4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7D30"/>
    <w:rsid w:val="00830FF3"/>
    <w:rsid w:val="00831D4A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A43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497"/>
    <w:rsid w:val="00AA308A"/>
    <w:rsid w:val="00AB1A2E"/>
    <w:rsid w:val="00AB328A"/>
    <w:rsid w:val="00AB4664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6999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853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130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25B"/>
    <w:rsid w:val="00CA47AC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B0E"/>
    <w:rsid w:val="00D16FE0"/>
    <w:rsid w:val="00D2001A"/>
    <w:rsid w:val="00D20684"/>
    <w:rsid w:val="00D26B62"/>
    <w:rsid w:val="00D32624"/>
    <w:rsid w:val="00D32D67"/>
    <w:rsid w:val="00D3691A"/>
    <w:rsid w:val="00D377E2"/>
    <w:rsid w:val="00D37CBF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0902"/>
    <w:rsid w:val="00DE127F"/>
    <w:rsid w:val="00DE424A"/>
    <w:rsid w:val="00DE4419"/>
    <w:rsid w:val="00DE67C4"/>
    <w:rsid w:val="00DF0ACA"/>
    <w:rsid w:val="00DF137A"/>
    <w:rsid w:val="00DF2245"/>
    <w:rsid w:val="00DF35C8"/>
    <w:rsid w:val="00DF4CE9"/>
    <w:rsid w:val="00DF4F68"/>
    <w:rsid w:val="00DF77CF"/>
    <w:rsid w:val="00E0068C"/>
    <w:rsid w:val="00E026E8"/>
    <w:rsid w:val="00E03BB4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B623A"/>
    <w:rsid w:val="00EB6C34"/>
    <w:rsid w:val="00EC1142"/>
    <w:rsid w:val="00EC27E1"/>
    <w:rsid w:val="00EC3E4B"/>
    <w:rsid w:val="00EC47C4"/>
    <w:rsid w:val="00EC4A2B"/>
    <w:rsid w:val="00EC4F3A"/>
    <w:rsid w:val="00EC5045"/>
    <w:rsid w:val="00EC5E74"/>
    <w:rsid w:val="00ED594D"/>
    <w:rsid w:val="00EE0625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4880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27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0177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6D43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76F8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EB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EA41-BC9B-428B-A41B-43F38E6D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743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Morávková Věra</cp:lastModifiedBy>
  <cp:revision>8</cp:revision>
  <cp:lastPrinted>2025-08-06T07:23:00Z</cp:lastPrinted>
  <dcterms:created xsi:type="dcterms:W3CDTF">2025-07-23T05:23:00Z</dcterms:created>
  <dcterms:modified xsi:type="dcterms:W3CDTF">2025-08-08T06:42:00Z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